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JF-2009-001</w:t>
      </w:r>
      <w:r>
        <w:rPr>
          <w:rFonts w:ascii="宋体" w:eastAsia="宋体" w:hAnsi="宋体" w:cs="宋体"/>
          <w:sz w:val="28"/>
          <w:szCs w:val="28"/>
        </w:rPr>
        <w:t>（甲）</w:t>
      </w:r>
      <w:r>
        <w:rPr>
          <w:rFonts w:ascii="宋体" w:eastAsia="宋体" w:hAnsi="宋体" w:cs="宋体"/>
          <w:sz w:val="21"/>
          <w:szCs w:val="21"/>
        </w:rPr>
        <w:t xml:space="preserve">                          </w:t>
      </w:r>
      <w:r>
        <w:rPr>
          <w:rFonts w:ascii="宋体" w:eastAsia="宋体" w:hAnsi="宋体" w:cs="宋体"/>
          <w:sz w:val="21"/>
          <w:szCs w:val="21"/>
        </w:rPr>
        <w:t>合同编号：</w:t>
      </w:r>
      <w:r>
        <w:rPr>
          <w:rFonts w:ascii="宋体" w:eastAsia="宋体" w:hAnsi="宋体" w:cs="宋体"/>
          <w:sz w:val="21"/>
          <w:szCs w:val="21"/>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天津市城乡规划设计合同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left="1050"/>
        <w:jc w:val="both"/>
        <w:rPr>
          <w:rFonts w:ascii="Times New Roman" w:eastAsia="Times New Roman" w:hAnsi="Times New Roman" w:cs="Times New Roman"/>
          <w:sz w:val="21"/>
          <w:szCs w:val="21"/>
        </w:rPr>
      </w:pPr>
      <w:r>
        <w:rPr>
          <w:rFonts w:ascii="宋体" w:eastAsia="宋体" w:hAnsi="宋体" w:cs="宋体"/>
          <w:sz w:val="21"/>
          <w:szCs w:val="21"/>
        </w:rPr>
        <w:t>项</w:t>
      </w:r>
      <w:r>
        <w:rPr>
          <w:rFonts w:ascii="宋体" w:eastAsia="宋体" w:hAnsi="宋体" w:cs="宋体"/>
          <w:sz w:val="21"/>
          <w:szCs w:val="21"/>
        </w:rPr>
        <w:t xml:space="preserve">  </w:t>
      </w:r>
      <w:r>
        <w:rPr>
          <w:rFonts w:ascii="宋体" w:eastAsia="宋体" w:hAnsi="宋体" w:cs="宋体"/>
          <w:sz w:val="21"/>
          <w:szCs w:val="21"/>
        </w:rPr>
        <w:t>目</w:t>
      </w:r>
      <w:r>
        <w:rPr>
          <w:rFonts w:ascii="宋体" w:eastAsia="宋体" w:hAnsi="宋体" w:cs="宋体"/>
          <w:sz w:val="21"/>
          <w:szCs w:val="21"/>
        </w:rPr>
        <w:t xml:space="preserve">  </w:t>
      </w:r>
      <w:r>
        <w:rPr>
          <w:rFonts w:ascii="宋体" w:eastAsia="宋体" w:hAnsi="宋体" w:cs="宋体"/>
          <w:sz w:val="21"/>
          <w:szCs w:val="21"/>
        </w:rPr>
        <w:t>名</w:t>
      </w:r>
      <w:r>
        <w:rPr>
          <w:rFonts w:ascii="宋体" w:eastAsia="宋体" w:hAnsi="宋体" w:cs="宋体"/>
          <w:sz w:val="21"/>
          <w:szCs w:val="21"/>
        </w:rPr>
        <w:t xml:space="preserve">  </w:t>
      </w:r>
      <w:r>
        <w:rPr>
          <w:rFonts w:ascii="宋体" w:eastAsia="宋体" w:hAnsi="宋体" w:cs="宋体"/>
          <w:sz w:val="21"/>
          <w:szCs w:val="21"/>
        </w:rPr>
        <w:t>称：</w:t>
      </w:r>
      <w:r>
        <w:rPr>
          <w:rFonts w:ascii="宋体" w:eastAsia="宋体" w:hAnsi="宋体" w:cs="宋体"/>
          <w:sz w:val="21"/>
          <w:szCs w:val="21"/>
          <w:u w:val="single"/>
        </w:rPr>
        <w:t xml:space="preserve">                           </w:t>
      </w:r>
    </w:p>
    <w:p>
      <w:pPr>
        <w:widowControl w:val="0"/>
        <w:spacing w:before="0" w:after="0" w:line="360" w:lineRule="auto"/>
        <w:ind w:left="1050"/>
        <w:jc w:val="both"/>
        <w:rPr>
          <w:rFonts w:ascii="Times New Roman" w:eastAsia="Times New Roman" w:hAnsi="Times New Roman" w:cs="Times New Roman"/>
          <w:sz w:val="21"/>
          <w:szCs w:val="21"/>
        </w:rPr>
      </w:pPr>
      <w:r>
        <w:rPr>
          <w:rFonts w:ascii="宋体" w:eastAsia="宋体" w:hAnsi="宋体" w:cs="宋体"/>
          <w:sz w:val="21"/>
          <w:szCs w:val="21"/>
        </w:rPr>
        <w:t>项</w:t>
      </w:r>
      <w:r>
        <w:rPr>
          <w:rFonts w:ascii="宋体" w:eastAsia="宋体" w:hAnsi="宋体" w:cs="宋体"/>
          <w:sz w:val="21"/>
          <w:szCs w:val="21"/>
        </w:rPr>
        <w:t xml:space="preserve">  </w:t>
      </w:r>
      <w:r>
        <w:rPr>
          <w:rFonts w:ascii="宋体" w:eastAsia="宋体" w:hAnsi="宋体" w:cs="宋体"/>
          <w:sz w:val="21"/>
          <w:szCs w:val="21"/>
        </w:rPr>
        <w:t>目</w:t>
      </w:r>
      <w:r>
        <w:rPr>
          <w:rFonts w:ascii="宋体" w:eastAsia="宋体" w:hAnsi="宋体" w:cs="宋体"/>
          <w:sz w:val="21"/>
          <w:szCs w:val="21"/>
        </w:rPr>
        <w:t xml:space="preserve">  </w:t>
      </w:r>
      <w:r>
        <w:rPr>
          <w:rFonts w:ascii="宋体" w:eastAsia="宋体" w:hAnsi="宋体" w:cs="宋体"/>
          <w:sz w:val="21"/>
          <w:szCs w:val="21"/>
        </w:rPr>
        <w:t>地</w:t>
      </w:r>
      <w:r>
        <w:rPr>
          <w:rFonts w:ascii="宋体" w:eastAsia="宋体" w:hAnsi="宋体" w:cs="宋体"/>
          <w:sz w:val="21"/>
          <w:szCs w:val="21"/>
        </w:rPr>
        <w:t xml:space="preserve">  </w:t>
      </w:r>
      <w:r>
        <w:rPr>
          <w:rFonts w:ascii="宋体" w:eastAsia="宋体" w:hAnsi="宋体" w:cs="宋体"/>
          <w:sz w:val="21"/>
          <w:szCs w:val="21"/>
        </w:rPr>
        <w:t>点：</w:t>
      </w:r>
      <w:r>
        <w:rPr>
          <w:rFonts w:ascii="宋体" w:eastAsia="宋体" w:hAnsi="宋体" w:cs="宋体"/>
          <w:sz w:val="21"/>
          <w:szCs w:val="21"/>
          <w:u w:val="single"/>
        </w:rPr>
        <w:t xml:space="preserve">                           </w:t>
      </w:r>
    </w:p>
    <w:p>
      <w:pPr>
        <w:widowControl w:val="0"/>
        <w:spacing w:before="0" w:after="0" w:line="360" w:lineRule="auto"/>
        <w:ind w:left="1050"/>
        <w:jc w:val="both"/>
        <w:rPr>
          <w:rFonts w:ascii="Times New Roman" w:eastAsia="Times New Roman" w:hAnsi="Times New Roman" w:cs="Times New Roman"/>
          <w:sz w:val="21"/>
          <w:szCs w:val="21"/>
        </w:rPr>
      </w:pPr>
      <w:r>
        <w:rPr>
          <w:rFonts w:ascii="宋体" w:eastAsia="宋体" w:hAnsi="宋体" w:cs="宋体"/>
          <w:sz w:val="21"/>
          <w:szCs w:val="21"/>
        </w:rPr>
        <w:t>资质等级及编号：</w:t>
      </w:r>
      <w:r>
        <w:rPr>
          <w:rFonts w:ascii="宋体" w:eastAsia="宋体" w:hAnsi="宋体" w:cs="宋体"/>
          <w:sz w:val="21"/>
          <w:szCs w:val="21"/>
          <w:u w:val="single"/>
        </w:rPr>
        <w:t xml:space="preserve">                           </w:t>
      </w:r>
    </w:p>
    <w:p>
      <w:pPr>
        <w:widowControl w:val="0"/>
        <w:spacing w:before="0" w:after="0" w:line="360" w:lineRule="auto"/>
        <w:ind w:left="1050"/>
        <w:jc w:val="both"/>
        <w:rPr>
          <w:rFonts w:ascii="Times New Roman" w:eastAsia="Times New Roman" w:hAnsi="Times New Roman" w:cs="Times New Roman"/>
          <w:sz w:val="21"/>
          <w:szCs w:val="21"/>
        </w:rPr>
      </w:pPr>
      <w:r>
        <w:rPr>
          <w:rFonts w:ascii="宋体" w:eastAsia="宋体" w:hAnsi="宋体" w:cs="宋体"/>
          <w:sz w:val="21"/>
          <w:szCs w:val="21"/>
        </w:rPr>
        <w:t>委</w:t>
      </w:r>
      <w:r>
        <w:rPr>
          <w:rFonts w:ascii="宋体" w:eastAsia="宋体" w:hAnsi="宋体" w:cs="宋体"/>
          <w:sz w:val="21"/>
          <w:szCs w:val="21"/>
        </w:rPr>
        <w:t xml:space="preserve">    </w:t>
      </w:r>
      <w:r>
        <w:rPr>
          <w:rFonts w:ascii="宋体" w:eastAsia="宋体" w:hAnsi="宋体" w:cs="宋体"/>
          <w:sz w:val="21"/>
          <w:szCs w:val="21"/>
        </w:rPr>
        <w:t>托</w:t>
      </w:r>
      <w:r>
        <w:rPr>
          <w:rFonts w:ascii="宋体" w:eastAsia="宋体" w:hAnsi="宋体" w:cs="宋体"/>
          <w:sz w:val="21"/>
          <w:szCs w:val="21"/>
        </w:rPr>
        <w:t xml:space="preserve">    </w:t>
      </w:r>
      <w:r>
        <w:rPr>
          <w:rFonts w:ascii="宋体" w:eastAsia="宋体" w:hAnsi="宋体" w:cs="宋体"/>
          <w:sz w:val="21"/>
          <w:szCs w:val="21"/>
        </w:rPr>
        <w:t>方：</w:t>
      </w:r>
      <w:r>
        <w:rPr>
          <w:rFonts w:ascii="宋体" w:eastAsia="宋体" w:hAnsi="宋体" w:cs="宋体"/>
          <w:sz w:val="21"/>
          <w:szCs w:val="21"/>
          <w:u w:val="single"/>
        </w:rPr>
        <w:t xml:space="preserve">                           </w:t>
      </w:r>
    </w:p>
    <w:p>
      <w:pPr>
        <w:widowControl w:val="0"/>
        <w:spacing w:before="0" w:after="0" w:line="360" w:lineRule="auto"/>
        <w:ind w:left="1050"/>
        <w:jc w:val="both"/>
        <w:rPr>
          <w:rFonts w:ascii="Times New Roman" w:eastAsia="Times New Roman" w:hAnsi="Times New Roman" w:cs="Times New Roman"/>
          <w:sz w:val="21"/>
          <w:szCs w:val="21"/>
        </w:rPr>
      </w:pPr>
      <w:r>
        <w:rPr>
          <w:rFonts w:ascii="宋体" w:eastAsia="宋体" w:hAnsi="宋体" w:cs="宋体"/>
          <w:sz w:val="21"/>
          <w:szCs w:val="21"/>
        </w:rPr>
        <w:t>受</w:t>
      </w:r>
      <w:r>
        <w:rPr>
          <w:rFonts w:ascii="宋体" w:eastAsia="宋体" w:hAnsi="宋体" w:cs="宋体"/>
          <w:sz w:val="21"/>
          <w:szCs w:val="21"/>
        </w:rPr>
        <w:t xml:space="preserve">    </w:t>
      </w:r>
      <w:r>
        <w:rPr>
          <w:rFonts w:ascii="宋体" w:eastAsia="宋体" w:hAnsi="宋体" w:cs="宋体"/>
          <w:sz w:val="21"/>
          <w:szCs w:val="21"/>
        </w:rPr>
        <w:t>托</w:t>
      </w:r>
      <w:r>
        <w:rPr>
          <w:rFonts w:ascii="宋体" w:eastAsia="宋体" w:hAnsi="宋体" w:cs="宋体"/>
          <w:sz w:val="21"/>
          <w:szCs w:val="21"/>
        </w:rPr>
        <w:t xml:space="preserve">    </w:t>
      </w:r>
      <w:r>
        <w:rPr>
          <w:rFonts w:ascii="宋体" w:eastAsia="宋体" w:hAnsi="宋体" w:cs="宋体"/>
          <w:sz w:val="21"/>
          <w:szCs w:val="21"/>
        </w:rPr>
        <w:t>方：</w:t>
      </w:r>
      <w:r>
        <w:rPr>
          <w:rFonts w:ascii="宋体" w:eastAsia="宋体" w:hAnsi="宋体" w:cs="宋体"/>
          <w:sz w:val="21"/>
          <w:szCs w:val="21"/>
          <w:u w:val="single"/>
        </w:rPr>
        <w:t xml:space="preserve">                           </w:t>
      </w:r>
    </w:p>
    <w:p>
      <w:pPr>
        <w:widowControl w:val="0"/>
        <w:spacing w:before="0" w:after="0" w:line="360" w:lineRule="auto"/>
        <w:ind w:left="1050"/>
        <w:jc w:val="both"/>
        <w:rPr>
          <w:rFonts w:ascii="Times New Roman" w:eastAsia="Times New Roman" w:hAnsi="Times New Roman" w:cs="Times New Roman"/>
          <w:sz w:val="21"/>
          <w:szCs w:val="21"/>
        </w:rPr>
      </w:pPr>
      <w:r>
        <w:rPr>
          <w:rFonts w:ascii="宋体" w:eastAsia="宋体" w:hAnsi="宋体" w:cs="宋体"/>
          <w:sz w:val="21"/>
          <w:szCs w:val="21"/>
        </w:rPr>
        <w:t>签</w:t>
      </w:r>
      <w:r>
        <w:rPr>
          <w:rFonts w:ascii="宋体" w:eastAsia="宋体" w:hAnsi="宋体" w:cs="宋体"/>
          <w:sz w:val="21"/>
          <w:szCs w:val="21"/>
        </w:rPr>
        <w:t xml:space="preserve">  </w:t>
      </w:r>
      <w:r>
        <w:rPr>
          <w:rFonts w:ascii="宋体" w:eastAsia="宋体" w:hAnsi="宋体" w:cs="宋体"/>
          <w:sz w:val="21"/>
          <w:szCs w:val="21"/>
        </w:rPr>
        <w:t>订</w:t>
      </w:r>
      <w:r>
        <w:rPr>
          <w:rFonts w:ascii="宋体" w:eastAsia="宋体" w:hAnsi="宋体" w:cs="宋体"/>
          <w:sz w:val="21"/>
          <w:szCs w:val="21"/>
        </w:rPr>
        <w:t xml:space="preserve">  </w:t>
      </w:r>
      <w:r>
        <w:rPr>
          <w:rFonts w:ascii="宋体" w:eastAsia="宋体" w:hAnsi="宋体" w:cs="宋体"/>
          <w:sz w:val="21"/>
          <w:szCs w:val="21"/>
        </w:rPr>
        <w:t>日</w:t>
      </w:r>
      <w:r>
        <w:rPr>
          <w:rFonts w:ascii="宋体" w:eastAsia="宋体" w:hAnsi="宋体" w:cs="宋体"/>
          <w:sz w:val="21"/>
          <w:szCs w:val="21"/>
        </w:rPr>
        <w:t xml:space="preserve">  </w:t>
      </w:r>
      <w:r>
        <w:rPr>
          <w:rFonts w:ascii="宋体" w:eastAsia="宋体" w:hAnsi="宋体" w:cs="宋体"/>
          <w:sz w:val="21"/>
          <w:szCs w:val="21"/>
        </w:rPr>
        <w:t>期：</w:t>
      </w:r>
      <w:r>
        <w:rPr>
          <w:rFonts w:ascii="宋体" w:eastAsia="宋体" w:hAnsi="宋体" w:cs="宋体"/>
          <w:sz w:val="21"/>
          <w:szCs w:val="21"/>
          <w:u w:val="single"/>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left="126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2628900</wp:posOffset>
            </wp:positionH>
            <wp:positionV relativeFrom="paragraph">
              <wp:posOffset>93980</wp:posOffset>
            </wp:positionV>
            <wp:extent cx="6858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85800" cy="304800"/>
                    </a:xfrm>
                    <a:prstGeom prst="rect">
                      <a:avLst/>
                    </a:prstGeom>
                  </pic:spPr>
                </pic:pic>
              </a:graphicData>
            </a:graphic>
          </wp:anchor>
        </w:drawing>
      </w:r>
      <w:r>
        <w:rPr>
          <w:rFonts w:ascii="宋体" w:eastAsia="宋体" w:hAnsi="宋体" w:cs="宋体"/>
          <w:spacing w:val="100"/>
          <w:sz w:val="28"/>
          <w:szCs w:val="28"/>
        </w:rPr>
        <w:t>天津市规划局</w:t>
      </w:r>
    </w:p>
    <w:p>
      <w:pPr>
        <w:widowControl w:val="0"/>
        <w:spacing w:before="0" w:after="0" w:line="360" w:lineRule="auto"/>
        <w:ind w:left="1260"/>
        <w:jc w:val="both"/>
        <w:rPr>
          <w:rFonts w:ascii="Times New Roman" w:eastAsia="Times New Roman" w:hAnsi="Times New Roman" w:cs="Times New Roman"/>
          <w:sz w:val="28"/>
          <w:szCs w:val="28"/>
        </w:rPr>
      </w:pPr>
      <w:r>
        <w:rPr>
          <w:rFonts w:ascii="宋体" w:eastAsia="宋体" w:hAnsi="宋体" w:cs="宋体"/>
          <w:sz w:val="28"/>
          <w:szCs w:val="28"/>
        </w:rPr>
        <w:t>天津市工商行政管理局</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填 写 说 明</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1、合同当事人订立合同前，须认真协商各项条款。合同一经签字或盖章生效（当事人另有约定的除外），任何条款的变更须经双方协商一致后，签字或盖章确认。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2、合同应当用钢笔、毛笔、签字笔填写，空格部分若为空白句，应用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划掉。涂改之处，须经合同当事人签字或盖章确认。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3、甲、乙双方签订合同后须到市规划行政主管部门进行备案。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4、本合同不得翻印。</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天津市城乡规划设计合同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委托方（以下简称甲方）：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受托方（以下简称乙方）：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甲方委托乙方编制</w:t>
      </w:r>
      <w:r>
        <w:rPr>
          <w:rFonts w:ascii="宋体" w:eastAsia="宋体" w:hAnsi="宋体" w:cs="宋体"/>
          <w:sz w:val="22"/>
          <w:szCs w:val="22"/>
          <w:u w:val="single"/>
        </w:rPr>
        <w:t xml:space="preserve">                          </w:t>
      </w:r>
      <w:r>
        <w:rPr>
          <w:rFonts w:ascii="宋体" w:eastAsia="宋体" w:hAnsi="宋体" w:cs="宋体"/>
          <w:sz w:val="22"/>
          <w:szCs w:val="22"/>
        </w:rPr>
        <w:t>规划，为明确双方的权利、义务，经协商一致，依照《中华人民共和国合同法》的规定，并遵循诚实、信用、公平、和自愿原则订立本合同。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本合同规划设计项目地点：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本合同规划设计项目的名称、类别、范围、规模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2.1名</w:t>
      </w:r>
      <w:r>
        <w:rPr>
          <w:rFonts w:ascii="宋体" w:eastAsia="宋体" w:hAnsi="宋体" w:cs="宋体"/>
          <w:sz w:val="22"/>
          <w:szCs w:val="22"/>
        </w:rPr>
        <w:t xml:space="preserve">   </w:t>
      </w:r>
      <w:r>
        <w:rPr>
          <w:rFonts w:ascii="宋体" w:eastAsia="宋体" w:hAnsi="宋体" w:cs="宋体"/>
          <w:sz w:val="22"/>
          <w:szCs w:val="22"/>
        </w:rPr>
        <w:t>称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 类</w:t>
      </w:r>
      <w:r>
        <w:rPr>
          <w:rFonts w:ascii="宋体" w:eastAsia="宋体" w:hAnsi="宋体" w:cs="宋体"/>
          <w:sz w:val="22"/>
          <w:szCs w:val="22"/>
        </w:rPr>
        <w:t xml:space="preserve">   </w:t>
      </w:r>
      <w:r>
        <w:rPr>
          <w:rFonts w:ascii="宋体" w:eastAsia="宋体" w:hAnsi="宋体" w:cs="宋体"/>
          <w:sz w:val="22"/>
          <w:szCs w:val="22"/>
        </w:rPr>
        <w:t>别（在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总体规划 （</w:t>
      </w:r>
      <w:r>
        <w:rPr>
          <w:rFonts w:ascii="宋体" w:eastAsia="宋体" w:hAnsi="宋体" w:cs="宋体"/>
          <w:sz w:val="22"/>
          <w:szCs w:val="22"/>
        </w:rPr>
        <w:t>□</w:t>
      </w:r>
      <w:r>
        <w:rPr>
          <w:rFonts w:ascii="宋体" w:eastAsia="宋体" w:hAnsi="宋体" w:cs="宋体"/>
          <w:sz w:val="22"/>
          <w:szCs w:val="22"/>
        </w:rPr>
        <w:t>城市、</w:t>
      </w:r>
      <w:r>
        <w:rPr>
          <w:rFonts w:ascii="宋体" w:eastAsia="宋体" w:hAnsi="宋体" w:cs="宋体"/>
          <w:sz w:val="22"/>
          <w:szCs w:val="22"/>
        </w:rPr>
        <w:t>□</w:t>
      </w:r>
      <w:r>
        <w:rPr>
          <w:rFonts w:ascii="宋体" w:eastAsia="宋体" w:hAnsi="宋体" w:cs="宋体"/>
          <w:sz w:val="22"/>
          <w:szCs w:val="22"/>
        </w:rPr>
        <w:t>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城镇体系规划</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详细规划（</w:t>
      </w:r>
      <w:r>
        <w:rPr>
          <w:rFonts w:ascii="宋体" w:eastAsia="宋体" w:hAnsi="宋体" w:cs="宋体"/>
          <w:sz w:val="22"/>
          <w:szCs w:val="22"/>
        </w:rPr>
        <w:t>□</w:t>
      </w:r>
      <w:r>
        <w:rPr>
          <w:rFonts w:ascii="宋体" w:eastAsia="宋体" w:hAnsi="宋体" w:cs="宋体"/>
          <w:sz w:val="22"/>
          <w:szCs w:val="22"/>
        </w:rPr>
        <w:t>控制性、</w:t>
      </w:r>
      <w:r>
        <w:rPr>
          <w:rFonts w:ascii="宋体" w:eastAsia="宋体" w:hAnsi="宋体" w:cs="宋体"/>
          <w:sz w:val="22"/>
          <w:szCs w:val="22"/>
        </w:rPr>
        <w:t>□</w:t>
      </w:r>
      <w:r>
        <w:rPr>
          <w:rFonts w:ascii="宋体" w:eastAsia="宋体" w:hAnsi="宋体" w:cs="宋体"/>
          <w:sz w:val="22"/>
          <w:szCs w:val="22"/>
        </w:rPr>
        <w:t>修建性）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镇规划</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乡规划</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城市设计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专项规划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其它：</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2.3范</w:t>
      </w:r>
      <w:r>
        <w:rPr>
          <w:rFonts w:ascii="宋体" w:eastAsia="宋体" w:hAnsi="宋体" w:cs="宋体"/>
          <w:sz w:val="22"/>
          <w:szCs w:val="22"/>
        </w:rPr>
        <w:t xml:space="preserve">   </w:t>
      </w:r>
      <w:r>
        <w:rPr>
          <w:rFonts w:ascii="宋体" w:eastAsia="宋体" w:hAnsi="宋体" w:cs="宋体"/>
          <w:sz w:val="22"/>
          <w:szCs w:val="22"/>
        </w:rPr>
        <w:t>围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2.4规</w:t>
      </w:r>
      <w:r>
        <w:rPr>
          <w:rFonts w:ascii="宋体" w:eastAsia="宋体" w:hAnsi="宋体" w:cs="宋体"/>
          <w:sz w:val="22"/>
          <w:szCs w:val="22"/>
        </w:rPr>
        <w:t xml:space="preserve">   </w:t>
      </w:r>
      <w:r>
        <w:rPr>
          <w:rFonts w:ascii="宋体" w:eastAsia="宋体" w:hAnsi="宋体" w:cs="宋体"/>
          <w:sz w:val="22"/>
          <w:szCs w:val="22"/>
        </w:rPr>
        <w:t>模 ： 用地</w:t>
      </w:r>
      <w:r>
        <w:rPr>
          <w:rFonts w:ascii="宋体" w:eastAsia="宋体" w:hAnsi="宋体" w:cs="宋体"/>
          <w:sz w:val="22"/>
          <w:szCs w:val="22"/>
          <w:u w:val="single"/>
        </w:rPr>
        <w:t xml:space="preserve">        </w:t>
      </w:r>
      <w:r>
        <w:rPr>
          <w:rFonts w:ascii="宋体" w:eastAsia="宋体" w:hAnsi="宋体" w:cs="宋体"/>
          <w:sz w:val="22"/>
          <w:szCs w:val="22"/>
        </w:rPr>
        <w:t>（公顷）</w:t>
      </w:r>
      <w:r>
        <w:rPr>
          <w:rFonts w:ascii="宋体" w:eastAsia="宋体" w:hAnsi="宋体" w:cs="宋体"/>
          <w:sz w:val="22"/>
          <w:szCs w:val="22"/>
        </w:rPr>
        <w:t xml:space="preserve">   </w:t>
      </w:r>
      <w:r>
        <w:rPr>
          <w:rFonts w:ascii="宋体" w:eastAsia="宋体" w:hAnsi="宋体" w:cs="宋体"/>
          <w:sz w:val="22"/>
          <w:szCs w:val="22"/>
        </w:rPr>
        <w:t>人口</w:t>
      </w:r>
      <w:r>
        <w:rPr>
          <w:rFonts w:ascii="宋体" w:eastAsia="宋体" w:hAnsi="宋体" w:cs="宋体"/>
          <w:sz w:val="22"/>
          <w:szCs w:val="22"/>
          <w:u w:val="single"/>
        </w:rPr>
        <w:t xml:space="preserve">        </w:t>
      </w:r>
      <w:r>
        <w:rPr>
          <w:rFonts w:ascii="宋体" w:eastAsia="宋体" w:hAnsi="宋体" w:cs="宋体"/>
          <w:sz w:val="22"/>
          <w:szCs w:val="22"/>
        </w:rPr>
        <w:t>（万人）</w:t>
      </w:r>
    </w:p>
    <w:p>
      <w:pPr>
        <w:widowControl w:val="0"/>
        <w:spacing w:before="0" w:after="0" w:line="420" w:lineRule="atLeast"/>
        <w:ind w:firstLine="1980"/>
        <w:jc w:val="both"/>
        <w:rPr>
          <w:rFonts w:ascii="Times New Roman" w:eastAsia="Times New Roman" w:hAnsi="Times New Roman" w:cs="Times New Roman"/>
        </w:rPr>
      </w:pPr>
      <w:r>
        <w:rPr>
          <w:rFonts w:ascii="宋体" w:eastAsia="宋体" w:hAnsi="宋体" w:cs="宋体"/>
          <w:sz w:val="22"/>
          <w:szCs w:val="22"/>
        </w:rPr>
        <w:t>长度</w:t>
      </w:r>
      <w:r>
        <w:rPr>
          <w:rFonts w:ascii="宋体" w:eastAsia="宋体" w:hAnsi="宋体" w:cs="宋体"/>
          <w:sz w:val="22"/>
          <w:szCs w:val="22"/>
          <w:u w:val="single"/>
        </w:rPr>
        <w:t xml:space="preserve">        </w:t>
      </w:r>
      <w:r>
        <w:rPr>
          <w:rFonts w:ascii="宋体" w:eastAsia="宋体" w:hAnsi="宋体" w:cs="宋体"/>
          <w:sz w:val="22"/>
          <w:szCs w:val="22"/>
        </w:rPr>
        <w:t>（公里）</w:t>
      </w:r>
      <w:r>
        <w:rPr>
          <w:rFonts w:ascii="宋体" w:eastAsia="宋体" w:hAnsi="宋体" w:cs="宋体"/>
          <w:sz w:val="22"/>
          <w:szCs w:val="22"/>
        </w:rPr>
        <w:t xml:space="preserve">   </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规划设计内容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规划设计时限及成果要求</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4.1计划（进度）要求：</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4.2成果形式：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纸质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电子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4.3成果份数：</w:t>
      </w:r>
      <w:r>
        <w:rPr>
          <w:rFonts w:ascii="宋体" w:eastAsia="宋体" w:hAnsi="宋体" w:cs="宋体"/>
          <w:sz w:val="22"/>
          <w:szCs w:val="22"/>
        </w:rPr>
        <w:t xml:space="preserve">   </w:t>
      </w:r>
      <w:r>
        <w:rPr>
          <w:rFonts w:ascii="宋体" w:eastAsia="宋体" w:hAnsi="宋体" w:cs="宋体"/>
          <w:sz w:val="22"/>
          <w:szCs w:val="22"/>
        </w:rPr>
        <w:t>蓝图</w:t>
      </w:r>
      <w:r>
        <w:rPr>
          <w:rFonts w:ascii="宋体" w:eastAsia="宋体" w:hAnsi="宋体" w:cs="宋体"/>
          <w:sz w:val="22"/>
          <w:szCs w:val="22"/>
          <w:u w:val="single"/>
        </w:rPr>
        <w:t xml:space="preserve">         </w:t>
      </w:r>
      <w:r>
        <w:rPr>
          <w:rFonts w:ascii="宋体" w:eastAsia="宋体" w:hAnsi="宋体" w:cs="宋体"/>
          <w:sz w:val="22"/>
          <w:szCs w:val="22"/>
        </w:rPr>
        <w:t>套</w:t>
      </w:r>
      <w:r>
        <w:rPr>
          <w:rFonts w:ascii="宋体" w:eastAsia="宋体" w:hAnsi="宋体" w:cs="宋体"/>
          <w:sz w:val="22"/>
          <w:szCs w:val="22"/>
        </w:rPr>
        <w:t xml:space="preserve">     </w:t>
      </w:r>
      <w:r>
        <w:rPr>
          <w:rFonts w:ascii="宋体" w:eastAsia="宋体" w:hAnsi="宋体" w:cs="宋体"/>
          <w:sz w:val="22"/>
          <w:szCs w:val="22"/>
        </w:rPr>
        <w:t>彩图</w:t>
      </w:r>
      <w:r>
        <w:rPr>
          <w:rFonts w:ascii="宋体" w:eastAsia="宋体" w:hAnsi="宋体" w:cs="宋体"/>
          <w:sz w:val="22"/>
          <w:szCs w:val="22"/>
          <w:u w:val="single"/>
        </w:rPr>
        <w:t xml:space="preserve">         </w:t>
      </w:r>
      <w:r>
        <w:rPr>
          <w:rFonts w:ascii="宋体" w:eastAsia="宋体" w:hAnsi="宋体" w:cs="宋体"/>
          <w:sz w:val="22"/>
          <w:szCs w:val="22"/>
        </w:rPr>
        <w:t>套</w:t>
      </w:r>
    </w:p>
    <w:p>
      <w:pPr>
        <w:widowControl w:val="0"/>
        <w:spacing w:before="0" w:after="0" w:line="420" w:lineRule="atLeast"/>
        <w:ind w:firstLine="2090"/>
        <w:jc w:val="both"/>
        <w:rPr>
          <w:rFonts w:ascii="Times New Roman" w:eastAsia="Times New Roman" w:hAnsi="Times New Roman" w:cs="Times New Roman"/>
        </w:rPr>
      </w:pPr>
      <w:r>
        <w:rPr>
          <w:rFonts w:ascii="宋体" w:eastAsia="宋体" w:hAnsi="宋体" w:cs="宋体"/>
          <w:sz w:val="22"/>
          <w:szCs w:val="22"/>
        </w:rPr>
        <w:t>说明书或文本</w:t>
      </w:r>
      <w:r>
        <w:rPr>
          <w:rFonts w:ascii="宋体" w:eastAsia="宋体" w:hAnsi="宋体" w:cs="宋体"/>
          <w:sz w:val="22"/>
          <w:szCs w:val="22"/>
          <w:u w:val="single"/>
        </w:rPr>
        <w:t xml:space="preserve">      </w:t>
      </w:r>
      <w:r>
        <w:rPr>
          <w:rFonts w:ascii="宋体" w:eastAsia="宋体" w:hAnsi="宋体" w:cs="宋体"/>
          <w:sz w:val="22"/>
          <w:szCs w:val="22"/>
        </w:rPr>
        <w:t>套</w:t>
      </w:r>
      <w:r>
        <w:rPr>
          <w:rFonts w:ascii="宋体" w:eastAsia="宋体" w:hAnsi="宋体" w:cs="宋体"/>
          <w:sz w:val="22"/>
          <w:szCs w:val="22"/>
        </w:rPr>
        <w:t xml:space="preserve">    </w:t>
      </w:r>
      <w:r>
        <w:rPr>
          <w:rFonts w:ascii="宋体" w:eastAsia="宋体" w:hAnsi="宋体" w:cs="宋体"/>
          <w:sz w:val="22"/>
          <w:szCs w:val="22"/>
        </w:rPr>
        <w:t>电子文件</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4.4成果提交地点：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4.5成果提交时间：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规划设计依据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5.1甲方提交给乙方的委托书。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5.2《中华人民共和国城乡规划法》、《城市规划编制办法》、《天津市城市规划条例》等国家及地方有关城乡规划设计管理的法律、法规、规章和国家标准、行业标准、天津市工程建设标准规范。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5.3已批复的上一级城乡规划成果。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5.4甲方提交的与规划设计项目行政审批要求相符的政府及规划行政主管部门相关文件。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当地政府对本规划项目的指示、批示、会议纪要；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规划行政主管部门对本规划项目提出的规划设计条件、规划设计要求等；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其它：</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5.5甲方提交政府或规划行政主管部门有明确意见的中选方案。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5.6由甲方提供的能满足规划设计所必需的基础资料（含电子版文件）。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甲方向乙方提交的有关资料、文件及时间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现势地形图纸（比例尺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现势市政工程管网图（比例尺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地形图电子文件（</w:t>
      </w:r>
      <w:r>
        <w:rPr>
          <w:rFonts w:ascii="宋体" w:eastAsia="宋体" w:hAnsi="宋体" w:cs="宋体"/>
          <w:sz w:val="22"/>
          <w:szCs w:val="22"/>
        </w:rPr>
        <w:t>□</w:t>
      </w:r>
      <w:r>
        <w:rPr>
          <w:rFonts w:ascii="宋体" w:eastAsia="宋体" w:hAnsi="宋体" w:cs="宋体"/>
          <w:sz w:val="22"/>
          <w:szCs w:val="22"/>
        </w:rPr>
        <w:t>光盘</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其它资料：</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提交时间：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规划设计费用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本合同项目的规划设计费总额为人民币（大写）</w:t>
      </w:r>
      <w:r>
        <w:rPr>
          <w:rFonts w:ascii="宋体" w:eastAsia="宋体" w:hAnsi="宋体" w:cs="宋体"/>
          <w:sz w:val="22"/>
          <w:szCs w:val="22"/>
        </w:rPr>
        <w:tab/>
      </w:r>
      <w:r>
        <w:rPr>
          <w:rFonts w:ascii="宋体" w:eastAsia="宋体" w:hAnsi="宋体" w:cs="宋体"/>
          <w:sz w:val="22"/>
          <w:szCs w:val="22"/>
        </w:rPr>
        <w:t>万元。规划设计费用收取参照国家和地方有关标准和规定执行，国家和地方没有规定的由双方商定。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上述费用仅为本合同对规划项目要求，并按照《城市规划编制办法》确定的规划设计内容、深度要求所对应的规划设计费，未包括专题研究、收集基础资料等其他费用。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规划设计费用可采用以下</w:t>
      </w:r>
      <w:r>
        <w:rPr>
          <w:rFonts w:ascii="宋体" w:eastAsia="宋体" w:hAnsi="宋体" w:cs="宋体"/>
          <w:sz w:val="22"/>
          <w:szCs w:val="22"/>
          <w:u w:val="single"/>
        </w:rPr>
        <w:t xml:space="preserve">           </w:t>
      </w:r>
      <w:r>
        <w:rPr>
          <w:rFonts w:ascii="宋体" w:eastAsia="宋体" w:hAnsi="宋体" w:cs="宋体"/>
          <w:sz w:val="22"/>
          <w:szCs w:val="22"/>
        </w:rPr>
        <w:t>方式支付。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 本合同生效后三天内，甲方向乙方支付规划设计费总额的20%作为定金，支付规划设计费总额的10%作为预付款，以上共计人民币（大写）</w:t>
      </w:r>
      <w:r>
        <w:rPr>
          <w:rFonts w:ascii="宋体" w:eastAsia="宋体" w:hAnsi="宋体" w:cs="宋体"/>
          <w:sz w:val="22"/>
          <w:szCs w:val="22"/>
          <w:u w:val="single"/>
        </w:rPr>
        <w:t xml:space="preserve">                       </w:t>
      </w:r>
      <w:r>
        <w:rPr>
          <w:rFonts w:ascii="宋体" w:eastAsia="宋体" w:hAnsi="宋体" w:cs="宋体"/>
          <w:sz w:val="22"/>
          <w:szCs w:val="22"/>
        </w:rPr>
        <w:t>万元（合同结算时，定金抵作设计费）。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 乙方提交规划设计方案文件后三天内，甲方向乙方支付规划设计费总额的40%，计人民币（大写）</w:t>
      </w:r>
      <w:r>
        <w:rPr>
          <w:rFonts w:ascii="宋体" w:eastAsia="宋体" w:hAnsi="宋体" w:cs="宋体"/>
          <w:sz w:val="22"/>
          <w:szCs w:val="22"/>
          <w:u w:val="single"/>
        </w:rPr>
        <w:t xml:space="preserve">               </w:t>
      </w:r>
      <w:r>
        <w:rPr>
          <w:rFonts w:ascii="宋体" w:eastAsia="宋体" w:hAnsi="宋体" w:cs="宋体"/>
          <w:sz w:val="22"/>
          <w:szCs w:val="22"/>
        </w:rPr>
        <w:t>万元。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 乙方提交全部规划设计成果时，甲方向乙方支付剩余30%规划设计费，计人民币（大写）</w:t>
      </w:r>
      <w:r>
        <w:rPr>
          <w:rFonts w:ascii="宋体" w:eastAsia="宋体" w:hAnsi="宋体" w:cs="宋体"/>
          <w:sz w:val="22"/>
          <w:szCs w:val="22"/>
          <w:u w:val="single"/>
        </w:rPr>
        <w:t xml:space="preserve">                  </w:t>
      </w:r>
      <w:r>
        <w:rPr>
          <w:rFonts w:ascii="宋体" w:eastAsia="宋体" w:hAnsi="宋体" w:cs="宋体"/>
          <w:sz w:val="22"/>
          <w:szCs w:val="22"/>
        </w:rPr>
        <w:t>万元。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 一次性支付。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8.6双方可委托银行代付代收有关费用。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双方责任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9.1甲方责任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9.1.1甲方按本合同第五、六条规定的内容，在规定时间内向乙方提交基础资料及文件，并对其完整性、正确性及时效性负责。甲方不得要求乙方违反国家法律、法规、有关标准进行规划设计。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甲方提交上述资料及文件超过规定期限15天以内，乙方按本合同第四条规定的交付设计文件时间顺延；甲方交付上述资料及文件超过规定期限15天以上时，乙方有权重新确定提交设计文件的时间。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9.1.2甲方变更委托规划设计项目、规模、条件、深度（变更量超过15％）或因提交的资料错误，或所提交资料做较大修改，以致造成乙方规划设计返工时，双方除另行协商签订补充协议（或另订合同）、重新明确有关条款外，甲方应按乙方所耗工作量按比例戓协商后向乙方支付工费。在未签订本合同之前，甲方已同意，乙方为甲方所做的各项规划设计工作，甲方应参照中国城市规划协会《城市规划设计计费指导意见》中所对应不同工作，向乙方支付相应的规划设计费，其金额、支付方式经双方协商后可以列入本合同第七、第八条款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9.1.3在合同履行期间，甲方要求终止或解除合同，乙方未开始设计工作的，不退还甲方已支付的定金；乙方已开展规划设计工作的，甲方应根据乙方已进行的实际工作量，不足一半时，按一半支付；超过一半时，按该阶段规划设计费的全部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9.1.4甲方必须按合同规定支付定金，收到定金作为乙方规划设计开工的标志。未收到定金，乙方有权推迟规划设计工作的开工时间，且交付文件的时间顺延。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9.1.5甲方应按本合同规定的金额和日期向乙方支付规划设计费，每逾期支付一天，应承担应支付金额千分之二的逾期违约金，且乙方向甲方提交设计文件时间相应顺延。逾期超过30天以上时，乙方有权暂停履行下阶段工作，并书面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9.1.6甲方要求乙方比合同规定时间提前交付规划设计文件时，须征得乙方同意，不得严重背离合理设计周期，且甲方应向乙方支付赶工费。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9.1.7甲方在向行政主管部门报审方案过程中，如需修改应与乙方协商，甲方擅自修改，乙方不承担由此引发的责任。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9.2乙方责任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9.2.1乙方承接规划设计业务时，不得超出其《城乡规划编制资质证书》规定的等级和范围。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9.2.2乙方应按《中华人民共和国城乡规划法》、《城市规划编制办法》、《天津市城市规划条例》等国家及地方有关城市规划设计管理的法律、法规、规章和国家标准、行业标准、天津市工程建设标准进行规划设计，按本合同第四条规定的内容、时间及份数向甲方交付符合国家规定深度及本合同要求的规划设计文件（出现9.1.1、9.1.2、9.1.4、9.1.5规定有关交付设计文件顺延的情况除外），并对提交的规划设计文件质量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9.2.3乙方对规划设计文件出现的遗漏或错误负责修改或补充。由于乙方规划设计错误造成的损失，乙方除负责采取补救措施外，应免收受损失部分的规划设计费，并根据损失程度向甲方支付赔偿金，赔偿金数额由双方商定为实际损失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9.2.4由于乙方原因，延误了规划设计文件交付时间，每延误一天，应减收该项目应收设计费的千分之二。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9.2.5合同生效后，乙方要求终止或解除合同，乙方应双倍返还甲方已支付的定金。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9.2.6乙方交付规划设计文件后，按规定应参加有关上级的规划设计审查，并根据审查结论负责对不超出原定范围的内容做必要调整、修改、补充。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保密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本合同在履行过程中如发生争议，由双方当事人协商解决；协商不成的，按下列第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（二）依法向人民法院起诉。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其它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12.1甲方负责组织规划方案评审、报批、并承担有关费用，乙方负责提供所需的汇报材料。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12.2规划方案评审、报批时间所延误的时间及由于客观原因无法抗拒因素致使本合同无法履行时，双方应及时协商解决。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 甲方应协助乙方征询有关方面的意见，并在规划设计过程中做好有关方面的协调工作。甲方应为乙方派驻现场的工作人员提供工作、生活及交通等方面的便利条件及必要的技术装备。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12.4甲方委托的规划设计项目如要吸取外地或境外先进经验需外出考察，其外出费用双方协商解决。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12.5 甲方自请外国专家来乙方办公室工作的接待费（包括传真、电话、复印、办公等费用）由甲方负责。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12.6 甲方委托乙方承担本合同内容以外的工作服务，另行签订协议并支付费用。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12.7乙方要对甲方提交的规划设计资料进行审查，负责与本合同项目规划设计相关联络工作。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13.1本合同双方签字盖章即生效。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13.2合同有效期为本合同生效之日起至</w:t>
      </w:r>
      <w:r>
        <w:rPr>
          <w:rFonts w:ascii="宋体" w:eastAsia="宋体" w:hAnsi="宋体" w:cs="宋体"/>
          <w:sz w:val="22"/>
          <w:szCs w:val="22"/>
          <w:u w:val="single"/>
        </w:rPr>
        <w:t xml:space="preserve">        </w:t>
      </w:r>
      <w:r>
        <w:rPr>
          <w:rFonts w:ascii="宋体" w:eastAsia="宋体" w:hAnsi="宋体" w:cs="宋体"/>
          <w:sz w:val="22"/>
          <w:szCs w:val="22"/>
        </w:rPr>
        <w:t>日为止。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13.3双方认可的来往传真、电报、会议纪要等，均为合同的组成部分，与本合同具有同等法律效力。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13.4本合同一式</w:t>
      </w:r>
      <w:r>
        <w:rPr>
          <w:rFonts w:ascii="宋体" w:eastAsia="宋体" w:hAnsi="宋体" w:cs="宋体"/>
          <w:sz w:val="22"/>
          <w:szCs w:val="22"/>
          <w:u w:val="single"/>
        </w:rPr>
        <w:t xml:space="preserve">      </w:t>
      </w:r>
      <w:r>
        <w:rPr>
          <w:rFonts w:ascii="宋体" w:eastAsia="宋体" w:hAnsi="宋体" w:cs="宋体"/>
          <w:sz w:val="22"/>
          <w:szCs w:val="22"/>
        </w:rPr>
        <w:t>份，甲方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13.5双方履行完合同规定的义务后，本合同即行终止。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13.6未尽事宜，经双方协商一致，签订补充协议，补充协议与本合同具有同等效力。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甲方名称：</w:t>
      </w:r>
      <w:r>
        <w:rPr>
          <w:rFonts w:ascii="宋体" w:eastAsia="宋体" w:hAnsi="宋体" w:cs="宋体"/>
          <w:sz w:val="22"/>
          <w:szCs w:val="22"/>
        </w:rPr>
        <w:t xml:space="preserve">                         </w:t>
      </w:r>
      <w:r>
        <w:rPr>
          <w:rFonts w:ascii="宋体" w:eastAsia="宋体" w:hAnsi="宋体" w:cs="宋体"/>
          <w:sz w:val="22"/>
          <w:szCs w:val="22"/>
        </w:rPr>
        <w:t>乙方名称：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（盖章）</w:t>
      </w:r>
      <w:r>
        <w:rPr>
          <w:rFonts w:ascii="宋体" w:eastAsia="宋体" w:hAnsi="宋体" w:cs="宋体"/>
          <w:sz w:val="22"/>
          <w:szCs w:val="22"/>
        </w:rPr>
        <w:t xml:space="preserve">                           </w:t>
      </w:r>
      <w:r>
        <w:rPr>
          <w:rFonts w:ascii="宋体" w:eastAsia="宋体" w:hAnsi="宋体" w:cs="宋体"/>
          <w:sz w:val="22"/>
          <w:szCs w:val="22"/>
        </w:rPr>
        <w:t>（盖章）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rPr>
        <w:t xml:space="preserve">                          </w:t>
      </w: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银行帐号：</w:t>
      </w:r>
      <w:r>
        <w:rPr>
          <w:rFonts w:ascii="宋体" w:eastAsia="宋体" w:hAnsi="宋体" w:cs="宋体"/>
          <w:sz w:val="22"/>
          <w:szCs w:val="22"/>
        </w:rPr>
        <w:t xml:space="preserve">                          </w:t>
      </w:r>
      <w:r>
        <w:rPr>
          <w:rFonts w:ascii="宋体" w:eastAsia="宋体" w:hAnsi="宋体" w:cs="宋体"/>
          <w:sz w:val="22"/>
          <w:szCs w:val="22"/>
        </w:rPr>
        <w:t>银行帐号：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rPr>
        <w:t xml:space="preserve">        </w:t>
      </w:r>
      <w:r>
        <w:rPr>
          <w:rFonts w:ascii="宋体" w:eastAsia="宋体" w:hAnsi="宋体" w:cs="宋体"/>
          <w:sz w:val="22"/>
          <w:szCs w:val="22"/>
        </w:rPr>
        <w:t>邮箱：</w:t>
      </w:r>
      <w:r>
        <w:rPr>
          <w:rFonts w:ascii="宋体" w:eastAsia="宋体" w:hAnsi="宋体" w:cs="宋体"/>
          <w:sz w:val="22"/>
          <w:szCs w:val="22"/>
        </w:rPr>
        <w:tab/>
      </w:r>
      <w:r>
        <w:rPr>
          <w:rFonts w:ascii="宋体" w:eastAsia="宋体" w:hAnsi="宋体" w:cs="宋体"/>
          <w:sz w:val="22"/>
          <w:szCs w:val="22"/>
        </w:rPr>
        <w:t>联系人：</w:t>
      </w:r>
      <w:r>
        <w:rPr>
          <w:rFonts w:ascii="宋体" w:eastAsia="宋体" w:hAnsi="宋体" w:cs="宋体"/>
          <w:sz w:val="22"/>
          <w:szCs w:val="22"/>
        </w:rPr>
        <w:t xml:space="preserve">       </w:t>
      </w:r>
      <w:r>
        <w:rPr>
          <w:rFonts w:ascii="宋体" w:eastAsia="宋体" w:hAnsi="宋体" w:cs="宋体"/>
          <w:sz w:val="22"/>
          <w:szCs w:val="22"/>
        </w:rPr>
        <w:t>邮箱：</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800"/>
        </w:trPr>
        <w:tc>
          <w:tcPr>
            <w:noWrap w:val="0"/>
            <w:tcMar>
              <w:top w:w="8" w:type="dxa"/>
              <w:left w:w="58" w:type="dxa"/>
              <w:bottom w:w="8" w:type="dxa"/>
              <w:right w:w="5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市规划行政主管部门备案：</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备案号：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（盖章）</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备案日期：</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bl>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