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6" w:after="0"/>
        <w:rPr>
          <w:rFonts w:ascii="Times New Roman" w:eastAsia="Times New Roman" w:hAnsi="Times New Roman" w:cs="Times New Roman"/>
          <w:sz w:val="19"/>
          <w:szCs w:val="19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 xml:space="preserve">G </w:t>
      </w:r>
      <w:r>
        <w:rPr>
          <w:rFonts w:ascii="宋体" w:eastAsia="宋体" w:hAnsi="宋体" w:cs="宋体"/>
          <w:b/>
          <w:bCs/>
          <w:color w:val="231F20"/>
          <w:spacing w:val="31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color w:val="231F20"/>
          <w:spacing w:val="-186"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color w:val="231F20"/>
          <w:spacing w:val="15"/>
          <w:sz w:val="28"/>
          <w:szCs w:val="28"/>
        </w:rPr>
        <w:t>F</w:t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9</w:t>
      </w:r>
    </w:p>
    <w:p>
      <w:pPr>
        <w:widowControl w:val="0"/>
        <w:tabs>
          <w:tab w:val="left" w:pos="1029"/>
          <w:tab w:val="left" w:pos="1380"/>
        </w:tabs>
        <w:spacing w:before="88" w:after="0"/>
        <w:ind w:left="1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br w:type="column"/>
      </w:r>
      <w:r>
        <w:rPr>
          <w:rFonts w:ascii="宋体" w:eastAsia="宋体" w:hAnsi="宋体" w:cs="宋体"/>
          <w:b/>
          <w:bCs/>
          <w:color w:val="231F20"/>
          <w:spacing w:val="-155"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color w:val="231F20"/>
          <w:spacing w:val="15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0</w:t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ab/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4</w:t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ab/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0</w:t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ab/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6</w:t>
      </w:r>
    </w:p>
    <w:p>
      <w:pPr>
        <w:widowControl w:val="0"/>
        <w:tabs>
          <w:tab w:val="left" w:pos="2963"/>
        </w:tabs>
        <w:spacing w:before="103" w:after="0"/>
        <w:ind w:left="1363"/>
        <w:rPr>
          <w:rFonts w:ascii="Times New Roman" w:eastAsia="Times New Roman" w:hAnsi="Times New Roman" w:cs="Times New Roman"/>
          <w:position w:val="1"/>
          <w:sz w:val="40"/>
          <w:szCs w:val="40"/>
          <w:u w:val="single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6549009</wp:posOffset>
            </wp:positionH>
            <wp:positionV relativeFrom="paragraph">
              <wp:posOffset>-41021</wp:posOffset>
            </wp:positionV>
            <wp:extent cx="3076575" cy="5238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position w:val="1"/>
          <w:sz w:val="40"/>
          <w:szCs w:val="40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position w:val="1"/>
          <w:sz w:val="40"/>
          <w:szCs w:val="40"/>
          <w:u w:val="single" w:color="231F20"/>
        </w:rPr>
        <w:tab/>
      </w:r>
      <w:r>
        <w:rPr>
          <w:rFonts w:ascii="宋体" w:eastAsia="宋体" w:hAnsi="宋体" w:cs="宋体"/>
          <w:color w:val="231F20"/>
          <w:position w:val="1"/>
          <w:sz w:val="40"/>
          <w:szCs w:val="40"/>
        </w:rPr>
        <w:t>水路货物运单</w:t>
      </w:r>
      <w:r>
        <w:rPr>
          <w:rFonts w:ascii="宋体" w:eastAsia="宋体" w:hAnsi="宋体" w:cs="宋体"/>
          <w:color w:val="231F20"/>
          <w:sz w:val="32"/>
          <w:szCs w:val="32"/>
        </w:rPr>
        <w:t>（示范文本）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strike w:val="0"/>
          <w:sz w:val="11"/>
          <w:szCs w:val="11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3711"/>
          <w:tab w:val="left" w:pos="12531"/>
        </w:tabs>
        <w:spacing w:before="36" w:after="0"/>
        <w:ind w:left="47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月度运输合同号码：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货物交接清单号码：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编号：</w:t>
      </w:r>
    </w:p>
    <w:p>
      <w:pPr>
        <w:widowControl w:val="0"/>
        <w:spacing w:before="12" w:after="0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392"/>
        <w:gridCol w:w="357"/>
        <w:gridCol w:w="362"/>
        <w:gridCol w:w="354"/>
        <w:gridCol w:w="211"/>
        <w:gridCol w:w="211"/>
        <w:gridCol w:w="477"/>
        <w:gridCol w:w="24"/>
        <w:gridCol w:w="974"/>
        <w:gridCol w:w="604"/>
        <w:gridCol w:w="270"/>
        <w:gridCol w:w="345"/>
        <w:gridCol w:w="795"/>
        <w:gridCol w:w="1200"/>
        <w:gridCol w:w="52"/>
        <w:gridCol w:w="1289"/>
        <w:gridCol w:w="1127"/>
        <w:gridCol w:w="158"/>
        <w:gridCol w:w="158"/>
        <w:gridCol w:w="676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8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22" w:type="dxa"/>
            </w:tcMar>
            <w:vAlign w:val="top"/>
            <w:hideMark/>
          </w:tcPr>
          <w:p>
            <w:pPr>
              <w:widowControl w:val="0"/>
              <w:tabs>
                <w:tab w:val="left" w:pos="1814"/>
              </w:tabs>
              <w:spacing w:before="56" w:after="0"/>
              <w:ind w:left="19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船名：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航次</w:t>
            </w: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12" w:space="0" w:color="231F20"/>
              <w:right w:val="single" w:sz="12" w:space="0" w:color="231F20"/>
            </w:tcBorders>
            <w:noWrap w:val="0"/>
            <w:tcMar>
              <w:top w:w="8" w:type="dxa"/>
              <w:left w:w="22" w:type="dxa"/>
              <w:bottom w:w="15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56" w:after="0"/>
              <w:ind w:left="17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起运港</w:t>
            </w:r>
          </w:p>
        </w:tc>
        <w:tc>
          <w:tcPr>
            <w:gridSpan w:val="4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6" w:after="0"/>
              <w:ind w:left="11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到达港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5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833"/>
              </w:tabs>
              <w:spacing w:before="56" w:after="0"/>
              <w:ind w:left="2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约定装船日期：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2"/>
            <w:vMerge w:val="restart"/>
            <w:tcBorders>
              <w:top w:val="single" w:sz="6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25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874"/>
              </w:tabs>
              <w:spacing w:before="67" w:after="0"/>
              <w:ind w:left="33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5" w:type="dxa"/>
              <w:left w:w="15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2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收货人</w:t>
            </w:r>
          </w:p>
        </w:tc>
        <w:tc>
          <w:tcPr>
            <w:gridSpan w:val="2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962"/>
              </w:tabs>
              <w:spacing w:before="67" w:after="0"/>
              <w:ind w:left="4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gridSpan w:val="3"/>
            <w:tcBorders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5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7" w:after="0"/>
              <w:ind w:left="2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约定运到期限：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2"/>
            <w:vMerge/>
            <w:tcBorders>
              <w:top w:val="single" w:sz="6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3" w:after="0"/>
              <w:ind w:left="24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地址、电话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3" w:after="0"/>
              <w:ind w:left="33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地址、电话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3" w:after="0"/>
              <w:ind w:left="2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费用结算方式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2"/>
            <w:vMerge/>
            <w:tcBorders>
              <w:top w:val="single" w:sz="6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4" w:after="0"/>
              <w:ind w:left="24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银行、账号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4" w:after="0"/>
              <w:ind w:left="33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银行、账号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4" w:after="0"/>
              <w:ind w:left="2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应收费用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Borders>
              <w:top w:val="single" w:sz="12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33" w:lineRule="atLeast"/>
              <w:ind w:left="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发货</w:t>
            </w:r>
          </w:p>
          <w:p>
            <w:pPr>
              <w:widowControl w:val="0"/>
              <w:spacing w:before="0" w:after="0" w:line="260" w:lineRule="atLeast"/>
              <w:ind w:left="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符号</w:t>
            </w:r>
          </w:p>
        </w:tc>
        <w:tc>
          <w:tcPr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7" w:after="0"/>
              <w:ind w:left="9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货名</w:t>
            </w:r>
          </w:p>
        </w:tc>
        <w:tc>
          <w:tcPr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7" w:after="0"/>
              <w:ind w:left="1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件数</w:t>
            </w:r>
          </w:p>
        </w:tc>
        <w:tc>
          <w:tcPr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7" w:after="0"/>
              <w:ind w:left="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包装</w:t>
            </w:r>
          </w:p>
        </w:tc>
        <w:tc>
          <w:tcPr>
            <w:gridSpan w:val="2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33" w:lineRule="atLeast"/>
              <w:ind w:left="1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价值</w:t>
            </w:r>
          </w:p>
          <w:p>
            <w:pPr>
              <w:widowControl w:val="0"/>
              <w:spacing w:before="0" w:after="0" w:line="260" w:lineRule="atLeast"/>
              <w:ind w:left="5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（元）</w:t>
            </w:r>
          </w:p>
        </w:tc>
        <w:tc>
          <w:tcPr>
            <w:gridSpan w:val="3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97" w:after="0"/>
              <w:ind w:left="86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托运人确定</w:t>
            </w:r>
          </w:p>
        </w:tc>
        <w:tc>
          <w:tcPr>
            <w:gridSpan w:val="3"/>
            <w:tcBorders>
              <w:top w:val="single" w:sz="12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7" w:after="0"/>
              <w:ind w:left="39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承运人确定</w:t>
            </w:r>
          </w:p>
        </w:tc>
        <w:tc>
          <w:tcPr>
            <w:gridSpan w:val="4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97" w:after="0"/>
              <w:ind w:left="1421" w:right="139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运费计算</w:t>
            </w: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7" w:after="0"/>
              <w:ind w:left="224" w:right="2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目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7" w:after="0"/>
              <w:ind w:left="16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率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7" w:after="0"/>
              <w:ind w:left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2" w:lineRule="atLeast"/>
              <w:ind w:left="19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重量</w:t>
            </w:r>
          </w:p>
          <w:p>
            <w:pPr>
              <w:widowControl w:val="0"/>
              <w:spacing w:before="0" w:after="0" w:line="260" w:lineRule="atLeast"/>
              <w:ind w:left="1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（吨）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  <w:hideMark/>
          </w:tcPr>
          <w:p>
            <w:pPr>
              <w:widowControl w:val="0"/>
              <w:tabs>
                <w:tab w:val="left" w:pos="757"/>
              </w:tabs>
              <w:spacing w:before="0" w:after="0" w:line="242" w:lineRule="atLeast"/>
              <w:ind w:left="3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体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积</w:t>
            </w:r>
          </w:p>
          <w:p>
            <w:pPr>
              <w:widowControl w:val="0"/>
              <w:spacing w:before="0" w:after="0" w:line="260" w:lineRule="atLeast"/>
              <w:ind w:left="3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（长×宽×高 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9"/>
                <w:sz w:val="10"/>
                <w:szCs w:val="10"/>
              </w:rPr>
              <w:t>3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）</w:t>
            </w: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2" w:lineRule="atLeast"/>
              <w:ind w:left="2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重量</w:t>
            </w:r>
          </w:p>
          <w:p>
            <w:pPr>
              <w:widowControl w:val="0"/>
              <w:spacing w:before="0" w:after="0" w:line="260" w:lineRule="atLeast"/>
              <w:ind w:left="15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（吨）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42" w:lineRule="atLeast"/>
              <w:ind w:left="25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体积</w:t>
            </w:r>
          </w:p>
          <w:p>
            <w:pPr>
              <w:widowControl w:val="0"/>
              <w:spacing w:before="0" w:after="0" w:line="260" w:lineRule="atLeast"/>
              <w:ind w:left="15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9"/>
                <w:sz w:val="10"/>
                <w:szCs w:val="10"/>
              </w:rPr>
              <w:t>3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）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2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等级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743"/>
              </w:tabs>
              <w:spacing w:before="0" w:after="0" w:line="242" w:lineRule="atLeast"/>
              <w:ind w:left="2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率</w:t>
            </w:r>
          </w:p>
          <w:p>
            <w:pPr>
              <w:widowControl w:val="0"/>
              <w:spacing w:before="0" w:after="0" w:line="260" w:lineRule="atLeast"/>
              <w:ind w:left="2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（元 / 计费吨）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8"/>
                <w:sz w:val="18"/>
                <w:szCs w:val="18"/>
              </w:rPr>
              <w:t>金额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（元）</w:t>
            </w: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6" w:after="0"/>
              <w:ind w:left="224" w:right="2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118"/>
              </w:tabs>
              <w:spacing w:before="74" w:after="0"/>
              <w:ind w:left="57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4" w:after="0"/>
              <w:ind w:left="6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大写：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22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ind w:left="6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核算员：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1" w:after="0"/>
              <w:ind w:left="4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收款章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4" w:after="0"/>
              <w:ind w:left="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18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22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18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gridSpan w:val="3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37" w:lineRule="atLeast"/>
              <w:ind w:left="56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约</w:t>
            </w:r>
          </w:p>
          <w:p>
            <w:pPr>
              <w:widowControl w:val="0"/>
              <w:spacing w:before="0" w:after="0" w:line="260" w:lineRule="atLeast"/>
              <w:ind w:left="56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事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项</w:t>
            </w:r>
          </w:p>
        </w:tc>
        <w:tc>
          <w:tcPr>
            <w:gridSpan w:val="6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7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2" w:after="0"/>
              <w:ind w:left="7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复核员：</w:t>
            </w: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0"/>
        </w:trPr>
        <w:tc>
          <w:tcPr>
            <w:gridSpan w:val="10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tabs>
                <w:tab w:val="left" w:pos="1287"/>
                <w:tab w:val="left" w:pos="1827"/>
                <w:tab w:val="left" w:pos="2367"/>
                <w:tab w:val="left" w:pos="3087"/>
                <w:tab w:val="left" w:pos="3627"/>
                <w:tab w:val="left" w:pos="4167"/>
              </w:tabs>
              <w:spacing w:before="0" w:after="0" w:line="230" w:lineRule="auto"/>
              <w:ind w:left="27" w:right="19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装船日期：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时至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时运到时间：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时</w:t>
            </w:r>
          </w:p>
          <w:p>
            <w:pPr>
              <w:widowControl w:val="0"/>
              <w:spacing w:before="0" w:after="0" w:line="260" w:lineRule="atLeast"/>
              <w:ind w:right="8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船舶签章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3" w:after="0"/>
              <w:ind w:left="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收货人签章</w:t>
            </w: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tabs>
                <w:tab w:val="left" w:pos="1720"/>
                <w:tab w:val="left" w:pos="2260"/>
              </w:tabs>
              <w:spacing w:before="0" w:after="0"/>
              <w:ind w:left="11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3" w:after="0"/>
              <w:ind w:left="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托运人签章</w:t>
            </w: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tabs>
                <w:tab w:val="left" w:pos="2302"/>
                <w:tab w:val="left" w:pos="2842"/>
              </w:tabs>
              <w:spacing w:before="0" w:after="0"/>
              <w:ind w:left="176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3" w:after="0"/>
              <w:ind w:left="3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承运人签章</w:t>
            </w: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tabs>
                <w:tab w:val="left" w:pos="1180"/>
                <w:tab w:val="left" w:pos="1720"/>
              </w:tabs>
              <w:spacing w:before="0" w:after="0"/>
              <w:ind w:left="6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