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jc w:val="center"/>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8"/>
          <w:szCs w:val="28"/>
        </w:rPr>
        <w:t>合同编号：</w:t>
      </w:r>
    </w:p>
    <w:p>
      <w:pPr>
        <w:shd w:val="clear" w:color="auto" w:fill="FFFFFF"/>
        <w:spacing w:before="0" w:after="0" w:line="420" w:lineRule="atLeast"/>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深圳市装饰建材买卖合同</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（示范文本）</w:t>
      </w:r>
    </w:p>
    <w:p>
      <w:pPr>
        <w:spacing w:before="0" w:after="0" w:line="420" w:lineRule="atLeast"/>
        <w:ind w:right="360" w:firstLine="9800"/>
        <w:jc w:val="both"/>
        <w:rPr>
          <w:rFonts w:ascii="Times New Roman" w:eastAsia="Times New Roman" w:hAnsi="Times New Roman" w:cs="Times New Roman"/>
        </w:rPr>
      </w:pPr>
    </w:p>
    <w:p>
      <w:pPr>
        <w:spacing w:before="0" w:after="0" w:line="420" w:lineRule="atLeast"/>
        <w:ind w:firstLine="360"/>
        <w:rPr>
          <w:rFonts w:ascii="Times New Roman" w:eastAsia="Times New Roman" w:hAnsi="Times New Roman" w:cs="Times New Roman"/>
        </w:rPr>
      </w:pPr>
      <w:r>
        <w:rPr>
          <w:rFonts w:ascii="宋体" w:eastAsia="宋体" w:hAnsi="宋体" w:cs="宋体"/>
          <w:b/>
          <w:bCs/>
          <w:sz w:val="22"/>
          <w:szCs w:val="22"/>
        </w:rPr>
        <w:t>提示 ：1、请买方仔细确认所选购的装饰建材，主动向卖方索取有关安装使用注意事项等书面资料并妥善保留。 2、当买方购买商品或服务的合法权益受到损害，卖方撤离展销会或柜台时，买方</w:t>
      </w:r>
      <w:r>
        <w:rPr>
          <w:rFonts w:ascii="宋体" w:eastAsia="宋体" w:hAnsi="宋体" w:cs="宋体"/>
          <w:b/>
          <w:bCs/>
          <w:sz w:val="22"/>
          <w:szCs w:val="22"/>
        </w:rPr>
        <w:t>可以向展销会举办者或柜台出租者要求赔偿。3、买卖双方应在合同文本</w:t>
      </w:r>
      <w:r>
        <w:rPr>
          <w:rFonts w:ascii="宋体" w:eastAsia="宋体" w:hAnsi="宋体" w:cs="宋体"/>
          <w:b/>
          <w:bCs/>
          <w:sz w:val="22"/>
          <w:szCs w:val="22"/>
        </w:rPr>
        <w:t>“</w:t>
      </w:r>
      <w:r>
        <w:rPr>
          <w:rFonts w:ascii="宋体" w:eastAsia="宋体" w:hAnsi="宋体" w:cs="宋体"/>
          <w:b/>
          <w:bCs/>
          <w:sz w:val="22"/>
          <w:szCs w:val="22"/>
        </w:rPr>
        <w:t>□”</w:t>
      </w:r>
      <w:r>
        <w:rPr>
          <w:rFonts w:ascii="宋体" w:eastAsia="宋体" w:hAnsi="宋体" w:cs="宋体"/>
          <w:b/>
          <w:bCs/>
          <w:sz w:val="22"/>
          <w:szCs w:val="22"/>
        </w:rPr>
        <w:t>上选择打</w:t>
      </w:r>
      <w:r>
        <w:rPr>
          <w:rFonts w:ascii="宋体" w:eastAsia="宋体" w:hAnsi="宋体" w:cs="宋体"/>
          <w:b/>
          <w:bCs/>
          <w:sz w:val="22"/>
          <w:szCs w:val="22"/>
        </w:rPr>
        <w:t>“√”</w:t>
      </w:r>
      <w:r>
        <w:rPr>
          <w:rFonts w:ascii="宋体" w:eastAsia="宋体" w:hAnsi="宋体" w:cs="宋体"/>
          <w:b/>
          <w:bCs/>
          <w:sz w:val="22"/>
          <w:szCs w:val="22"/>
        </w:rPr>
        <w:t>，或在下划线上填写。</w:t>
      </w:r>
    </w:p>
    <w:p>
      <w:pPr>
        <w:spacing w:before="0" w:after="0" w:line="420" w:lineRule="atLeast"/>
        <w:ind w:firstLine="360"/>
        <w:rPr>
          <w:rFonts w:ascii="Times New Roman" w:eastAsia="Times New Roman" w:hAnsi="Times New Roman" w:cs="Times New Roman"/>
        </w:rPr>
      </w:pPr>
    </w:p>
    <w:p>
      <w:pPr>
        <w:spacing w:before="0" w:after="0" w:line="420" w:lineRule="atLeast"/>
        <w:ind w:firstLine="486"/>
        <w:rPr>
          <w:rFonts w:ascii="Times New Roman" w:eastAsia="Times New Roman" w:hAnsi="Times New Roman" w:cs="Times New Roman"/>
        </w:rPr>
      </w:pPr>
      <w:r>
        <w:rPr>
          <w:rFonts w:ascii="宋体" w:eastAsia="宋体" w:hAnsi="宋体" w:cs="宋体"/>
          <w:sz w:val="22"/>
          <w:szCs w:val="22"/>
        </w:rPr>
        <w:t>根据《中华人民共和国合同法》等有关法律、法规的规定，买卖双方就以下装饰建材买卖事宜达成协议如下：</w:t>
      </w:r>
      <w:r>
        <w:rPr>
          <w:rFonts w:ascii="宋体" w:eastAsia="宋体" w:hAnsi="宋体" w:cs="宋体"/>
          <w:sz w:val="21"/>
          <w:szCs w:val="21"/>
        </w:rPr>
        <w:t xml:space="preserve"> </w:t>
      </w: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装饰建材名称、品牌、规格型号、等级、材质、数量和价款等：</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88"/>
        <w:gridCol w:w="809"/>
        <w:gridCol w:w="809"/>
        <w:gridCol w:w="1188"/>
        <w:gridCol w:w="809"/>
        <w:gridCol w:w="809"/>
        <w:gridCol w:w="809"/>
        <w:gridCol w:w="1377"/>
        <w:gridCol w:w="80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24"/>
        </w:trPr>
        <w:tc>
          <w:tcPr>
            <w:tcBorders>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产品名称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厂家</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单价（元）</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总价</w:t>
            </w:r>
          </w:p>
        </w:tc>
      </w:tr>
      <w:tr>
        <w:tblPrEx>
          <w:tblW w:w="5000" w:type="pct"/>
          <w:tblCellMar>
            <w:top w:w="0" w:type="dxa"/>
            <w:left w:w="0" w:type="dxa"/>
            <w:bottom w:w="0" w:type="dxa"/>
            <w:right w:w="0" w:type="dxa"/>
          </w:tblCellMar>
        </w:tblPrEx>
        <w:trPr>
          <w:trHeight w:val="39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5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4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1"/>
        </w:trPr>
        <w:tc>
          <w:tcPr>
            <w:tcBorders>
              <w:top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款项合计</w:t>
            </w:r>
          </w:p>
        </w:tc>
        <w:tc>
          <w:tcPr>
            <w:gridSpan w:val="8"/>
            <w:tcBorders>
              <w:top w:val="single" w:sz="6" w:space="0" w:color="000000"/>
              <w:lef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人民币（大写）：</w:t>
            </w:r>
          </w:p>
        </w:tc>
      </w:tr>
    </w:tbl>
    <w:p>
      <w:pPr>
        <w:spacing w:before="0" w:after="0" w:line="420" w:lineRule="atLeast"/>
        <w:ind w:firstLine="270"/>
        <w:rPr>
          <w:rFonts w:ascii="Times New Roman" w:eastAsia="Times New Roman" w:hAnsi="Times New Roman" w:cs="Times New Roman"/>
        </w:rPr>
      </w:pPr>
      <w:r>
        <w:rPr>
          <w:rFonts w:ascii="宋体" w:eastAsia="宋体" w:hAnsi="宋体" w:cs="宋体"/>
          <w:sz w:val="18"/>
          <w:szCs w:val="18"/>
        </w:rPr>
        <w:t>注：内容较多时，可另行附页。</w:t>
      </w: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质量标准：</w:t>
      </w:r>
    </w:p>
    <w:p>
      <w:pPr>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 xml:space="preserve">1、国家标准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2、行业标准 </w:t>
      </w:r>
      <w:r>
        <w:rPr>
          <w:rFonts w:ascii="宋体" w:eastAsia="宋体" w:hAnsi="宋体" w:cs="宋体"/>
          <w:sz w:val="22"/>
          <w:szCs w:val="22"/>
        </w:rPr>
        <w:t>□</w:t>
      </w:r>
      <w:r>
        <w:rPr>
          <w:rFonts w:ascii="宋体" w:eastAsia="宋体" w:hAnsi="宋体" w:cs="宋体"/>
          <w:sz w:val="22"/>
          <w:szCs w:val="22"/>
        </w:rPr>
        <w:t xml:space="preserve"> 。</w:t>
      </w:r>
    </w:p>
    <w:p>
      <w:pPr>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 xml:space="preserve">3、企业标准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4、其它：</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付款方式及时间：</w:t>
      </w:r>
    </w:p>
    <w:p>
      <w:pPr>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 xml:space="preserve">1、合同签字生效后支付：定金（定金不超过总价款的20%）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元，预付款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元；货物验收符合合同约定的，即一次性付清余款。</w:t>
      </w:r>
    </w:p>
    <w:p>
      <w:pPr>
        <w:spacing w:before="0" w:after="0" w:line="420" w:lineRule="atLeast"/>
        <w:ind w:firstLine="360"/>
        <w:rPr>
          <w:rFonts w:ascii="Times New Roman" w:eastAsia="Times New Roman" w:hAnsi="Times New Roman" w:cs="Times New Roman"/>
        </w:rPr>
      </w:pPr>
      <w:r>
        <w:rPr>
          <w:rFonts w:ascii="宋体" w:eastAsia="宋体" w:hAnsi="宋体" w:cs="宋体"/>
          <w:sz w:val="22"/>
          <w:szCs w:val="22"/>
        </w:rPr>
        <w:t xml:space="preserve">2、合同签订生效后一次性付清全部款项 </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交货验收和加工安装：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1、交货方式为：卖方送货 </w:t>
      </w:r>
      <w:r>
        <w:rPr>
          <w:rFonts w:ascii="宋体" w:eastAsia="宋体" w:hAnsi="宋体" w:cs="宋体"/>
          <w:sz w:val="22"/>
          <w:szCs w:val="22"/>
        </w:rPr>
        <w:t>□</w:t>
      </w:r>
      <w:r>
        <w:rPr>
          <w:rFonts w:ascii="宋体" w:eastAsia="宋体" w:hAnsi="宋体" w:cs="宋体"/>
          <w:sz w:val="22"/>
          <w:szCs w:val="22"/>
        </w:rPr>
        <w:t xml:space="preserve">， 买方自提 </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2、交货时间：</w:t>
      </w:r>
      <w:r>
        <w:rPr>
          <w:rFonts w:ascii="宋体" w:eastAsia="宋体" w:hAnsi="宋体" w:cs="宋体"/>
          <w:sz w:val="22"/>
          <w:szCs w:val="22"/>
          <w:u w:val="single"/>
        </w:rPr>
        <w:t xml:space="preserve">                </w:t>
      </w:r>
      <w:r>
        <w:rPr>
          <w:rFonts w:ascii="宋体" w:eastAsia="宋体" w:hAnsi="宋体" w:cs="宋体"/>
          <w:sz w:val="22"/>
          <w:szCs w:val="22"/>
        </w:rPr>
        <w:t>；送货/自提地点：</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3、验收：卖方交货时，买方应当场验收并签字确认。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4、加工安装：（1）卖方为买方免费加工安装 </w:t>
      </w:r>
      <w:r>
        <w:rPr>
          <w:rFonts w:ascii="宋体" w:eastAsia="宋体" w:hAnsi="宋体" w:cs="宋体"/>
          <w:sz w:val="22"/>
          <w:szCs w:val="22"/>
        </w:rPr>
        <w:t>□</w:t>
      </w:r>
      <w:r>
        <w:rPr>
          <w:rFonts w:ascii="宋体" w:eastAsia="宋体" w:hAnsi="宋体" w:cs="宋体"/>
          <w:sz w:val="22"/>
          <w:szCs w:val="22"/>
        </w:rPr>
        <w:t>。（2）卖方为买方加工安装，但买方需另行向卖方支付加工安装费用</w:t>
      </w:r>
      <w:r>
        <w:rPr>
          <w:rFonts w:ascii="宋体" w:eastAsia="宋体" w:hAnsi="宋体" w:cs="宋体"/>
          <w:sz w:val="22"/>
          <w:szCs w:val="22"/>
          <w:u w:val="single"/>
        </w:rPr>
        <w:t xml:space="preserve">         </w:t>
      </w:r>
      <w:r>
        <w:rPr>
          <w:rFonts w:ascii="宋体" w:eastAsia="宋体" w:hAnsi="宋体" w:cs="宋体"/>
          <w:sz w:val="22"/>
          <w:szCs w:val="22"/>
        </w:rPr>
        <w:t xml:space="preserve">元 </w:t>
      </w:r>
      <w:r>
        <w:rPr>
          <w:rFonts w:ascii="宋体" w:eastAsia="宋体" w:hAnsi="宋体" w:cs="宋体"/>
          <w:sz w:val="22"/>
          <w:szCs w:val="22"/>
        </w:rPr>
        <w:t>□</w:t>
      </w:r>
      <w:r>
        <w:rPr>
          <w:rFonts w:ascii="宋体" w:eastAsia="宋体" w:hAnsi="宋体" w:cs="宋体"/>
          <w:sz w:val="22"/>
          <w:szCs w:val="22"/>
        </w:rPr>
        <w:t xml:space="preserve"> 。（3）买方自行加工安装 </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 xml:space="preserve">违约责任： </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1、有下列情形之一的，</w:t>
      </w:r>
      <w:r>
        <w:rPr>
          <w:rFonts w:ascii="宋体" w:eastAsia="宋体" w:hAnsi="宋体" w:cs="宋体"/>
          <w:sz w:val="22"/>
          <w:szCs w:val="22"/>
        </w:rPr>
        <w:t>卖方应无条件退货，并应赔偿由此给买方造成的经济损失：（1）产品质量经具备资质的专业机构检测不符合合同约定的。（2）提供的产品与本合同第一条约定不相符的。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2、迟延履行的违约责任：（1）卖方迟延交货的，每日应向买方支付</w:t>
      </w:r>
      <w:r>
        <w:rPr>
          <w:rFonts w:ascii="宋体" w:eastAsia="宋体" w:hAnsi="宋体" w:cs="宋体"/>
          <w:sz w:val="22"/>
          <w:szCs w:val="22"/>
          <w:u w:val="single"/>
        </w:rPr>
        <w:t xml:space="preserve">          </w:t>
      </w:r>
      <w:r>
        <w:rPr>
          <w:rFonts w:ascii="宋体" w:eastAsia="宋体" w:hAnsi="宋体" w:cs="宋体"/>
          <w:sz w:val="22"/>
          <w:szCs w:val="22"/>
        </w:rPr>
        <w:t>元违约金；迟延交货超过</w:t>
      </w:r>
      <w:r>
        <w:rPr>
          <w:rFonts w:ascii="宋体" w:eastAsia="宋体" w:hAnsi="宋体" w:cs="宋体"/>
          <w:sz w:val="22"/>
          <w:szCs w:val="22"/>
          <w:u w:val="single"/>
        </w:rPr>
        <w:t xml:space="preserve">       </w:t>
      </w:r>
      <w:r>
        <w:rPr>
          <w:rFonts w:ascii="宋体" w:eastAsia="宋体" w:hAnsi="宋体" w:cs="宋体"/>
          <w:sz w:val="22"/>
          <w:szCs w:val="22"/>
        </w:rPr>
        <w:t>日的，买方有权单方解除合同。（2）买方迟延提货的，每日应向卖方支付</w:t>
      </w:r>
      <w:r>
        <w:rPr>
          <w:rFonts w:ascii="宋体" w:eastAsia="宋体" w:hAnsi="宋体" w:cs="宋体"/>
          <w:sz w:val="22"/>
          <w:szCs w:val="22"/>
          <w:u w:val="single"/>
        </w:rPr>
        <w:t xml:space="preserve">          </w:t>
      </w:r>
      <w:r>
        <w:rPr>
          <w:rFonts w:ascii="宋体" w:eastAsia="宋体" w:hAnsi="宋体" w:cs="宋体"/>
          <w:sz w:val="22"/>
          <w:szCs w:val="22"/>
        </w:rPr>
        <w:t>元违约金；迟延提货超过</w:t>
      </w:r>
      <w:r>
        <w:rPr>
          <w:rFonts w:ascii="宋体" w:eastAsia="宋体" w:hAnsi="宋体" w:cs="宋体"/>
          <w:sz w:val="22"/>
          <w:szCs w:val="22"/>
          <w:u w:val="single"/>
        </w:rPr>
        <w:t xml:space="preserve">       </w:t>
      </w:r>
      <w:r>
        <w:rPr>
          <w:rFonts w:ascii="宋体" w:eastAsia="宋体" w:hAnsi="宋体" w:cs="宋体"/>
          <w:sz w:val="22"/>
          <w:szCs w:val="22"/>
        </w:rPr>
        <w:t>日的，卖方有权单方解除合同。</w:t>
      </w: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合同争议的解决方法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本合同项下发生的争议，由双方当事人协商解决或向深圳市有调解职责的相关部门申请调解解决；协商或调解解决不成的，选择下列第</w:t>
      </w:r>
      <w:r>
        <w:rPr>
          <w:rFonts w:ascii="宋体" w:eastAsia="宋体" w:hAnsi="宋体" w:cs="宋体"/>
          <w:sz w:val="22"/>
          <w:szCs w:val="22"/>
          <w:u w:val="single"/>
        </w:rPr>
        <w:t xml:space="preserve">      </w:t>
      </w:r>
      <w:r>
        <w:rPr>
          <w:rFonts w:ascii="宋体" w:eastAsia="宋体" w:hAnsi="宋体" w:cs="宋体"/>
          <w:sz w:val="22"/>
          <w:szCs w:val="22"/>
        </w:rPr>
        <w:t>种方式解决（选择仲裁解决的可在第一项进行选择或填写）。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1、提交以下第</w:t>
      </w:r>
      <w:r>
        <w:rPr>
          <w:rFonts w:ascii="宋体" w:eastAsia="宋体" w:hAnsi="宋体" w:cs="宋体"/>
          <w:sz w:val="22"/>
          <w:szCs w:val="22"/>
          <w:u w:val="single"/>
        </w:rPr>
        <w:t xml:space="preserve">       </w:t>
      </w:r>
      <w:r>
        <w:rPr>
          <w:rFonts w:ascii="宋体" w:eastAsia="宋体" w:hAnsi="宋体" w:cs="宋体"/>
          <w:sz w:val="22"/>
          <w:szCs w:val="22"/>
        </w:rPr>
        <w:t>项仲裁机构仲裁：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（1）深圳国际仲裁院；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（2）深圳仲裁委员会。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2、依法向人民法院起诉。</w:t>
      </w:r>
    </w:p>
    <w:p>
      <w:pPr>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其他约定：</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4"/>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合同生效及附件等：</w:t>
      </w:r>
    </w:p>
    <w:p>
      <w:pPr>
        <w:spacing w:before="0" w:after="0" w:line="420" w:lineRule="atLeast"/>
        <w:ind w:firstLine="484"/>
        <w:rPr>
          <w:rFonts w:ascii="Times New Roman" w:eastAsia="Times New Roman" w:hAnsi="Times New Roman" w:cs="Times New Roman"/>
        </w:rPr>
      </w:pPr>
      <w:r>
        <w:rPr>
          <w:rFonts w:ascii="宋体" w:eastAsia="宋体" w:hAnsi="宋体" w:cs="宋体"/>
          <w:sz w:val="22"/>
          <w:szCs w:val="22"/>
        </w:rPr>
        <w:t>本合同自买卖双方签字盖章后生效。合同附件为本合同的组成部分，具有同等的法律效力。本合同一式</w:t>
      </w:r>
      <w:r>
        <w:rPr>
          <w:rFonts w:ascii="宋体" w:eastAsia="宋体" w:hAnsi="宋体" w:cs="宋体"/>
          <w:sz w:val="22"/>
          <w:szCs w:val="22"/>
          <w:u w:val="single"/>
        </w:rPr>
        <w:t xml:space="preserve">   </w:t>
      </w:r>
      <w:r>
        <w:rPr>
          <w:rFonts w:ascii="宋体" w:eastAsia="宋体" w:hAnsi="宋体" w:cs="宋体"/>
          <w:sz w:val="22"/>
          <w:szCs w:val="22"/>
        </w:rPr>
        <w:t>份，买卖双方各执一份。</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b/>
          <w:bCs/>
          <w:sz w:val="22"/>
          <w:szCs w:val="22"/>
        </w:rPr>
        <w:t>卖方（章）</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买方（章）：</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授权代表签字：</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授权代表签字：</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联系电话：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本合同示范文本由深圳市市场监督管理局制定发布</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宋体" w:eastAsia="宋体" w:hAnsi="宋体" w:cs="宋体"/>
        <w:sz w:val="18"/>
        <w:szCs w:val="18"/>
      </w:rPr>
      <w:t xml:space="preserve">第 </w:t>
    </w:r>
    <w:r>
      <w:rPr>
        <w:rFonts w:ascii="宋体" w:eastAsia="宋体" w:hAnsi="宋体" w:cs="宋体"/>
        <w:sz w:val="18"/>
        <w:szCs w:val="18"/>
      </w:rPr>
      <w:fldChar w:fldCharType="begin"/>
    </w:r>
    <w:r>
      <w:rPr>
        <w:rFonts w:ascii="宋体" w:eastAsia="宋体" w:hAnsi="宋体" w:cs="宋体"/>
        <w:sz w:val="18"/>
        <w:szCs w:val="18"/>
      </w:rPr>
      <w:instrText xml:space="preserve"> PAGE </w:instrText>
    </w:r>
    <w:r>
      <w:rPr>
        <w:rFonts w:ascii="宋体" w:eastAsia="宋体" w:hAnsi="宋体" w:cs="宋体"/>
        <w:sz w:val="18"/>
        <w:szCs w:val="18"/>
      </w:rPr>
      <w:fldChar w:fldCharType="separate"/>
    </w:r>
    <w:r>
      <w:rPr>
        <w:rFonts w:ascii="宋体" w:eastAsia="宋体" w:hAnsi="宋体" w:cs="宋体"/>
        <w:sz w:val="18"/>
        <w:szCs w:val="18"/>
      </w:rPr>
      <w:t>1</w:t>
    </w:r>
    <w:r>
      <w:rPr>
        <w:sz w:val="18"/>
        <w:szCs w:val="18"/>
      </w:rPr>
      <w:fldChar w:fldCharType="end"/>
    </w:r>
    <w:r>
      <w:rPr>
        <w:rFonts w:ascii="宋体" w:eastAsia="宋体" w:hAnsi="宋体" w:cs="宋体"/>
        <w:sz w:val="18"/>
        <w:szCs w:val="18"/>
      </w:rPr>
      <w:t xml:space="preserve"> </w:t>
    </w:r>
    <w:r>
      <w:rPr>
        <w:rFonts w:ascii="宋体" w:eastAsia="宋体" w:hAnsi="宋体" w:cs="宋体"/>
        <w:sz w:val="18"/>
        <w:szCs w:val="18"/>
      </w:rPr>
      <w:t xml:space="preserve">页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深圳市装饰材料买卖合同示范文本（修改稿）</dc:title>
  <cp:revision>1</cp:revision>
</cp:coreProperties>
</file>