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E450AC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2"/>
          <w:szCs w:val="32"/>
        </w:rPr>
        <w:t>JF—2020—005</w:t>
      </w:r>
    </w:p>
    <w:p w14:paraId="4DFA7481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</w:rPr>
      </w:pPr>
    </w:p>
    <w:p w14:paraId="0D39395D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</w:rPr>
      </w:pPr>
    </w:p>
    <w:p w14:paraId="3B8A89F6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</w:rPr>
      </w:pPr>
    </w:p>
    <w:p w14:paraId="58C93F10">
      <w:pPr>
        <w:widowControl w:val="0"/>
        <w:spacing w:before="0" w:after="0" w:line="580" w:lineRule="atLeast"/>
        <w:jc w:val="center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b/>
          <w:bCs/>
          <w:sz w:val="48"/>
          <w:szCs w:val="48"/>
        </w:rPr>
        <w:t>山西省农作物种子制种收购合同</w:t>
      </w:r>
    </w:p>
    <w:p w14:paraId="0EF77FC1">
      <w:pPr>
        <w:widowControl w:val="0"/>
        <w:spacing w:before="156" w:after="0" w:line="600" w:lineRule="atLeast"/>
        <w:jc w:val="center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2"/>
          <w:szCs w:val="32"/>
        </w:rPr>
        <w:t>（示范文本）</w:t>
      </w:r>
    </w:p>
    <w:p w14:paraId="543D0312">
      <w:pPr>
        <w:widowControl w:val="0"/>
        <w:spacing w:before="0" w:after="0" w:line="580" w:lineRule="atLeast"/>
        <w:jc w:val="center"/>
        <w:rPr>
          <w:rFonts w:ascii="Times New Roman" w:hAnsi="Times New Roman" w:eastAsia="Times New Roman" w:cs="Times New Roman"/>
        </w:rPr>
      </w:pPr>
    </w:p>
    <w:p w14:paraId="211A5169">
      <w:pPr>
        <w:widowControl w:val="0"/>
        <w:spacing w:before="0" w:after="0" w:line="580" w:lineRule="atLeast"/>
        <w:jc w:val="center"/>
        <w:rPr>
          <w:rFonts w:ascii="Times New Roman" w:hAnsi="Times New Roman" w:eastAsia="Times New Roman" w:cs="Times New Roman"/>
        </w:rPr>
      </w:pPr>
    </w:p>
    <w:p w14:paraId="4E9C1F8B">
      <w:pPr>
        <w:widowControl w:val="0"/>
        <w:spacing w:before="0" w:after="0" w:line="580" w:lineRule="atLeast"/>
        <w:jc w:val="center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44"/>
          <w:szCs w:val="44"/>
        </w:rPr>
        <w:t xml:space="preserve"> </w:t>
      </w:r>
    </w:p>
    <w:p w14:paraId="007B4C0D">
      <w:pPr>
        <w:widowControl w:val="0"/>
        <w:spacing w:before="0" w:after="0" w:line="580" w:lineRule="atLeast"/>
        <w:jc w:val="center"/>
        <w:rPr>
          <w:rFonts w:ascii="Times New Roman" w:hAnsi="Times New Roman" w:eastAsia="Times New Roman" w:cs="Times New Roman"/>
        </w:rPr>
      </w:pPr>
    </w:p>
    <w:p w14:paraId="58652049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14:paraId="4EEF9273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14:paraId="4DBDBA27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14:paraId="07A95D4C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14:paraId="11C9CB33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14:paraId="5F0548B5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14:paraId="61EB1502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14:paraId="106194AC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w14:paraId="69B4D047">
      <w:pPr>
        <w:widowControl w:val="0"/>
        <w:spacing w:before="0" w:after="0"/>
        <w:ind w:right="2720" w:firstLine="1785"/>
        <w:jc w:val="both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trike w:val="0"/>
          <w:sz w:val="32"/>
          <w:szCs w:val="32"/>
          <w:u w:val="none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3542030</wp:posOffset>
            </wp:positionH>
            <wp:positionV relativeFrom="paragraph">
              <wp:posOffset>120015</wp:posOffset>
            </wp:positionV>
            <wp:extent cx="733425" cy="466725"/>
            <wp:effectExtent l="0" t="0" r="13335" b="5715"/>
            <wp:wrapNone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bCs/>
          <w:sz w:val="32"/>
          <w:szCs w:val="32"/>
        </w:rPr>
        <w:t>山西省市场监督管理局</w:t>
      </w:r>
    </w:p>
    <w:p w14:paraId="0EE9C97D">
      <w:pPr>
        <w:widowControl w:val="0"/>
        <w:spacing w:before="0" w:after="0"/>
        <w:ind w:right="2720" w:firstLine="1440"/>
        <w:jc w:val="both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宋体" w:hAnsi="宋体" w:eastAsia="宋体" w:cs="宋体"/>
          <w:b/>
          <w:bCs/>
          <w:spacing w:val="46"/>
          <w:sz w:val="32"/>
          <w:szCs w:val="32"/>
        </w:rPr>
        <w:t>山西省农业农村厅</w:t>
      </w:r>
    </w:p>
    <w:p w14:paraId="054DA3F8">
      <w:pPr>
        <w:widowControl w:val="0"/>
        <w:spacing w:before="0" w:after="0" w:line="580" w:lineRule="atLeast"/>
        <w:jc w:val="center"/>
        <w:rPr>
          <w:rFonts w:ascii="Times New Roman" w:hAnsi="Times New Roman" w:eastAsia="Times New Roman" w:cs="Times New Roman"/>
        </w:rPr>
      </w:pPr>
    </w:p>
    <w:p w14:paraId="72F19484">
      <w:pPr>
        <w:widowControl w:val="0"/>
        <w:spacing w:before="0" w:after="0" w:line="580" w:lineRule="atLeast"/>
        <w:jc w:val="center"/>
        <w:rPr>
          <w:rFonts w:ascii="Times New Roman" w:hAnsi="Times New Roman" w:eastAsia="Times New Roman" w:cs="Times New Roman"/>
        </w:rPr>
      </w:pPr>
    </w:p>
    <w:p w14:paraId="42387EC2">
      <w:pPr>
        <w:widowControl w:val="0"/>
        <w:spacing w:before="0" w:after="0" w:line="580" w:lineRule="atLeast"/>
        <w:jc w:val="center"/>
        <w:rPr>
          <w:rFonts w:ascii="Times New Roman" w:hAnsi="Times New Roman" w:eastAsia="Times New Roman" w:cs="Times New Roman"/>
        </w:rPr>
      </w:pPr>
    </w:p>
    <w:p w14:paraId="653BABD7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</w:rPr>
      </w:pPr>
    </w:p>
    <w:p w14:paraId="22C62FEA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44"/>
          <w:szCs w:val="44"/>
        </w:rPr>
      </w:pPr>
      <w:r>
        <w:rPr>
          <w:rFonts w:ascii="宋体" w:hAnsi="宋体" w:eastAsia="宋体" w:cs="宋体"/>
          <w:b/>
          <w:bCs/>
          <w:sz w:val="44"/>
          <w:szCs w:val="44"/>
        </w:rPr>
        <w:t>说  明</w:t>
      </w:r>
    </w:p>
    <w:p w14:paraId="0E013D2B">
      <w:pPr>
        <w:widowControl w:val="0"/>
        <w:spacing w:before="0" w:after="0" w:line="520" w:lineRule="atLeast"/>
        <w:ind w:firstLine="560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8"/>
          <w:szCs w:val="28"/>
        </w:rPr>
        <w:t>一、本合同是根据《中华人民共和国合同法》等有关规定制定的示范文本，供涉农企业、农民专业合作社、经营者、农民之间签订合同时参照使用，双方当事人也可使用本合同电子版在电子商务平台上签约。适用于本省行政区域范围农作物种子制种收购行为。</w:t>
      </w:r>
    </w:p>
    <w:p w14:paraId="7B8DCD0A">
      <w:pPr>
        <w:spacing w:before="0" w:after="0" w:line="520" w:lineRule="atLeast"/>
        <w:ind w:firstLine="56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8"/>
          <w:szCs w:val="28"/>
        </w:rPr>
        <w:t>二、本合同条款均为提示性条款，供双方当事人约定采用。合同中的未尽事宜，可由双方当事人协商一致后，订立补充条款予以明确。</w:t>
      </w:r>
    </w:p>
    <w:p w14:paraId="2CF875AC">
      <w:pPr>
        <w:spacing w:before="0" w:after="0" w:line="520" w:lineRule="atLeast"/>
        <w:ind w:firstLine="560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8"/>
          <w:szCs w:val="28"/>
        </w:rPr>
        <w:t>三、本合同签订前，双方当事人应提交能证明主体身份的身份证，或营业执照，并将证明身份的材料复印件作为合同附件。</w:t>
      </w:r>
    </w:p>
    <w:p w14:paraId="5A48F3F9">
      <w:pPr>
        <w:spacing w:before="0" w:after="0" w:line="520" w:lineRule="atLeast"/>
        <w:ind w:firstLine="56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8"/>
          <w:szCs w:val="28"/>
        </w:rPr>
        <w:t>四、本合同中的部分条款内容为并列的选择内容，双方当事人可根据实际情况作出选择，在签订本合同时，要仔细阅读，选择的内容以划“√”方式选定；对于实际情况未发生或双方当事人不作约定时，应当在空格部位打“×”，以示删除不予适用。</w:t>
      </w:r>
    </w:p>
    <w:p w14:paraId="2F037F3C">
      <w:pPr>
        <w:spacing w:before="0" w:after="0" w:line="520" w:lineRule="atLeast"/>
        <w:ind w:firstLine="56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8"/>
          <w:szCs w:val="28"/>
        </w:rPr>
        <w:t>五、本合同文本空格部位填写内容及其他需要删除或添加的内容，双方当事人应当协商确定后准确填写或对合同内容进行适当</w:t>
      </w:r>
      <w:bookmarkStart w:id="0" w:name="_Hlk44235619"/>
      <w:r>
        <w:rPr>
          <w:rFonts w:ascii="宋体" w:hAnsi="宋体" w:eastAsia="宋体" w:cs="宋体"/>
          <w:sz w:val="28"/>
          <w:szCs w:val="28"/>
        </w:rPr>
        <w:t>修改、增补或删除，但不得随意减轻或者免除依法应当由</w:t>
      </w:r>
      <w:bookmarkStart w:id="1" w:name="_Hlk44235680"/>
      <w:r>
        <w:rPr>
          <w:rFonts w:ascii="宋体" w:hAnsi="宋体" w:eastAsia="宋体" w:cs="宋体"/>
          <w:sz w:val="28"/>
          <w:szCs w:val="28"/>
        </w:rPr>
        <w:t>涉农企业、农民专业合作社等应</w:t>
      </w:r>
      <w:bookmarkEnd w:id="1"/>
      <w:r>
        <w:rPr>
          <w:rFonts w:ascii="宋体" w:hAnsi="宋体" w:eastAsia="宋体" w:cs="宋体"/>
          <w:sz w:val="28"/>
          <w:szCs w:val="28"/>
        </w:rPr>
        <w:t>承担的责任。合同签订生效后，未被修改的文本印刷文字视为双方同意内容。</w:t>
      </w:r>
      <w:bookmarkEnd w:id="0"/>
    </w:p>
    <w:p w14:paraId="2D26E48E">
      <w:pPr>
        <w:spacing w:before="0" w:after="0" w:line="520" w:lineRule="atLeast"/>
        <w:ind w:firstLine="56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8"/>
          <w:szCs w:val="28"/>
        </w:rPr>
        <w:t>六、双方当事人可以根据实际情况决定本合同原件的份数，并在签订合同时认真核对，以确保各份合同内容一致；在任何情况下，收购方和繁殖方都应当至少持有一份合同原件。</w:t>
      </w:r>
    </w:p>
    <w:p w14:paraId="5A6A09D2">
      <w:pPr>
        <w:spacing w:before="0" w:after="0" w:line="520" w:lineRule="atLeast"/>
        <w:ind w:firstLine="56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8"/>
          <w:szCs w:val="28"/>
        </w:rPr>
        <w:t>七、本合同示范文本由省农业农村厅和省市场监管局联合制定。</w:t>
      </w:r>
    </w:p>
    <w:p w14:paraId="3255B2BE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</w:rPr>
      </w:pPr>
    </w:p>
    <w:p w14:paraId="7A9078AC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</w:rPr>
      </w:pPr>
    </w:p>
    <w:p w14:paraId="4F8A16A6">
      <w:pPr>
        <w:rPr>
          <w:rFonts w:ascii="Times New Roman" w:hAnsi="Times New Roman" w:eastAsia="Times New Roman" w:cs="Times New Roman"/>
        </w:rPr>
        <w:sectPr>
          <w:pgSz w:w="12240" w:h="15840"/>
          <w:pgMar w:top="1440" w:right="1800" w:bottom="1440" w:left="1800" w:header="708" w:footer="708" w:gutter="0"/>
          <w:cols w:space="708" w:num="1"/>
          <w:docGrid w:linePitch="360" w:charSpace="0"/>
        </w:sectPr>
      </w:pPr>
    </w:p>
    <w:p w14:paraId="64122C27">
      <w:pPr>
        <w:widowControl w:val="0"/>
        <w:spacing w:before="0" w:after="0" w:line="580" w:lineRule="atLeast"/>
        <w:jc w:val="center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b/>
          <w:bCs/>
          <w:sz w:val="44"/>
          <w:szCs w:val="44"/>
        </w:rPr>
        <w:t>山西省农作物种子制种收购合同</w:t>
      </w:r>
    </w:p>
    <w:p w14:paraId="0A7F5BBC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</w:rPr>
      </w:pPr>
    </w:p>
    <w:p w14:paraId="2470BBB3">
      <w:pPr>
        <w:widowControl w:val="0"/>
        <w:spacing w:before="0" w:after="0" w:line="360" w:lineRule="auto"/>
        <w:ind w:firstLine="4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trike w:val="0"/>
          <w:sz w:val="28"/>
          <w:szCs w:val="28"/>
          <w:u w:val="none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3486150</wp:posOffset>
            </wp:positionH>
            <wp:positionV relativeFrom="paragraph">
              <wp:posOffset>107950</wp:posOffset>
            </wp:positionV>
            <wp:extent cx="619125" cy="304800"/>
            <wp:effectExtent l="0" t="0" r="0" b="0"/>
            <wp:wrapNone/>
            <wp:docPr id="100003" name="图片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z w:val="28"/>
          <w:szCs w:val="28"/>
        </w:rPr>
        <w:t>收购方（甲方）：</w:t>
      </w:r>
      <w:r>
        <w:rPr>
          <w:rFonts w:ascii="宋体" w:hAnsi="宋体" w:eastAsia="宋体" w:cs="宋体"/>
          <w:sz w:val="28"/>
          <w:szCs w:val="28"/>
          <w:u w:val="single"/>
        </w:rPr>
        <w:t xml:space="preserve">           </w:t>
      </w:r>
      <w:bookmarkStart w:id="2" w:name="OLE_LINK3"/>
      <w:bookmarkStart w:id="3" w:name="OLE_LINK4"/>
      <w:r>
        <w:rPr>
          <w:rFonts w:ascii="宋体" w:hAnsi="宋体" w:eastAsia="宋体" w:cs="宋体"/>
          <w:sz w:val="28"/>
          <w:szCs w:val="28"/>
        </w:rPr>
        <w:t>，证件号码：</w:t>
      </w:r>
      <w:r>
        <w:rPr>
          <w:rFonts w:ascii="宋体" w:hAnsi="宋体" w:eastAsia="宋体" w:cs="宋体"/>
          <w:sz w:val="28"/>
          <w:szCs w:val="28"/>
          <w:u w:val="single"/>
        </w:rPr>
        <w:t xml:space="preserve">                   </w:t>
      </w:r>
      <w:r>
        <w:rPr>
          <w:rFonts w:ascii="宋体" w:hAnsi="宋体" w:eastAsia="宋体" w:cs="宋体"/>
          <w:sz w:val="28"/>
          <w:szCs w:val="28"/>
        </w:rPr>
        <w:t>，住所：</w:t>
      </w:r>
      <w:r>
        <w:rPr>
          <w:rFonts w:ascii="宋体" w:hAnsi="宋体" w:eastAsia="宋体" w:cs="宋体"/>
          <w:sz w:val="28"/>
          <w:szCs w:val="28"/>
          <w:u w:val="single"/>
        </w:rPr>
        <w:t xml:space="preserve">                         </w:t>
      </w:r>
      <w:r>
        <w:rPr>
          <w:rFonts w:ascii="宋体" w:hAnsi="宋体" w:eastAsia="宋体" w:cs="宋体"/>
          <w:sz w:val="28"/>
          <w:szCs w:val="28"/>
        </w:rPr>
        <w:t>，联系电话：</w:t>
      </w:r>
      <w:r>
        <w:rPr>
          <w:rFonts w:ascii="宋体" w:hAnsi="宋体" w:eastAsia="宋体" w:cs="宋体"/>
          <w:sz w:val="28"/>
          <w:szCs w:val="28"/>
          <w:u w:val="single"/>
        </w:rPr>
        <w:t xml:space="preserve">               </w:t>
      </w:r>
      <w:r>
        <w:rPr>
          <w:rFonts w:ascii="宋体" w:hAnsi="宋体" w:eastAsia="宋体" w:cs="宋体"/>
          <w:sz w:val="28"/>
          <w:szCs w:val="28"/>
        </w:rPr>
        <w:t>。</w:t>
      </w:r>
    </w:p>
    <w:bookmarkEnd w:id="2"/>
    <w:bookmarkEnd w:id="3"/>
    <w:p w14:paraId="5374EF7E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</w:rPr>
      </w:pPr>
    </w:p>
    <w:p w14:paraId="4F326294">
      <w:pPr>
        <w:widowControl w:val="0"/>
        <w:spacing w:before="0" w:after="0" w:line="360" w:lineRule="auto"/>
        <w:ind w:firstLine="5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繁殖方（乙方）：</w:t>
      </w:r>
      <w:r>
        <w:rPr>
          <w:rFonts w:ascii="宋体" w:hAnsi="宋体" w:eastAsia="宋体" w:cs="宋体"/>
          <w:sz w:val="28"/>
          <w:szCs w:val="28"/>
          <w:u w:val="single"/>
        </w:rPr>
        <w:t xml:space="preserve">           </w:t>
      </w:r>
      <w:r>
        <w:rPr>
          <w:rFonts w:ascii="宋体" w:hAnsi="宋体" w:eastAsia="宋体" w:cs="宋体"/>
          <w:sz w:val="28"/>
          <w:szCs w:val="28"/>
        </w:rPr>
        <w:t>，证件号码：</w:t>
      </w:r>
      <w:r>
        <w:rPr>
          <w:rFonts w:ascii="宋体" w:hAnsi="宋体" w:eastAsia="宋体" w:cs="宋体"/>
          <w:sz w:val="28"/>
          <w:szCs w:val="28"/>
          <w:u w:val="single"/>
        </w:rPr>
        <w:t xml:space="preserve">                   </w:t>
      </w:r>
      <w:r>
        <w:rPr>
          <w:rFonts w:ascii="宋体" w:hAnsi="宋体" w:eastAsia="宋体" w:cs="宋体"/>
          <w:sz w:val="28"/>
          <w:szCs w:val="28"/>
        </w:rPr>
        <w:t>，住所：</w:t>
      </w:r>
      <w:r>
        <w:rPr>
          <w:rFonts w:ascii="宋体" w:hAnsi="宋体" w:eastAsia="宋体" w:cs="宋体"/>
          <w:sz w:val="28"/>
          <w:szCs w:val="28"/>
          <w:u w:val="single"/>
        </w:rPr>
        <w:t xml:space="preserve">                         </w:t>
      </w:r>
      <w:r>
        <w:rPr>
          <w:rFonts w:ascii="宋体" w:hAnsi="宋体" w:eastAsia="宋体" w:cs="宋体"/>
          <w:sz w:val="28"/>
          <w:szCs w:val="28"/>
        </w:rPr>
        <w:t>，联系电话：</w:t>
      </w:r>
      <w:r>
        <w:rPr>
          <w:rFonts w:ascii="宋体" w:hAnsi="宋体" w:eastAsia="宋体" w:cs="宋体"/>
          <w:sz w:val="28"/>
          <w:szCs w:val="28"/>
          <w:u w:val="single"/>
        </w:rPr>
        <w:t xml:space="preserve">               </w:t>
      </w:r>
      <w:r>
        <w:rPr>
          <w:rFonts w:ascii="宋体" w:hAnsi="宋体" w:eastAsia="宋体" w:cs="宋体"/>
          <w:sz w:val="28"/>
          <w:szCs w:val="28"/>
        </w:rPr>
        <w:t>。</w:t>
      </w:r>
    </w:p>
    <w:p w14:paraId="491E5E50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</w:rPr>
      </w:pPr>
    </w:p>
    <w:p w14:paraId="67558B7A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8"/>
          <w:szCs w:val="28"/>
        </w:rPr>
        <w:t>根据《中华人民共和国合同法》</w:t>
      </w:r>
      <w:bookmarkStart w:id="4" w:name="_GoBack"/>
      <w:bookmarkEnd w:id="4"/>
      <w:r>
        <w:rPr>
          <w:rFonts w:ascii="宋体" w:hAnsi="宋体" w:eastAsia="宋体" w:cs="宋体"/>
          <w:sz w:val="28"/>
          <w:szCs w:val="28"/>
        </w:rPr>
        <w:t>、《中华人民共和国种子法》及相关法律法规规定，为明确双方权利义务，经双方协商一致，就甲方委托乙方进行种子制种，并在制种完成收购事宜达成后签订本合同。</w:t>
      </w:r>
    </w:p>
    <w:p w14:paraId="5BF12B19">
      <w:pPr>
        <w:widowControl w:val="0"/>
        <w:spacing w:before="0" w:after="0" w:line="580" w:lineRule="atLeast"/>
        <w:ind w:firstLine="567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b/>
          <w:bCs/>
          <w:sz w:val="28"/>
          <w:szCs w:val="28"/>
        </w:rPr>
        <w:t>第一条  标的、数量、价款</w:t>
      </w:r>
    </w:p>
    <w:tbl>
      <w:tblPr>
        <w:tblStyle w:val="2"/>
        <w:tblW w:w="5000" w:type="pct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48"/>
        <w:gridCol w:w="749"/>
        <w:gridCol w:w="749"/>
        <w:gridCol w:w="1782"/>
        <w:gridCol w:w="1523"/>
        <w:gridCol w:w="1523"/>
        <w:gridCol w:w="1782"/>
      </w:tblGrid>
      <w:tr w14:paraId="2C51174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</w:tblPrEx>
        <w:trPr>
          <w:trHeight w:val="627" w:hRule="atLeast"/>
          <w:jc w:val="center"/>
        </w:trPr>
        <w:tc>
          <w:tcPr>
            <w:tcBorders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5F4CC4D0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种类</w:t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095EFEFD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品种</w:t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4F7D3287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单位</w:t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40AA82CF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数量（公斤）</w:t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398B989B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面积（亩）</w:t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51216A23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单价（元）</w:t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6B4302EF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总金额（元）</w:t>
            </w:r>
          </w:p>
        </w:tc>
      </w:tr>
      <w:tr w14:paraId="3F3656B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1B0A94FE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51E5AACA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594D5A9F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45A8AB7C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0786F912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29E0B8B1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6C55A208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 w14:paraId="0076A5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30672BE5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23C86CD0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72E95402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03471EA2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72D7C17D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0C49D73F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5B1543A5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 w14:paraId="47E6BFD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1F6AF4F5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25902C7D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1374F8D3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365FD8FA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7CC915E2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62F94B7C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7B4AF35D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 w14:paraId="657E687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gridSpan w:val="7"/>
            <w:tcBorders>
              <w:top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6C6C7DE0">
            <w:pPr>
              <w:widowControl w:val="0"/>
              <w:spacing w:before="0" w:after="0" w:line="580" w:lineRule="atLeast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合计人民币金额（大写）：                                    小写：</w:t>
            </w:r>
          </w:p>
        </w:tc>
      </w:tr>
    </w:tbl>
    <w:p w14:paraId="38D684D0">
      <w:pPr>
        <w:widowControl w:val="0"/>
        <w:spacing w:before="120" w:after="0" w:line="580" w:lineRule="atLeast"/>
        <w:ind w:firstLine="567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b/>
          <w:bCs/>
          <w:sz w:val="28"/>
          <w:szCs w:val="28"/>
        </w:rPr>
        <w:t>第二条  质量标准</w:t>
      </w:r>
    </w:p>
    <w:tbl>
      <w:tblPr>
        <w:tblStyle w:val="2"/>
        <w:tblW w:w="5000" w:type="pct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02"/>
        <w:gridCol w:w="1102"/>
        <w:gridCol w:w="1482"/>
        <w:gridCol w:w="1292"/>
        <w:gridCol w:w="1292"/>
        <w:gridCol w:w="1483"/>
        <w:gridCol w:w="1103"/>
      </w:tblGrid>
      <w:tr w14:paraId="2633056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2" w:hRule="atLeast"/>
          <w:jc w:val="center"/>
        </w:trPr>
        <w:tc>
          <w:tcPr>
            <w:tcBorders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5D8666D2">
            <w:pPr>
              <w:widowControl w:val="0"/>
              <w:spacing w:before="0" w:after="0" w:line="32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种类</w:t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364E4FB5">
            <w:pPr>
              <w:widowControl w:val="0"/>
              <w:spacing w:before="0" w:after="0" w:line="32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品种</w:t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144C7B12">
            <w:pPr>
              <w:widowControl w:val="0"/>
              <w:spacing w:before="0" w:after="0" w:line="32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发芽率</w:t>
            </w:r>
          </w:p>
          <w:p w14:paraId="5886148F">
            <w:pPr>
              <w:widowControl w:val="0"/>
              <w:spacing w:before="0" w:after="0" w:line="32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（%）</w:t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11C8BC2E">
            <w:pPr>
              <w:widowControl w:val="0"/>
              <w:spacing w:before="0" w:after="0" w:line="32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纯度</w:t>
            </w:r>
          </w:p>
          <w:p w14:paraId="2B736AB8">
            <w:pPr>
              <w:widowControl w:val="0"/>
              <w:spacing w:before="0" w:after="0" w:line="32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（%）</w:t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7D3A8D9C">
            <w:pPr>
              <w:widowControl w:val="0"/>
              <w:spacing w:before="0" w:after="0" w:line="32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净度</w:t>
            </w:r>
          </w:p>
          <w:p w14:paraId="791EB5C6">
            <w:pPr>
              <w:widowControl w:val="0"/>
              <w:spacing w:before="0" w:after="0" w:line="32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（%）</w:t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0838C7EB">
            <w:pPr>
              <w:widowControl w:val="0"/>
              <w:spacing w:before="0" w:after="0" w:line="32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含水量</w:t>
            </w:r>
          </w:p>
          <w:p w14:paraId="74AA8923">
            <w:pPr>
              <w:widowControl w:val="0"/>
              <w:spacing w:before="0" w:after="0" w:line="32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（%）</w:t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34C3A6B8">
            <w:pPr>
              <w:widowControl w:val="0"/>
              <w:spacing w:before="0" w:after="0" w:line="32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其它</w:t>
            </w:r>
          </w:p>
        </w:tc>
      </w:tr>
      <w:tr w14:paraId="71BA4EB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2" w:hRule="atLeast"/>
          <w:jc w:val="center"/>
        </w:trPr>
        <w:tc>
          <w:tcPr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2BC0541B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2FBB2B3D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0CD63E00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00C5915B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63659A48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184DFD3C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28321154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 w14:paraId="5132524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2" w:hRule="atLeast"/>
          <w:jc w:val="center"/>
        </w:trPr>
        <w:tc>
          <w:tcPr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5D05AADA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57451548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4C94FA15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7564F049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070A87BA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26B2C21E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600EB056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 w14:paraId="4FE11FA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2" w:hRule="atLeast"/>
          <w:jc w:val="center"/>
        </w:trPr>
        <w:tc>
          <w:tcPr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79F01DF7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035B1FAB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63DFB0A8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4A026374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0E466FA8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721F0A9B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29A7EC3E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 w14:paraId="6A4D529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2" w:hRule="atLeast"/>
          <w:jc w:val="center"/>
        </w:trPr>
        <w:tc>
          <w:tcPr>
            <w:tcBorders>
              <w:top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7ADC938C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11CC3DB0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23BEF14E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5A70A2C3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5ECA18D2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65C98554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1A1500A9">
            <w:pPr>
              <w:widowControl w:val="0"/>
              <w:spacing w:before="0" w:after="0" w:line="58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</w:tbl>
    <w:p w14:paraId="6933D0E2">
      <w:pPr>
        <w:widowControl w:val="0"/>
        <w:spacing w:before="120" w:after="0" w:line="580" w:lineRule="atLeast"/>
        <w:ind w:firstLine="567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b/>
          <w:bCs/>
          <w:sz w:val="28"/>
          <w:szCs w:val="28"/>
        </w:rPr>
        <w:t>第三条  繁殖要求</w:t>
      </w:r>
    </w:p>
    <w:p w14:paraId="18486D5F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8"/>
          <w:szCs w:val="28"/>
        </w:rPr>
        <w:t>1．乙方应具备农作物种子生产的环境、技术及相关许可证明文件。</w:t>
      </w:r>
    </w:p>
    <w:p w14:paraId="3B3A95D7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8"/>
          <w:szCs w:val="28"/>
        </w:rPr>
        <w:t>2．甲方有偿提供符合</w:t>
      </w:r>
      <w:r>
        <w:rPr>
          <w:rFonts w:ascii="宋体" w:hAnsi="宋体" w:eastAsia="宋体" w:cs="宋体"/>
          <w:sz w:val="28"/>
          <w:szCs w:val="28"/>
          <w:u w:val="single"/>
        </w:rPr>
        <w:t xml:space="preserve">                    </w:t>
      </w:r>
      <w:r>
        <w:rPr>
          <w:rFonts w:ascii="宋体" w:hAnsi="宋体" w:eastAsia="宋体" w:cs="宋体"/>
          <w:sz w:val="28"/>
          <w:szCs w:val="28"/>
        </w:rPr>
        <w:t>标准的原种（亲本），价格为</w:t>
      </w:r>
      <w:r>
        <w:rPr>
          <w:rFonts w:ascii="宋体" w:hAnsi="宋体" w:eastAsia="宋体" w:cs="宋体"/>
          <w:sz w:val="28"/>
          <w:szCs w:val="28"/>
          <w:u w:val="single"/>
        </w:rPr>
        <w:t xml:space="preserve">     </w:t>
      </w:r>
      <w:r>
        <w:rPr>
          <w:rFonts w:ascii="宋体" w:hAnsi="宋体" w:eastAsia="宋体" w:cs="宋体"/>
          <w:sz w:val="28"/>
          <w:szCs w:val="28"/>
        </w:rPr>
        <w:t>元/公斤，合计</w:t>
      </w:r>
      <w:r>
        <w:rPr>
          <w:rFonts w:ascii="宋体" w:hAnsi="宋体" w:eastAsia="宋体" w:cs="宋体"/>
          <w:sz w:val="28"/>
          <w:szCs w:val="28"/>
          <w:u w:val="single"/>
        </w:rPr>
        <w:t xml:space="preserve">           </w:t>
      </w:r>
      <w:r>
        <w:rPr>
          <w:rFonts w:ascii="宋体" w:hAnsi="宋体" w:eastAsia="宋体" w:cs="宋体"/>
          <w:sz w:val="28"/>
          <w:szCs w:val="28"/>
        </w:rPr>
        <w:t>元，价款按下列第</w:t>
      </w:r>
      <w:r>
        <w:rPr>
          <w:rFonts w:ascii="宋体" w:hAnsi="宋体" w:eastAsia="宋体" w:cs="宋体"/>
          <w:sz w:val="28"/>
          <w:szCs w:val="28"/>
          <w:u w:val="single"/>
        </w:rPr>
        <w:t xml:space="preserve">    </w:t>
      </w:r>
      <w:r>
        <w:rPr>
          <w:rFonts w:ascii="宋体" w:hAnsi="宋体" w:eastAsia="宋体" w:cs="宋体"/>
          <w:sz w:val="28"/>
          <w:szCs w:val="28"/>
        </w:rPr>
        <w:t>种方式支付：</w:t>
      </w:r>
    </w:p>
    <w:p w14:paraId="17111474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8"/>
          <w:szCs w:val="28"/>
        </w:rPr>
        <w:t>（1）乙方于</w:t>
      </w:r>
      <w:r>
        <w:rPr>
          <w:rFonts w:ascii="宋体" w:hAnsi="宋体" w:eastAsia="宋体" w:cs="宋体"/>
          <w:sz w:val="28"/>
          <w:szCs w:val="28"/>
          <w:u w:val="single"/>
        </w:rPr>
        <w:t xml:space="preserve">      </w:t>
      </w:r>
      <w:r>
        <w:rPr>
          <w:rFonts w:ascii="宋体" w:hAnsi="宋体" w:eastAsia="宋体" w:cs="宋体"/>
          <w:sz w:val="28"/>
          <w:szCs w:val="28"/>
        </w:rPr>
        <w:t>年</w:t>
      </w:r>
      <w:r>
        <w:rPr>
          <w:rFonts w:ascii="宋体" w:hAnsi="宋体" w:eastAsia="宋体" w:cs="宋体"/>
          <w:sz w:val="28"/>
          <w:szCs w:val="28"/>
          <w:u w:val="single"/>
        </w:rPr>
        <w:t xml:space="preserve">    </w:t>
      </w:r>
      <w:r>
        <w:rPr>
          <w:rFonts w:ascii="宋体" w:hAnsi="宋体" w:eastAsia="宋体" w:cs="宋体"/>
          <w:sz w:val="28"/>
          <w:szCs w:val="28"/>
        </w:rPr>
        <w:t>月</w:t>
      </w:r>
      <w:r>
        <w:rPr>
          <w:rFonts w:ascii="宋体" w:hAnsi="宋体" w:eastAsia="宋体" w:cs="宋体"/>
          <w:sz w:val="28"/>
          <w:szCs w:val="28"/>
          <w:u w:val="single"/>
        </w:rPr>
        <w:t xml:space="preserve">    </w:t>
      </w:r>
      <w:r>
        <w:rPr>
          <w:rFonts w:ascii="宋体" w:hAnsi="宋体" w:eastAsia="宋体" w:cs="宋体"/>
          <w:sz w:val="28"/>
          <w:szCs w:val="28"/>
        </w:rPr>
        <w:t>日前一次付清。</w:t>
      </w:r>
    </w:p>
    <w:p w14:paraId="6541FF92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8"/>
          <w:szCs w:val="28"/>
        </w:rPr>
        <w:t>（2）于交货时在收购价款中抵扣。</w:t>
      </w:r>
    </w:p>
    <w:p w14:paraId="46C9DC49">
      <w:pPr>
        <w:widowControl w:val="0"/>
        <w:spacing w:before="0" w:after="0" w:line="580" w:lineRule="atLeast"/>
        <w:ind w:firstLine="560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8"/>
          <w:szCs w:val="28"/>
        </w:rPr>
        <w:t>3．技术服务及保密要求</w:t>
      </w:r>
      <w:r>
        <w:rPr>
          <w:rFonts w:ascii="宋体" w:hAnsi="宋体" w:eastAsia="宋体" w:cs="宋体"/>
          <w:sz w:val="28"/>
          <w:szCs w:val="28"/>
          <w:u w:val="single"/>
        </w:rPr>
        <w:t xml:space="preserve">                                  </w:t>
      </w:r>
    </w:p>
    <w:p w14:paraId="7BDCEFC5">
      <w:pPr>
        <w:widowControl w:val="0"/>
        <w:spacing w:before="0" w:after="0" w:line="580" w:lineRule="atLeast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8"/>
          <w:szCs w:val="28"/>
          <w:u w:val="single"/>
        </w:rPr>
        <w:t xml:space="preserve">                                                                                                         </w:t>
      </w:r>
      <w:r>
        <w:rPr>
          <w:rFonts w:ascii="宋体" w:hAnsi="宋体" w:eastAsia="宋体" w:cs="宋体"/>
          <w:sz w:val="28"/>
          <w:szCs w:val="28"/>
        </w:rPr>
        <w:t>。</w:t>
      </w:r>
    </w:p>
    <w:p w14:paraId="2AAE87A2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b/>
          <w:bCs/>
          <w:sz w:val="28"/>
          <w:szCs w:val="28"/>
        </w:rPr>
        <w:t>第四条  交货及运输</w:t>
      </w:r>
    </w:p>
    <w:p w14:paraId="19070C28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8"/>
          <w:szCs w:val="28"/>
        </w:rPr>
        <w:t>1．交货时间：乙方应在</w:t>
      </w:r>
      <w:r>
        <w:rPr>
          <w:rFonts w:ascii="宋体" w:hAnsi="宋体" w:eastAsia="宋体" w:cs="宋体"/>
          <w:sz w:val="28"/>
          <w:szCs w:val="28"/>
          <w:u w:val="single"/>
        </w:rPr>
        <w:t xml:space="preserve">      </w:t>
      </w:r>
      <w:r>
        <w:rPr>
          <w:rFonts w:ascii="宋体" w:hAnsi="宋体" w:eastAsia="宋体" w:cs="宋体"/>
          <w:sz w:val="28"/>
          <w:szCs w:val="28"/>
        </w:rPr>
        <w:t>年</w:t>
      </w:r>
      <w:r>
        <w:rPr>
          <w:rFonts w:ascii="宋体" w:hAnsi="宋体" w:eastAsia="宋体" w:cs="宋体"/>
          <w:sz w:val="28"/>
          <w:szCs w:val="28"/>
          <w:u w:val="single"/>
        </w:rPr>
        <w:t xml:space="preserve">    </w:t>
      </w:r>
      <w:r>
        <w:rPr>
          <w:rFonts w:ascii="宋体" w:hAnsi="宋体" w:eastAsia="宋体" w:cs="宋体"/>
          <w:sz w:val="28"/>
          <w:szCs w:val="28"/>
        </w:rPr>
        <w:t>月</w:t>
      </w:r>
      <w:r>
        <w:rPr>
          <w:rFonts w:ascii="宋体" w:hAnsi="宋体" w:eastAsia="宋体" w:cs="宋体"/>
          <w:sz w:val="28"/>
          <w:szCs w:val="28"/>
          <w:u w:val="single"/>
        </w:rPr>
        <w:t xml:space="preserve">    </w:t>
      </w:r>
      <w:r>
        <w:rPr>
          <w:rFonts w:ascii="宋体" w:hAnsi="宋体" w:eastAsia="宋体" w:cs="宋体"/>
          <w:sz w:val="28"/>
          <w:szCs w:val="28"/>
        </w:rPr>
        <w:t>日前将繁殖收获的全部种子交付甲方。</w:t>
      </w:r>
    </w:p>
    <w:p w14:paraId="5784F5AE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8"/>
          <w:szCs w:val="28"/>
        </w:rPr>
        <w:t>2．交货地点</w:t>
      </w:r>
      <w:r>
        <w:rPr>
          <w:rFonts w:ascii="宋体" w:hAnsi="宋体" w:eastAsia="宋体" w:cs="宋体"/>
          <w:sz w:val="28"/>
          <w:szCs w:val="28"/>
          <w:u w:val="single"/>
        </w:rPr>
        <w:t xml:space="preserve">                                          </w:t>
      </w:r>
      <w:r>
        <w:rPr>
          <w:rFonts w:ascii="宋体" w:hAnsi="宋体" w:eastAsia="宋体" w:cs="宋体"/>
          <w:sz w:val="28"/>
          <w:szCs w:val="28"/>
        </w:rPr>
        <w:t>。</w:t>
      </w:r>
    </w:p>
    <w:p w14:paraId="33685049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8"/>
          <w:szCs w:val="28"/>
        </w:rPr>
        <w:t>3．包装及运输方式</w:t>
      </w:r>
      <w:r>
        <w:rPr>
          <w:rFonts w:ascii="宋体" w:hAnsi="宋体" w:eastAsia="宋体" w:cs="宋体"/>
          <w:sz w:val="28"/>
          <w:szCs w:val="28"/>
          <w:u w:val="single"/>
        </w:rPr>
        <w:t xml:space="preserve">                                    </w:t>
      </w:r>
      <w:r>
        <w:rPr>
          <w:rFonts w:ascii="宋体" w:hAnsi="宋体" w:eastAsia="宋体" w:cs="宋体"/>
          <w:sz w:val="28"/>
          <w:szCs w:val="28"/>
        </w:rPr>
        <w:t>。</w:t>
      </w:r>
    </w:p>
    <w:p w14:paraId="5489AF65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b/>
          <w:bCs/>
          <w:sz w:val="28"/>
          <w:szCs w:val="28"/>
        </w:rPr>
        <w:t>第五条  验收</w:t>
      </w:r>
    </w:p>
    <w:p w14:paraId="77C22AE5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8"/>
          <w:szCs w:val="28"/>
        </w:rPr>
        <w:t>1．甲方应对种子进行验收，如发现种子数量、质量（发芽率、净度、含水量）不符合合同约定，应在</w:t>
      </w:r>
      <w:r>
        <w:rPr>
          <w:rFonts w:ascii="宋体" w:hAnsi="宋体" w:eastAsia="宋体" w:cs="宋体"/>
          <w:sz w:val="28"/>
          <w:szCs w:val="28"/>
          <w:u w:val="single"/>
        </w:rPr>
        <w:t xml:space="preserve">    </w:t>
      </w:r>
      <w:r>
        <w:rPr>
          <w:rFonts w:ascii="宋体" w:hAnsi="宋体" w:eastAsia="宋体" w:cs="宋体"/>
          <w:sz w:val="28"/>
          <w:szCs w:val="28"/>
        </w:rPr>
        <w:t>日内提出异议；如发现种子纯度不符合合同约定，应在</w:t>
      </w:r>
      <w:r>
        <w:rPr>
          <w:rFonts w:ascii="宋体" w:hAnsi="宋体" w:eastAsia="宋体" w:cs="宋体"/>
          <w:sz w:val="28"/>
          <w:szCs w:val="28"/>
          <w:u w:val="single"/>
        </w:rPr>
        <w:t xml:space="preserve">    </w:t>
      </w:r>
      <w:r>
        <w:rPr>
          <w:rFonts w:ascii="宋体" w:hAnsi="宋体" w:eastAsia="宋体" w:cs="宋体"/>
          <w:sz w:val="28"/>
          <w:szCs w:val="28"/>
        </w:rPr>
        <w:t>日内提出异议，乙方应在</w:t>
      </w:r>
      <w:r>
        <w:rPr>
          <w:rFonts w:ascii="宋体" w:hAnsi="宋体" w:eastAsia="宋体" w:cs="宋体"/>
          <w:sz w:val="28"/>
          <w:szCs w:val="28"/>
          <w:u w:val="single"/>
        </w:rPr>
        <w:t xml:space="preserve">    </w:t>
      </w:r>
      <w:r>
        <w:rPr>
          <w:rFonts w:ascii="宋体" w:hAnsi="宋体" w:eastAsia="宋体" w:cs="宋体"/>
          <w:sz w:val="28"/>
          <w:szCs w:val="28"/>
        </w:rPr>
        <w:t>日内处理。</w:t>
      </w:r>
    </w:p>
    <w:p w14:paraId="31B8690F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8"/>
          <w:szCs w:val="28"/>
        </w:rPr>
        <w:t>2．双方对种子同时取样、由专业机构封存，样品保存至生产收获。</w:t>
      </w:r>
    </w:p>
    <w:p w14:paraId="67FEF698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b/>
          <w:bCs/>
          <w:sz w:val="28"/>
          <w:szCs w:val="28"/>
        </w:rPr>
        <w:t>第六条  付款方式及期限</w:t>
      </w:r>
    </w:p>
    <w:p w14:paraId="4F34E343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8"/>
          <w:szCs w:val="28"/>
        </w:rPr>
        <w:t>选择下列第</w:t>
      </w:r>
      <w:r>
        <w:rPr>
          <w:rFonts w:ascii="宋体" w:hAnsi="宋体" w:eastAsia="宋体" w:cs="宋体"/>
          <w:sz w:val="28"/>
          <w:szCs w:val="28"/>
          <w:u w:val="single"/>
        </w:rPr>
        <w:t xml:space="preserve">     </w:t>
      </w:r>
      <w:r>
        <w:rPr>
          <w:rFonts w:ascii="宋体" w:hAnsi="宋体" w:eastAsia="宋体" w:cs="宋体"/>
          <w:sz w:val="28"/>
          <w:szCs w:val="28"/>
        </w:rPr>
        <w:t>种方式执行：</w:t>
      </w:r>
    </w:p>
    <w:p w14:paraId="02ED546E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8"/>
          <w:szCs w:val="28"/>
        </w:rPr>
        <w:t>1．甲方于</w:t>
      </w:r>
      <w:r>
        <w:rPr>
          <w:rFonts w:ascii="宋体" w:hAnsi="宋体" w:eastAsia="宋体" w:cs="宋体"/>
          <w:sz w:val="28"/>
          <w:szCs w:val="28"/>
          <w:u w:val="single"/>
        </w:rPr>
        <w:t xml:space="preserve">      </w:t>
      </w:r>
      <w:r>
        <w:rPr>
          <w:rFonts w:ascii="宋体" w:hAnsi="宋体" w:eastAsia="宋体" w:cs="宋体"/>
          <w:sz w:val="28"/>
          <w:szCs w:val="28"/>
        </w:rPr>
        <w:t>年</w:t>
      </w:r>
      <w:r>
        <w:rPr>
          <w:rFonts w:ascii="宋体" w:hAnsi="宋体" w:eastAsia="宋体" w:cs="宋体"/>
          <w:sz w:val="28"/>
          <w:szCs w:val="28"/>
          <w:u w:val="single"/>
        </w:rPr>
        <w:t xml:space="preserve">    </w:t>
      </w:r>
      <w:r>
        <w:rPr>
          <w:rFonts w:ascii="宋体" w:hAnsi="宋体" w:eastAsia="宋体" w:cs="宋体"/>
          <w:sz w:val="28"/>
          <w:szCs w:val="28"/>
        </w:rPr>
        <w:t>月</w:t>
      </w:r>
      <w:r>
        <w:rPr>
          <w:rFonts w:ascii="宋体" w:hAnsi="宋体" w:eastAsia="宋体" w:cs="宋体"/>
          <w:sz w:val="28"/>
          <w:szCs w:val="28"/>
          <w:u w:val="single"/>
        </w:rPr>
        <w:t xml:space="preserve">    </w:t>
      </w:r>
      <w:r>
        <w:rPr>
          <w:rFonts w:ascii="宋体" w:hAnsi="宋体" w:eastAsia="宋体" w:cs="宋体"/>
          <w:sz w:val="28"/>
          <w:szCs w:val="28"/>
        </w:rPr>
        <w:t>日支付价款。甲方付款后，乙方应当开具销售凭证。</w:t>
      </w:r>
    </w:p>
    <w:p w14:paraId="528C6409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8"/>
          <w:szCs w:val="28"/>
        </w:rPr>
        <w:t>2．其他付款方式及期限</w:t>
      </w:r>
      <w:r>
        <w:rPr>
          <w:rFonts w:ascii="宋体" w:hAnsi="宋体" w:eastAsia="宋体" w:cs="宋体"/>
          <w:sz w:val="28"/>
          <w:szCs w:val="28"/>
          <w:u w:val="single"/>
        </w:rPr>
        <w:t xml:space="preserve">                                  </w:t>
      </w:r>
    </w:p>
    <w:p w14:paraId="78A14A4A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8"/>
          <w:szCs w:val="28"/>
          <w:u w:val="single"/>
        </w:rPr>
        <w:t xml:space="preserve">                                               </w:t>
      </w:r>
      <w:r>
        <w:rPr>
          <w:rFonts w:ascii="宋体" w:hAnsi="宋体" w:eastAsia="宋体" w:cs="宋体"/>
          <w:sz w:val="28"/>
          <w:szCs w:val="28"/>
        </w:rPr>
        <w:t>。</w:t>
      </w:r>
    </w:p>
    <w:p w14:paraId="72939D52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b/>
          <w:bCs/>
          <w:sz w:val="28"/>
          <w:szCs w:val="28"/>
        </w:rPr>
        <w:t>第七条  违约责任</w:t>
      </w:r>
    </w:p>
    <w:p w14:paraId="072C2829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8"/>
          <w:szCs w:val="28"/>
        </w:rPr>
        <w:t>1．一</w:t>
      </w:r>
      <w:r>
        <w:rPr>
          <w:rFonts w:ascii="宋体" w:hAnsi="宋体" w:eastAsia="宋体" w:cs="宋体"/>
          <w:spacing w:val="4"/>
          <w:sz w:val="28"/>
          <w:szCs w:val="28"/>
        </w:rPr>
        <w:t>方迟延交货或迟延支付收购款的，应当每日按照迟延部分价</w:t>
      </w:r>
      <w:r>
        <w:rPr>
          <w:rFonts w:ascii="宋体" w:hAnsi="宋体" w:eastAsia="宋体" w:cs="宋体"/>
          <w:sz w:val="28"/>
          <w:szCs w:val="28"/>
        </w:rPr>
        <w:t>款</w:t>
      </w:r>
      <w:r>
        <w:rPr>
          <w:rFonts w:ascii="宋体" w:hAnsi="宋体" w:eastAsia="宋体" w:cs="宋体"/>
          <w:sz w:val="28"/>
          <w:szCs w:val="28"/>
          <w:u w:val="single"/>
        </w:rPr>
        <w:t xml:space="preserve">    </w:t>
      </w:r>
      <w:r>
        <w:rPr>
          <w:rFonts w:ascii="宋体" w:hAnsi="宋体" w:eastAsia="宋体" w:cs="宋体"/>
          <w:sz w:val="28"/>
          <w:szCs w:val="28"/>
        </w:rPr>
        <w:t>%的标准向对方支付违约金。</w:t>
      </w:r>
    </w:p>
    <w:p w14:paraId="44824433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8"/>
          <w:szCs w:val="28"/>
        </w:rPr>
        <w:t>2．甲方提供的原种（亲本）不符合质量标准的，乙方有权要求甲方赔偿相应损失。</w:t>
      </w:r>
    </w:p>
    <w:p w14:paraId="51C8296E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8"/>
          <w:szCs w:val="28"/>
        </w:rPr>
        <w:t>3．甲方未按约定收购符合要求的种子的，应按照每亩</w:t>
      </w:r>
      <w:r>
        <w:rPr>
          <w:rFonts w:ascii="宋体" w:hAnsi="宋体" w:eastAsia="宋体" w:cs="宋体"/>
          <w:sz w:val="28"/>
          <w:szCs w:val="28"/>
          <w:u w:val="single"/>
        </w:rPr>
        <w:t xml:space="preserve">     </w:t>
      </w:r>
      <w:r>
        <w:rPr>
          <w:rFonts w:ascii="宋体" w:hAnsi="宋体" w:eastAsia="宋体" w:cs="宋体"/>
          <w:sz w:val="28"/>
          <w:szCs w:val="28"/>
        </w:rPr>
        <w:t>元的标准向乙方支付违约金。</w:t>
      </w:r>
    </w:p>
    <w:p w14:paraId="602DDB0E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8"/>
          <w:szCs w:val="28"/>
        </w:rPr>
        <w:t>4．乙方交付的种子不符合约定质量的，甲方有权要求乙方赔偿相应损失。</w:t>
      </w:r>
    </w:p>
    <w:p w14:paraId="171E0D06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8"/>
          <w:szCs w:val="28"/>
        </w:rPr>
        <w:t>5．乙方故意不交付种子的，或擅自将种子或原种（亲本）出售给他人的，应按照每亩</w:t>
      </w:r>
      <w:r>
        <w:rPr>
          <w:rFonts w:ascii="宋体" w:hAnsi="宋体" w:eastAsia="宋体" w:cs="宋体"/>
          <w:sz w:val="28"/>
          <w:szCs w:val="28"/>
          <w:u w:val="single"/>
        </w:rPr>
        <w:t xml:space="preserve">          </w:t>
      </w:r>
      <w:r>
        <w:rPr>
          <w:rFonts w:ascii="宋体" w:hAnsi="宋体" w:eastAsia="宋体" w:cs="宋体"/>
          <w:sz w:val="28"/>
          <w:szCs w:val="28"/>
        </w:rPr>
        <w:t>元的标准支付违约金。</w:t>
      </w:r>
    </w:p>
    <w:p w14:paraId="0553AC79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8"/>
          <w:szCs w:val="28"/>
        </w:rPr>
        <w:t>6．其他违约责任</w:t>
      </w:r>
      <w:r>
        <w:rPr>
          <w:rFonts w:ascii="宋体" w:hAnsi="宋体" w:eastAsia="宋体" w:cs="宋体"/>
          <w:sz w:val="28"/>
          <w:szCs w:val="28"/>
          <w:u w:val="single"/>
        </w:rPr>
        <w:t xml:space="preserve">                                        </w:t>
      </w:r>
    </w:p>
    <w:p w14:paraId="6D359294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8"/>
          <w:szCs w:val="28"/>
          <w:u w:val="single"/>
        </w:rPr>
        <w:t xml:space="preserve">                                                      </w:t>
      </w:r>
      <w:r>
        <w:rPr>
          <w:rFonts w:ascii="宋体" w:hAnsi="宋体" w:eastAsia="宋体" w:cs="宋体"/>
          <w:sz w:val="28"/>
          <w:szCs w:val="28"/>
        </w:rPr>
        <w:t>。</w:t>
      </w:r>
    </w:p>
    <w:p w14:paraId="1F184AB1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b/>
          <w:bCs/>
          <w:sz w:val="28"/>
          <w:szCs w:val="28"/>
        </w:rPr>
        <w:t>第八条  其他约定</w:t>
      </w:r>
    </w:p>
    <w:p w14:paraId="01D6DD4A">
      <w:pPr>
        <w:widowControl w:val="0"/>
        <w:spacing w:before="0" w:after="0" w:line="580" w:lineRule="atLeast"/>
        <w:ind w:firstLine="567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8"/>
          <w:szCs w:val="28"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宋体" w:hAnsi="宋体" w:eastAsia="宋体" w:cs="宋体"/>
          <w:sz w:val="28"/>
          <w:szCs w:val="28"/>
        </w:rPr>
        <w:t>。</w:t>
      </w:r>
    </w:p>
    <w:p w14:paraId="460681A7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b/>
          <w:bCs/>
          <w:sz w:val="28"/>
          <w:szCs w:val="28"/>
        </w:rPr>
        <w:t>第九条  合同争议解决方式</w:t>
      </w:r>
    </w:p>
    <w:p w14:paraId="5872767A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8"/>
          <w:szCs w:val="28"/>
        </w:rPr>
        <w:t>本合同在履行过程中发生的争议，由双方当事人协商解决或申请有关部门调解，或按下列第</w:t>
      </w:r>
      <w:r>
        <w:rPr>
          <w:rFonts w:ascii="宋体" w:hAnsi="宋体" w:eastAsia="宋体" w:cs="宋体"/>
          <w:sz w:val="28"/>
          <w:szCs w:val="28"/>
          <w:u w:val="single"/>
        </w:rPr>
        <w:t xml:space="preserve">    </w:t>
      </w:r>
      <w:r>
        <w:rPr>
          <w:rFonts w:ascii="宋体" w:hAnsi="宋体" w:eastAsia="宋体" w:cs="宋体"/>
          <w:sz w:val="28"/>
          <w:szCs w:val="28"/>
        </w:rPr>
        <w:t>种方式解决。</w:t>
      </w:r>
    </w:p>
    <w:p w14:paraId="3867159B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8"/>
          <w:szCs w:val="28"/>
        </w:rPr>
        <w:t>1．提交</w:t>
      </w:r>
      <w:r>
        <w:rPr>
          <w:rFonts w:ascii="宋体" w:hAnsi="宋体" w:eastAsia="宋体" w:cs="宋体"/>
          <w:sz w:val="28"/>
          <w:szCs w:val="28"/>
          <w:u w:val="single"/>
        </w:rPr>
        <w:t xml:space="preserve">                     </w:t>
      </w:r>
      <w:r>
        <w:rPr>
          <w:rFonts w:ascii="宋体" w:hAnsi="宋体" w:eastAsia="宋体" w:cs="宋体"/>
          <w:sz w:val="28"/>
          <w:szCs w:val="28"/>
        </w:rPr>
        <w:t>仲裁委员会仲裁。</w:t>
      </w:r>
    </w:p>
    <w:p w14:paraId="1AE31EFE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28"/>
          <w:szCs w:val="28"/>
        </w:rPr>
        <w:t>2．依法向</w:t>
      </w:r>
      <w:r>
        <w:rPr>
          <w:rFonts w:ascii="宋体" w:hAnsi="宋体" w:eastAsia="宋体" w:cs="宋体"/>
          <w:sz w:val="28"/>
          <w:szCs w:val="28"/>
          <w:u w:val="single"/>
        </w:rPr>
        <w:t xml:space="preserve">                       </w:t>
      </w:r>
      <w:r>
        <w:rPr>
          <w:rFonts w:ascii="宋体" w:hAnsi="宋体" w:eastAsia="宋体" w:cs="宋体"/>
          <w:sz w:val="28"/>
          <w:szCs w:val="28"/>
        </w:rPr>
        <w:t>人民法院起诉。</w:t>
      </w:r>
    </w:p>
    <w:p w14:paraId="772CD295">
      <w:pPr>
        <w:widowControl w:val="0"/>
        <w:spacing w:before="0" w:after="0" w:line="580" w:lineRule="atLeast"/>
        <w:ind w:firstLine="56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b/>
          <w:bCs/>
          <w:sz w:val="28"/>
          <w:szCs w:val="28"/>
        </w:rPr>
        <w:t xml:space="preserve">第十条 </w:t>
      </w:r>
      <w:r>
        <w:rPr>
          <w:rFonts w:ascii="宋体" w:hAnsi="宋体" w:eastAsia="宋体" w:cs="宋体"/>
          <w:sz w:val="28"/>
          <w:szCs w:val="28"/>
        </w:rPr>
        <w:t xml:space="preserve"> 本合同自双方签字盖章（签字捺印）之日起生效。本合同一式</w:t>
      </w:r>
      <w:r>
        <w:rPr>
          <w:rFonts w:ascii="宋体" w:hAnsi="宋体" w:eastAsia="宋体" w:cs="宋体"/>
          <w:sz w:val="28"/>
          <w:szCs w:val="28"/>
          <w:u w:val="single"/>
        </w:rPr>
        <w:t xml:space="preserve">    </w:t>
      </w:r>
      <w:r>
        <w:rPr>
          <w:rFonts w:ascii="宋体" w:hAnsi="宋体" w:eastAsia="宋体" w:cs="宋体"/>
          <w:sz w:val="28"/>
          <w:szCs w:val="28"/>
        </w:rPr>
        <w:t>份，甲方</w:t>
      </w:r>
      <w:r>
        <w:rPr>
          <w:rFonts w:ascii="宋体" w:hAnsi="宋体" w:eastAsia="宋体" w:cs="宋体"/>
          <w:sz w:val="28"/>
          <w:szCs w:val="28"/>
          <w:u w:val="single"/>
        </w:rPr>
        <w:t xml:space="preserve">    </w:t>
      </w:r>
      <w:r>
        <w:rPr>
          <w:rFonts w:ascii="宋体" w:hAnsi="宋体" w:eastAsia="宋体" w:cs="宋体"/>
          <w:sz w:val="28"/>
          <w:szCs w:val="28"/>
        </w:rPr>
        <w:t>份，乙方</w:t>
      </w:r>
      <w:r>
        <w:rPr>
          <w:rFonts w:ascii="宋体" w:hAnsi="宋体" w:eastAsia="宋体" w:cs="宋体"/>
          <w:sz w:val="28"/>
          <w:szCs w:val="28"/>
          <w:u w:val="single"/>
        </w:rPr>
        <w:t xml:space="preserve">    </w:t>
      </w:r>
      <w:r>
        <w:rPr>
          <w:rFonts w:ascii="宋体" w:hAnsi="宋体" w:eastAsia="宋体" w:cs="宋体"/>
          <w:sz w:val="28"/>
          <w:szCs w:val="28"/>
        </w:rPr>
        <w:t>份。</w:t>
      </w:r>
    </w:p>
    <w:p w14:paraId="0CFDD12E">
      <w:pPr>
        <w:widowControl w:val="0"/>
        <w:spacing w:before="0" w:after="0" w:line="580" w:lineRule="atLeast"/>
        <w:ind w:firstLine="567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b/>
          <w:bCs/>
          <w:sz w:val="28"/>
          <w:szCs w:val="28"/>
        </w:rPr>
        <w:t>第十一条</w:t>
      </w:r>
      <w:r>
        <w:rPr>
          <w:rFonts w:ascii="宋体" w:hAnsi="宋体" w:eastAsia="宋体" w:cs="宋体"/>
          <w:sz w:val="28"/>
          <w:szCs w:val="28"/>
        </w:rPr>
        <w:t xml:space="preserve">  本合同未尽事宜，由双方共同协商签订补充协议。补充协议与本合同具有同等法律效力</w:t>
      </w:r>
      <w:r>
        <w:rPr>
          <w:rFonts w:ascii="宋体" w:hAnsi="宋体" w:eastAsia="宋体" w:cs="宋体"/>
          <w:color w:val="333333"/>
          <w:sz w:val="28"/>
          <w:szCs w:val="28"/>
          <w:shd w:val="clear" w:color="auto" w:fill="FFFFFF"/>
        </w:rPr>
        <w:t>。</w:t>
      </w:r>
    </w:p>
    <w:p w14:paraId="04FC4116">
      <w:pPr>
        <w:widowControl w:val="0"/>
        <w:spacing w:before="0" w:after="0" w:line="580" w:lineRule="atLeast"/>
        <w:ind w:firstLine="567"/>
        <w:jc w:val="both"/>
        <w:rPr>
          <w:rFonts w:ascii="Times New Roman" w:hAnsi="Times New Roman" w:eastAsia="Times New Roman" w:cs="Times New Roman"/>
        </w:rPr>
      </w:pPr>
    </w:p>
    <w:p w14:paraId="6952E49D">
      <w:pPr>
        <w:widowControl w:val="0"/>
        <w:spacing w:before="0" w:after="0" w:line="580" w:lineRule="atLeast"/>
        <w:jc w:val="both"/>
        <w:rPr>
          <w:rFonts w:ascii="Times New Roman" w:hAnsi="Times New Roman" w:eastAsia="Times New Roman" w:cs="Times New Roman"/>
        </w:rPr>
      </w:pPr>
    </w:p>
    <w:p w14:paraId="33C99287">
      <w:pPr>
        <w:spacing w:before="0" w:after="0" w:line="360" w:lineRule="auto"/>
        <w:ind w:firstLine="5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宋体" w:hAnsi="宋体" w:eastAsia="宋体" w:cs="宋体"/>
          <w:b/>
          <w:bCs/>
          <w:sz w:val="28"/>
          <w:szCs w:val="28"/>
        </w:rPr>
        <w:t>甲方：</w:t>
      </w:r>
      <w:r>
        <w:rPr>
          <w:rFonts w:ascii="宋体" w:hAnsi="宋体" w:eastAsia="宋体" w:cs="宋体"/>
          <w:sz w:val="28"/>
          <w:szCs w:val="28"/>
        </w:rPr>
        <w:t>（签字/盖章）</w:t>
      </w:r>
    </w:p>
    <w:p w14:paraId="64AE5807">
      <w:pPr>
        <w:spacing w:before="312" w:after="0" w:line="360" w:lineRule="auto"/>
        <w:ind w:firstLine="5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法定代表人/授权代表：（签字）</w:t>
      </w:r>
    </w:p>
    <w:p w14:paraId="4D199084">
      <w:pPr>
        <w:spacing w:before="312" w:after="0" w:line="360" w:lineRule="auto"/>
        <w:ind w:firstLine="5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 xml:space="preserve">       年   月   日</w:t>
      </w:r>
    </w:p>
    <w:p w14:paraId="57CF2652">
      <w:pPr>
        <w:spacing w:before="0" w:after="0" w:line="360" w:lineRule="auto"/>
        <w:ind w:firstLine="560"/>
        <w:rPr>
          <w:rFonts w:ascii="Times New Roman" w:hAnsi="Times New Roman" w:eastAsia="Times New Roman" w:cs="Times New Roman"/>
          <w:sz w:val="28"/>
          <w:szCs w:val="28"/>
        </w:rPr>
      </w:pPr>
    </w:p>
    <w:p w14:paraId="6D4C0B86">
      <w:pPr>
        <w:spacing w:before="0" w:after="0" w:line="360" w:lineRule="auto"/>
        <w:ind w:firstLine="5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宋体" w:hAnsi="宋体" w:eastAsia="宋体" w:cs="宋体"/>
          <w:b/>
          <w:bCs/>
          <w:sz w:val="28"/>
          <w:szCs w:val="28"/>
        </w:rPr>
        <w:t>乙方：</w:t>
      </w:r>
      <w:r>
        <w:rPr>
          <w:rFonts w:ascii="宋体" w:hAnsi="宋体" w:eastAsia="宋体" w:cs="宋体"/>
          <w:sz w:val="28"/>
          <w:szCs w:val="28"/>
        </w:rPr>
        <w:t>（签字/盖章）</w:t>
      </w:r>
    </w:p>
    <w:p w14:paraId="3091256C">
      <w:pPr>
        <w:spacing w:before="312" w:after="0" w:line="360" w:lineRule="auto"/>
        <w:ind w:firstLine="5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法定代表人/授权代表：（签字）</w:t>
      </w:r>
    </w:p>
    <w:p w14:paraId="0CD81438">
      <w:pPr>
        <w:spacing w:before="312" w:after="0" w:line="360" w:lineRule="auto"/>
        <w:ind w:firstLine="5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 xml:space="preserve">       年   月   日</w:t>
      </w:r>
    </w:p>
    <w:p w14:paraId="6F5A8790"/>
    <w:sectPr>
      <w:footerReference r:id="rId3" w:type="default"/>
      <w:pgSz w:w="12240" w:h="15840"/>
      <w:pgMar w:top="1440" w:right="1800" w:bottom="1440" w:left="180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A2D927">
    <w:pPr>
      <w:widowControl w:val="0"/>
      <w:spacing w:before="0" w:after="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 PAGE </w:instrText>
    </w:r>
    <w:r>
      <w:rPr>
        <w:rFonts w:ascii="Times New Roman" w:hAnsi="Times New Roman" w:eastAsia="Times New Roman" w:cs="Times New Roman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t>1</w:t>
    </w:r>
    <w:r>
      <w:rPr>
        <w:rFonts w:ascii="Calibri" w:hAnsi="Calibri" w:eastAsia="Calibri" w:cs="Calibri"/>
        <w:sz w:val="18"/>
        <w:szCs w:val="18"/>
      </w:rPr>
      <w:fldChar w:fldCharType="end"/>
    </w:r>
  </w:p>
  <w:p w14:paraId="63FBEBA0">
    <w:pPr>
      <w:widowControl w:val="0"/>
      <w:spacing w:before="0" w:after="0"/>
      <w:rPr>
        <w:rFonts w:ascii="Times New Roman" w:hAnsi="Times New Roman" w:eastAsia="Times New Roman" w:cs="Times New Roman"/>
        <w:sz w:val="18"/>
        <w:szCs w:val="18"/>
      </w:rPr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defaultTabStop w:val="720"/>
  <w:noPunctuationKerning w:val="1"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A77B3E"/>
    <w:rsid w:val="00A77B3E"/>
    <w:rsid w:val="00CA2A55"/>
    <w:rsid w:val="5FE5736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annotation reference"/>
    <w:basedOn w:val="3"/>
    <w:qFormat/>
    <w:uiPriority w:val="0"/>
    <w:rPr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Pages>7</Pages>
  <Words>1661</Words>
  <Characters>1667</Characters>
  <Lines>1</Lines>
  <Paragraphs>1</Paragraphs>
  <TotalTime>0</TotalTime>
  <ScaleCrop>false</ScaleCrop>
  <LinksUpToDate>false</LinksUpToDate>
  <CharactersWithSpaces>2695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2025-04-24T09:19:12Z</dcterms:created>
  <dc:creator>User</dc:creator>
  <cp:lastModifiedBy>cmy</cp:lastModifiedBy>
  <dcterms:modified xsi:type="dcterms:W3CDTF">2025-04-24T09:19:34Z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eyJoZGlkIjoiODgyZDg0MGUxYzVmZWRhZjFlNzhmNGE0OTc4ZWRkMjkiLCJ1c2VySWQiOiIyNzM5ODg0NDYifQ==</vt:lpwstr>
  </property>
  <property fmtid="{D5CDD505-2E9C-101B-9397-08002B2CF9AE}" pid="3" name="KSOProductBuildVer">
    <vt:lpwstr>2052-12.1.0.20784</vt:lpwstr>
  </property>
  <property fmtid="{D5CDD505-2E9C-101B-9397-08002B2CF9AE}" pid="4" name="ICV">
    <vt:lpwstr>A704064BFA004D8CB188DAF24924F5F6_12</vt:lpwstr>
  </property>
</Properties>
</file>