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</w:pPr>
      <w:r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  <w:t>Aliaksandr Kuzmiankou 元实</w:t>
      </w:r>
    </w:p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研发负责人（数据呈现与AI方向） / 软件工程师 / Web前端</w:t>
      </w:r>
    </w:p>
    <w:p>
      <w:pPr>
        <w:ind w:firstLine="3507"/>
        <w:rPr>
          <w:b/>
          <w:sz w:val="44"/>
          <w:szCs w:val="44"/>
        </w:rPr>
      </w:pP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527"/>
        <w:gridCol w:w="999"/>
        <w:gridCol w:w="1088"/>
        <w:gridCol w:w="216"/>
        <w:gridCol w:w="44"/>
        <w:gridCol w:w="666"/>
        <w:gridCol w:w="777"/>
        <w:gridCol w:w="52"/>
        <w:gridCol w:w="332"/>
        <w:gridCol w:w="63"/>
        <w:gridCol w:w="947"/>
        <w:gridCol w:w="1062"/>
        <w:gridCol w:w="15"/>
        <w:gridCol w:w="71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4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1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9—2002/6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2002/9—2005/5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 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6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  <w:r>
              <w:rPr>
                <w:rFonts w:ascii="SimSun" w:hAnsi="SimSun"/>
                <w:kern w:val="0"/>
                <w:sz w:val="22"/>
              </w:rPr>
              <w:t>—现在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2015/7—2016/9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2014/6—2015/6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2013/5—2013/9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2012/6—2013/2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2010/4—2012/3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(现在是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2002/8—2007/5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语言能力：俄语（母语）、白俄罗斯语、汉语（流利）、英语；可用中文顺利交流。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拥有二十二年软件工程、软件创作和应用经验。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研发（研究+开发）能力较强，具备系统化思维，并将其应用于复杂软件架构与产品设计。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研发数据可视化与智能呈现系统能力较强；研究数据智能呈现的发展与未来趋势，并应用于产品架构设计。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熟练使用AI辅助开发（vibe coding），能快速构建原型与验证产品思路；作为软件工程师，对LLM生成的方案与代码负责。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了解敏捷开发Scrum基础；有团队合作精神，适应性强，责任心强，有优秀的中文口头表达能力。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我相信数据是未来竞争的核心。谁更好地理解和呈现数据，谁就赢得先机。我研发智能多模态数据呈现工具，目标不是跟随数据呈现趋势，而是推动数据智能呈现的未来。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以思想为主，技术是实现思想的工具。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充分利用抽象的力量，尽量利用模块化架构，尽量减少重复代码。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尽量利用提高工作效率的工具，包括AI、低代码/无代码工具；采用vibe coding，但由软件工程师对LLM生成的方案与代码负责。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我不是coder monkey，而是软件工程师，喜欢挑战新思路、新想法，喜欢研发（研究+开发）。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研究系统化思维，以整体视角看待软件架构、数据呈现与产品演进。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研究数据智能呈现的发展与未来趋势，并将其应用于智能多模态数据呈现工具的架构设计。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SimSun" w:hAnsi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  <w:t>产品</w:t>
            </w: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202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6</w:t>
            </w:r>
            <w:r>
              <w:rPr>
                <w:rFonts w:hint="default" w:ascii="SimSun" w:hAnsi="SimSun" w:cs="SimSun"/>
                <w:kern w:val="0"/>
                <w:sz w:val="22"/>
              </w:rPr>
              <w:t>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1</w:t>
            </w:r>
            <w:r>
              <w:rPr>
                <w:rFonts w:hint="default" w:ascii="SimSun" w:hAnsi="SimSun" w:cs="SimSun"/>
                <w:kern w:val="0"/>
                <w:sz w:val="22"/>
              </w:rPr>
              <w:t>—现在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  <w:t>智能多模态数据呈现工具 Aethera</w:t>
            </w:r>
          </w:p>
          <w:p>
            <w:pPr>
              <w:widowControl w:val="0"/>
              <w:jc w:val="left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rFonts w:hint="default"/>
                <w:kern w:val="0"/>
                <w:lang w:val="en-US"/>
              </w:rPr>
              <w:t>TypeScript</w:t>
            </w:r>
            <w:r>
              <w:rPr>
                <w:kern w:val="0"/>
              </w:rPr>
              <w:t>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rFonts w:hint="default"/>
                <w:kern w:val="0"/>
                <w:lang w:val="en-US"/>
              </w:rPr>
              <w:t>JSON Schema</w:t>
            </w:r>
            <w:r>
              <w:rPr>
                <w:kern w:val="0"/>
              </w:rPr>
              <w:t>框架：</w:t>
            </w:r>
            <w:r>
              <w:rPr>
                <w:rFonts w:hint="default"/>
                <w:kern w:val="0"/>
                <w:lang w:val="en-US"/>
              </w:rPr>
              <w:t>Vue 3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/>
              </w:rPr>
            </w:pPr>
            <w:r>
              <w:rPr>
                <w:kern w:val="0"/>
              </w:rPr>
              <w:t>数据可视化图表库：</w:t>
            </w:r>
            <w:r>
              <w:rPr>
                <w:rFonts w:hint="default"/>
                <w:kern w:val="0"/>
                <w:lang w:val="en-US"/>
              </w:rPr>
              <w:t>Echarts</w:t>
            </w:r>
          </w:p>
          <w:p>
            <w:pPr>
              <w:widowControl w:val="0"/>
              <w:jc w:val="center"/>
              <w:rPr>
                <w:kern w:val="0"/>
                <w:lang w:val="en-US"/>
              </w:rPr>
            </w:pPr>
            <w:r>
              <w:rPr>
                <w:kern w:val="0"/>
              </w:rPr>
              <w:t>GIS框架: Cesium js</w:t>
            </w:r>
            <w:r>
              <w:rPr>
                <w:kern w:val="0"/>
                <w:lang w:val="en-US"/>
              </w:rPr>
              <w:t xml:space="preserve">, 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  <w:r>
              <w:rPr>
                <w:rFonts w:hint="eastAsia"/>
                <w:kern w:val="0"/>
                <w:lang w:val="en-US" w:eastAsia="zh-CN"/>
              </w:rPr>
              <w:t xml:space="preserve"> </w:t>
            </w:r>
            <w:r>
              <w:rPr>
                <w:rFonts w:hint="default"/>
                <w:kern w:val="0"/>
                <w:lang w:val="en-US" w:eastAsia="zh-CN"/>
              </w:rPr>
              <w:t>Cursor, Windsurf</w:t>
            </w:r>
          </w:p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hint="default"/>
                <w:kern w:val="0"/>
                <w:lang w:val="en-US" w:eastAsia="zh-CN"/>
              </w:rPr>
              <w:t>LLM: DeepSeek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GLM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Kimi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 xml:space="preserve">Hy 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Manjaro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default"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kern w:val="0"/>
                <w:lang w:eastAsia="zh-CN"/>
              </w:rPr>
              <w:t>产品</w:t>
            </w:r>
            <w:r>
              <w:rPr>
                <w:b/>
                <w:bCs/>
                <w:kern w:val="0"/>
              </w:rPr>
              <w:t>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研究智能多模态数据呈现、数据呈现未来转型路径、插件化架构、微内核、JSON Schema 配置与 AI 智能体。用 plugin-first 架构、微内核、JSON Schema、AI 智能体、</w:t>
            </w:r>
            <w:r>
              <w:rPr>
                <w:rFonts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TypeScript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、Vue 等研发：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2、两种方案：用于快速开发普通仪表盘的轻量离线方案；智能方案。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3、配置方式：数据呈现的配置（当前为仪表盘）以 JSON 模式格式定义，可以手动创建或修改，也可以在图形编辑器中或借助内置 AI 智能体进行创建或修改。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4、战略愿景：仪表盘作为数据呈现的主要形式，将逐渐让位于更加分布式和多模态的信息交互方式；架构被奠定为数据呈现的基础，这种呈现在未来可能成为环境的一部分，并根据用户的意图和上下文进行调整，而不仅仅显示在屏幕上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5、关键特性：多模态（可视化、可听化以及其他感知通道）；带有微内核的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6、开发方式：采用 vibe coding（AI 辅助开发）方式：由 AI 生成方案与代码，但作为软件工程师，对 LLM 生成的方案与代码负责。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7、方法论：研究系统化思维，并将其应用于软件架构、数据呈现与产品设计；持续研究数据智能呈现的发展与未来趋势，并将研究成果应用于 Aethera 的架构设计与方向判断。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  <w:r>
              <w:rPr>
                <w:b/>
                <w:bCs/>
                <w:sz w:val="22"/>
                <w:szCs w:val="22"/>
              </w:rPr>
              <w:t>对公司的价值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Aethera 的架构方向被 8 个 AI 模型一致认定为认知时代唯一可信的基础；它的目标不是跟随数据呈现趋势，而是推动数据智能呈现的未来。如公司正在或计划进入数据呈现与 AI 方向，这套架构思路与技术积累可作为参考与基础，降低未来转型成本，避免因单体架构而被迫重写。如公司感兴趣，我愿意以公司项目的形式共同推进，新产生的成果归属公司；此前已有的个人研究与原型的使用条件，建议另行协商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9、职责与成就：担任产品负责人 / 研发负责人。完成第一版原型，验证基本思路；确定 plugin-first + 微内核 + AI 智能体架构方向；完成 8 份 AI 未来愿景报告的交叉验证，输出执行级战略文档。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2023/5—现在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“智慧运维系统”、“票务管理系统”、“兆益生物生产管理系统”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（ES2015)、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5）、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kern w:val="0"/>
                      <w:sz w:val="22"/>
                    </w:rPr>
                  </w:pP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hint="default"/>
                      <w:kern w:val="0"/>
                      <w:lang w:val="en-US" w:eastAsia="zh-CN"/>
                    </w:rPr>
                  </w:pP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研究 NocoBase 插件开发、低代码平台扩展、数据可视化前端工具。用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TypeScript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NocoBase、AMIS、ECharts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1、NocoBase AMIS 插件：实现 NocoBase 与 AMIS 联动，支持将参数（如记录 ID）传递到表单中的 AMIS 插件，表单保存成功后重新加载表格数据；实现 AMIS 插件与页面其他表格插件的连接；通过全局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CSS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2、NocoBase ECharts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3、NocoBase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4、可视化运维系统：区域电、水、气系统可视化运维；用数据可视化分析电水气使用情况；设备巡检（线上和线下）、保养和维修。技术：Vue 2, diboot, ant-design-vue, echarts,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charts。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NocoBase、AMIS、ECharts 研发插件，负责 NocoBase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2.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</w:t>
                  </w:r>
                  <w:r>
                    <w:rPr>
                      <w:rFonts w:hint="default"/>
                      <w:kern w:val="0"/>
                    </w:rPr>
                    <w:t xml:space="preserve"> 2/3、ECharts、高德地图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开发的 NocoBase AMIS、ECharts、Tree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智能区域平台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、“产云销一体化平台”、“电力配电设备监控系统”、“国新LNG平台”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（ES2015)、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高德地图、Cesium js</w:t>
            </w:r>
            <w:r>
              <w:rPr>
                <w:kern w:val="0"/>
                <w:lang w:val="en-US"/>
              </w:rPr>
              <w:t>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 xml:space="preserve">)。用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API、Cesium js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</w:t>
            </w:r>
            <w:r>
              <w:rPr>
                <w:kern w:val="0"/>
                <w:lang w:val="en-US"/>
              </w:rPr>
              <w:t>Vue</w:t>
            </w:r>
            <w:r>
              <w:rPr>
                <w:kern w:val="0"/>
              </w:rPr>
              <w:t>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“瑞德宝尔”、“王家岭”、“合金可视化平台”、“西安咸阳国际机场”、“中美陕西应急指挥系统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（ES5/ES2015、jQuery、react)、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“秦天下”、</w:t>
            </w:r>
            <w:r>
              <w:rPr>
                <w:kern w:val="0"/>
                <w:lang w:val="en-US"/>
              </w:rPr>
              <w:t>”</w:t>
            </w:r>
            <w:r>
              <w:rPr>
                <w:kern w:val="0"/>
              </w:rPr>
              <w:t>东美</w:t>
            </w:r>
            <w:r>
              <w:rPr>
                <w:kern w:val="0"/>
                <w:lang w:val="en-US"/>
              </w:rPr>
              <w:t>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</w:t>
            </w:r>
            <w:r>
              <w:rPr>
                <w:rFonts w:hint="default"/>
                <w:kern w:val="0"/>
                <w:lang w:val="en-US"/>
              </w:rPr>
              <w:t>y</w:t>
            </w:r>
            <w:bookmarkStart w:id="1" w:name="_GoBack"/>
            <w:bookmarkEnd w:id="1"/>
            <w:r>
              <w:rPr>
                <w:kern w:val="0"/>
              </w:rPr>
              <w:t>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“秦天下”项目的重构 （完善2016年9月份以前员工完成的代码，使用react深入该项目）。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2012/6—2012/11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rPr>
                <w:rFonts w:hint="default" w:ascii="Liberation Sans" w:hAnsi="Liberation Sans" w:cs="Liberation Sans"/>
                <w:sz w:val="22"/>
                <w:lang w:val="en-US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/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2011/6—2012/3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2010/4—2011/5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。一个人设计项目的TDI部分。用TDI和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2004/2—2007/5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2002/12—2003/11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JavaScript</w:t>
            </w:r>
            <w:r>
              <w:rPr>
                <w:rFonts w:cs="SimSun"/>
                <w:kern w:val="0"/>
                <w:sz w:val="22"/>
              </w:rPr>
              <w:t xml:space="preserve">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Cesium js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HTML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CSS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CA4E"/>
    <w:rsid w:val="0EE515DF"/>
    <w:rsid w:val="27BF5292"/>
    <w:rsid w:val="2BB3A9F7"/>
    <w:rsid w:val="3E9D6460"/>
    <w:rsid w:val="3FB6D394"/>
    <w:rsid w:val="3FDF16F9"/>
    <w:rsid w:val="3FEBFD7D"/>
    <w:rsid w:val="3FFF3827"/>
    <w:rsid w:val="3FFF86EA"/>
    <w:rsid w:val="4BDF4D2F"/>
    <w:rsid w:val="50FF9934"/>
    <w:rsid w:val="53F87BD8"/>
    <w:rsid w:val="559E9E33"/>
    <w:rsid w:val="5CEF1BEA"/>
    <w:rsid w:val="5D7F067D"/>
    <w:rsid w:val="5EBE5448"/>
    <w:rsid w:val="65438F36"/>
    <w:rsid w:val="6B5DF0F8"/>
    <w:rsid w:val="6D3FCADE"/>
    <w:rsid w:val="6DDF62E0"/>
    <w:rsid w:val="6FB70A5E"/>
    <w:rsid w:val="6FBF3BE7"/>
    <w:rsid w:val="6FFBCEA4"/>
    <w:rsid w:val="72F724A6"/>
    <w:rsid w:val="7375DE21"/>
    <w:rsid w:val="7BDBC5B3"/>
    <w:rsid w:val="7BDBE6BC"/>
    <w:rsid w:val="7DBB8E77"/>
    <w:rsid w:val="7DEAC6C7"/>
    <w:rsid w:val="7E7B2838"/>
    <w:rsid w:val="7F7FAE07"/>
    <w:rsid w:val="7FBF2858"/>
    <w:rsid w:val="7FDF6C82"/>
    <w:rsid w:val="7FEDCE3B"/>
    <w:rsid w:val="8FE6ADF1"/>
    <w:rsid w:val="95EF8649"/>
    <w:rsid w:val="9BF61DE2"/>
    <w:rsid w:val="B3DF8793"/>
    <w:rsid w:val="B9F3EC28"/>
    <w:rsid w:val="BF79DD68"/>
    <w:rsid w:val="BFABB064"/>
    <w:rsid w:val="BFE527EC"/>
    <w:rsid w:val="BFFB4A66"/>
    <w:rsid w:val="BFFBE409"/>
    <w:rsid w:val="C3FD8B2D"/>
    <w:rsid w:val="CBFFCC77"/>
    <w:rsid w:val="CE7D6D82"/>
    <w:rsid w:val="CFD9E2C8"/>
    <w:rsid w:val="DCFF35A6"/>
    <w:rsid w:val="DD6F3356"/>
    <w:rsid w:val="DEEF26AC"/>
    <w:rsid w:val="DF3C0C9A"/>
    <w:rsid w:val="DFA3360E"/>
    <w:rsid w:val="EBEE1BA1"/>
    <w:rsid w:val="EBFB3D48"/>
    <w:rsid w:val="EDFD2C54"/>
    <w:rsid w:val="EFEFA249"/>
    <w:rsid w:val="EFF456B7"/>
    <w:rsid w:val="EFF73EBC"/>
    <w:rsid w:val="F51A1402"/>
    <w:rsid w:val="F6DB201E"/>
    <w:rsid w:val="F6EE50BA"/>
    <w:rsid w:val="F7FE55A8"/>
    <w:rsid w:val="F9151FA5"/>
    <w:rsid w:val="F9BA8AFB"/>
    <w:rsid w:val="FBBF6D43"/>
    <w:rsid w:val="FBEFB2BA"/>
    <w:rsid w:val="FCD2C283"/>
    <w:rsid w:val="FD79E9A9"/>
    <w:rsid w:val="FDFF8859"/>
    <w:rsid w:val="FE3FD80A"/>
    <w:rsid w:val="FE543EE9"/>
    <w:rsid w:val="FEE5A619"/>
    <w:rsid w:val="FFF78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455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2016-08-29T03:23:00Z</dcterms:created>
  <dc:creator>微软用户</dc:creator>
  <cp:lastModifiedBy>yuanshi</cp:lastModifiedBy>
  <cp:lastPrinted>2026-10-09T14:27:00Z</cp:lastPrinted>
  <dcterms:modified xsi:type="dcterms:W3CDTF">2026-10-14T10:42:05Z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