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《软件工程》—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-</w:t>
      </w:r>
      <w:r>
        <w:rPr>
          <w:rFonts w:ascii="宋体" w:hAnsi="宋体" w:eastAsia="宋体"/>
          <w:b/>
          <w:sz w:val="36"/>
          <w:szCs w:val="36"/>
        </w:rPr>
        <w:t>通过</w:t>
      </w:r>
      <w:r>
        <w:rPr>
          <w:b/>
          <w:sz w:val="36"/>
          <w:szCs w:val="36"/>
        </w:rPr>
        <w:t xml:space="preserve"> GitHub </w:t>
      </w:r>
      <w:r>
        <w:rPr>
          <w:rFonts w:ascii="宋体" w:hAnsi="宋体" w:eastAsia="宋体"/>
          <w:b/>
          <w:sz w:val="36"/>
          <w:szCs w:val="36"/>
        </w:rPr>
        <w:t>协作</w:t>
      </w:r>
      <w:r>
        <w:rPr>
          <w:rFonts w:hint="eastAsia" w:ascii="宋体" w:hAnsi="宋体" w:eastAsia="宋体"/>
          <w:b/>
          <w:sz w:val="36"/>
          <w:szCs w:val="36"/>
          <w:lang w:eastAsia="zh-CN"/>
        </w:rPr>
        <w:t>、版本管理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组：袁志鹏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文基敏 丁云 曾茹菁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32"/>
        </w:rPr>
        <w:t>实验目的</w:t>
      </w:r>
    </w:p>
    <w:p>
      <w:pPr>
        <w:spacing w:line="239" w:lineRule="auto"/>
        <w:ind w:left="720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1、 实现分支的创建、合并</w:t>
      </w:r>
    </w:p>
    <w:p>
      <w:pPr>
        <w:spacing w:line="73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720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2、 学习解决分支冲突。</w:t>
      </w:r>
    </w:p>
    <w:p>
      <w:pPr>
        <w:spacing w:line="73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720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3、 了解分支管理策略。</w:t>
      </w:r>
    </w:p>
    <w:p>
      <w:pPr>
        <w:spacing w:line="73" w:lineRule="exact"/>
        <w:rPr>
          <w:rFonts w:ascii="Times New Roman" w:hAnsi="Times New Roman" w:eastAsia="Times New Roma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</w:t>
      </w:r>
      <w:r>
        <w:rPr>
          <w:rFonts w:ascii="宋体" w:hAnsi="宋体" w:eastAsia="宋体"/>
          <w:sz w:val="21"/>
        </w:rPr>
        <w:t>4、 掌握与远程仓库的分支交互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/>
          <w:bCs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  <w:lang w:eastAsia="zh-CN"/>
        </w:rPr>
        <w:t>二、实验步骤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1、实现分支的创建、合并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（1） 首先，进入先前创建的本地仓库 testgit 目录中（若先前没有创建本地仓库，请从实验一开始再来一次），然后 git checkout –b 分支名 创建分支（分支名可随意定），切换到 dev 分支上。如下操作：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** git checkout 命令加上 –b 参数表示创建并切换，相当于 2 条命令：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git branch dev git checkout dev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（2） 用 git branch 命令查看自己当前目录下所有的分支，此时可查看到自己创建的分支，当前分支前面会添加一个“*”：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（3） 我们在 dev 分支上继续做 demo，比如我们现在在 readme.txt 再增加一行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7777777。首先我们先用 cat 来查看下 readme.txt 内容，接着添加内容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7777777，如下：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【补充】vi 编辑器使用方法: vi 文件名  i  内容编辑  Esc 按键  输入 :wq  回车键保存退出。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（4） 现在 dev 分支工作已完成，现在我们用 git checkout 切换到主分支 master 上，继续查看 readme.txt 内容如下：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（5） 现在我们可以把 dev 分支上的内容合并到分支 master 上了，可以在 master 分支上，使用如下命令 git merge dev 如下所示：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git merge 命令用于合并指定分支到当前分支上，合并后，再查看readme.txt内容，可以看到，和 dev 分支最新提交的是完全一样的。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（6） 注意到上面的 Fast-forward 信息，Git 告诉我们，这次合并是“快进模式”，也就是直接把 master 指向 dev 的当前提交，所以合并速度非常快。合并完成后，我们可以接着删除 dev 分支了，操作如下：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2、解决分支冲突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当两条分支对同一个文件的同一个文本块进行了不同的修改，并试图合并时， Git 不能自动合并的，称之为冲突(conflict)。解决冲突需要人工处理。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（1）下面我们还是一步一步来，先新建一个新分支，比如名字叫 fenzhi，在 readme.txt 添加一行内容 8888888，然后提交，如下所示：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（2）接着，我们现在切换到 master 分支上来，也在最后一行添加内容，内容为9999999，如下所示（和 fenzhi 分支的操作相同）：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（3）现在我们需要在 master 分支上来合并 fenzhi1，如下操作：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Git 用&lt;&lt;&lt;&lt;&lt;&lt;&lt;，=======，&gt;&gt;&gt;&gt;&gt;&gt;&gt;标记出不同分支的内容，其中&lt;&lt;&lt;HEAD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是指主分支修改的内容，&gt;&gt;&gt;&gt;&gt;fenzhi 是指 fenzhi 上修改的内容。提示中告诉我们 master 分支和 fenzhi 分支在同一行进行了修改，master 分支上为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9999999，而 fenzhi 分支上是 8888888，将 fenzhi 分支上的内容修改为与主分支相同的内容。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（4）修改冲突部分内容，重新提交（add  commit）,最后可用 git log 查看分支合并情况。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3、分支管理策略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分支策略：首先 master 主分支应该是非常稳定的，也就是用来发布新版本，一般情况下不允许在上面干活，而是选择在新建的 dev 分支上干活，干完活后合并到主分支 master 上，或者说 dev 分支代码稳定后再合并到主分支 master 上。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合并分支时，git 一般使用”Fast forward”模式，在这种模式下，删除分支后，会丢掉分支信息，现在我们来使用带参数 --no-ff 来禁用”Fast-forward”模式。步骤如下： 1. 创建一个 dev 分支。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2.修改 readme.txt 内容。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3.添加到暂存区。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4.切换回主分支(master)。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合并 dev 分支，使用命令 git merge --no-ff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-m “注释” dev。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查看历史记录。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4、将新分支推送到 github 以及删除 github 上的分支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 推送主分支： git init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git add a.txt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git commit -m "first commit"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git remote add origin https://github.com/chenxhjeo/learngit.git git push -u origin master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上面命令将本地的master 分支推送到origin 主机，同时指定origin 为默认主机，后面就可以不加任何参数使用 git push 了。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  推送和删除分支：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在本地新建一个分支： git branch dev 切换到你的新分支: git checkout dev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将新分支发布在 github 上： git push origin dev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在本地删除一个分支： git branch -d dev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 github 远程端删除一个分支： git push origin :dev (分支名前的冒号代表删除)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5、从远程的分支获取最新的版本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Git 中从远程的分支获取最新的版本到本地有这样 2 个命令：1）git fetch：相当于是从远程获取最新版本到本地，不会自动 merge git fetch origin master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git log -p master..origin/master git merge origin/master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/>
          <w:sz w:val="32"/>
          <w:lang w:eastAsia="zh-CN"/>
        </w:rPr>
      </w:pPr>
      <w:r>
        <w:rPr>
          <w:rFonts w:hint="eastAsia" w:ascii="宋体" w:hAnsi="宋体" w:eastAsia="宋体" w:cs="宋体"/>
          <w:b/>
          <w:sz w:val="32"/>
        </w:rPr>
        <w:t>实验</w:t>
      </w:r>
      <w:r>
        <w:rPr>
          <w:rFonts w:hint="eastAsia" w:ascii="宋体" w:hAnsi="宋体" w:eastAsia="宋体" w:cs="宋体"/>
          <w:b/>
          <w:sz w:val="32"/>
          <w:lang w:eastAsia="zh-CN"/>
        </w:rPr>
        <w:t>小结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1、总结创建与合并分支命令如下：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查看分支：git branch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创建分支：git branch 分支名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切换分支：git checkout 分支名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创建+切换分支：git checkout –b 分支名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合并某分支到当前分支：git merge 分支名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删除分支：git branch –d 分支名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2、除上述的直接合并方式外外，还有 2中合并方式：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压力合并：git checkout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git merge --squash dev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此时，dev上的所有提交已经合并到当前工作区并暂存，但还没有作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为一个提交，可以像其他提交一样，把这个改动提交到版本库中：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git commit –m “something from dev”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拣选合并：比如在 dev上的某个提交叫：321d76f，把它合并到 master中：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git checkout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git cherry-pick 321d76f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要拣选多个提交，可以给 git cherry-pick 命令传递-n 选项，比如：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git cherry-pick –n 321d76f步骤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7A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panose1 w:val="020F0502020204030204"/>
    <w:charset w:val="CC"/>
    <w:family w:val="swiss"/>
    <w:pitch w:val="default"/>
    <w:sig w:usb0="A00002EF" w:usb1="4000207B" w:usb2="00000000" w:usb3="00000000" w:csb0="2000009F" w:csb1="00000000"/>
  </w:font>
  <w:font w:name="Cambria Math">
    <w:panose1 w:val="02040503050406030204"/>
    <w:charset w:val="CC"/>
    <w:family w:val="roman"/>
    <w:pitch w:val="default"/>
    <w:sig w:usb0="A00002EF" w:usb1="420020EB" w:usb2="00000000" w:usb3="00000000" w:csb0="2000009F" w:csb1="00000000"/>
  </w:font>
  <w:font w:name="JIJEEW+Helvetica">
    <w:altName w:val="Trebuchet MS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HGDIRH+Helvetica">
    <w:altName w:val="Trebuchet MS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EDMBAH+Helvetica">
    <w:altName w:val="Trebuchet MS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Consolas">
    <w:panose1 w:val="020B0609020204030204"/>
    <w:charset w:val="01"/>
    <w:family w:val="auto"/>
    <w:pitch w:val="default"/>
    <w:sig w:usb0="A00002EF" w:usb1="4000204B" w:usb2="00000000" w:usb3="00000000" w:csb0="2000009F" w:csb1="00000000"/>
  </w:font>
  <w:font w:name="MESHKF+Helvetica">
    <w:altName w:val="Trebuchet MS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ebuchet MS">
    <w:panose1 w:val="020B0603020202020204"/>
    <w:charset w:val="01"/>
    <w:family w:val="swiss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04EE"/>
    <w:multiLevelType w:val="singleLevel"/>
    <w:tmpl w:val="58BC04E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9308B"/>
    <w:multiLevelType w:val="singleLevel"/>
    <w:tmpl w:val="58C9308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E4A28"/>
    <w:rsid w:val="3DD62F88"/>
    <w:rsid w:val="535E4A28"/>
    <w:rsid w:val="5C6257A8"/>
    <w:rsid w:val="71EB3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2017-03-05T12:11:00Z</dcterms:created>
  <dc:creator>Administrator</dc:creator>
  <cp:lastModifiedBy>Administrator</cp:lastModifiedBy>
  <dcterms:modified xsi:type="dcterms:W3CDTF">2017-03-15T12:16:27Z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