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6EA4" w14:textId="7648B9B8" w:rsidR="00D9413D" w:rsidRPr="00574694" w:rsidRDefault="00671E5D" w:rsidP="00671E5D">
      <w:pPr>
        <w:jc w:val="center"/>
        <w:rPr>
          <w:rFonts w:ascii="Times New Roman" w:hAnsi="Times New Roman" w:cs="Times New Roman"/>
          <w:sz w:val="28"/>
          <w:szCs w:val="28"/>
          <w:lang w:val="en-US"/>
        </w:rPr>
      </w:pPr>
      <w:r w:rsidRPr="00574694">
        <w:rPr>
          <w:rFonts w:ascii="Times New Roman" w:hAnsi="Times New Roman" w:cs="Times New Roman"/>
          <w:sz w:val="28"/>
          <w:szCs w:val="28"/>
          <w:lang w:val="en-US"/>
        </w:rPr>
        <w:t xml:space="preserve">Reading note </w:t>
      </w:r>
      <w:r w:rsidR="00BE3489" w:rsidRPr="00574694">
        <w:rPr>
          <w:rFonts w:ascii="Times New Roman" w:hAnsi="Times New Roman" w:cs="Times New Roman"/>
          <w:sz w:val="28"/>
          <w:szCs w:val="28"/>
          <w:lang w:val="en-US"/>
        </w:rPr>
        <w:t>on</w:t>
      </w:r>
      <w:r w:rsidRPr="00574694">
        <w:rPr>
          <w:rFonts w:ascii="Times New Roman" w:hAnsi="Times New Roman" w:cs="Times New Roman"/>
          <w:sz w:val="28"/>
          <w:szCs w:val="28"/>
          <w:lang w:val="en-US"/>
        </w:rPr>
        <w:t xml:space="preserve"> Black (1999)</w:t>
      </w:r>
    </w:p>
    <w:p w14:paraId="728C03F1" w14:textId="77777777" w:rsidR="00671E5D" w:rsidRPr="00574694" w:rsidRDefault="00671E5D">
      <w:pPr>
        <w:rPr>
          <w:rFonts w:ascii="Times New Roman" w:hAnsi="Times New Roman" w:cs="Times New Roman"/>
          <w:lang w:val="en-US"/>
        </w:rPr>
      </w:pPr>
    </w:p>
    <w:p w14:paraId="2C731461" w14:textId="0DDFB2E7" w:rsidR="00671E5D" w:rsidRPr="00574694" w:rsidRDefault="00671E5D" w:rsidP="00671E5D">
      <w:pPr>
        <w:jc w:val="center"/>
        <w:rPr>
          <w:rFonts w:ascii="Times New Roman" w:hAnsi="Times New Roman" w:cs="Times New Roman"/>
          <w:lang w:val="en-US"/>
        </w:rPr>
      </w:pPr>
      <w:r w:rsidRPr="00574694">
        <w:rPr>
          <w:rFonts w:ascii="Times New Roman" w:hAnsi="Times New Roman" w:cs="Times New Roman"/>
          <w:lang w:val="en-US"/>
        </w:rPr>
        <w:t>Yuan Tien</w:t>
      </w:r>
    </w:p>
    <w:p w14:paraId="2875B9C6" w14:textId="34FB3FF8" w:rsidR="00671E5D" w:rsidRPr="00574694" w:rsidRDefault="00671E5D">
      <w:pPr>
        <w:rPr>
          <w:rFonts w:ascii="Times New Roman" w:hAnsi="Times New Roman" w:cs="Times New Roman"/>
          <w:lang w:val="en-US"/>
        </w:rPr>
      </w:pPr>
    </w:p>
    <w:p w14:paraId="25D1EFA0" w14:textId="47A0A0A3" w:rsidR="00367D2F" w:rsidRPr="00574694" w:rsidRDefault="00367D2F" w:rsidP="00D52FCA">
      <w:pPr>
        <w:spacing w:line="360" w:lineRule="auto"/>
        <w:rPr>
          <w:rFonts w:ascii="Times New Roman" w:hAnsi="Times New Roman" w:cs="Times New Roman"/>
          <w:lang w:val="en-US"/>
        </w:rPr>
      </w:pPr>
      <w:r w:rsidRPr="00574694">
        <w:rPr>
          <w:rFonts w:ascii="Times New Roman" w:hAnsi="Times New Roman" w:cs="Times New Roman"/>
          <w:lang w:val="en-US"/>
        </w:rPr>
        <w:t xml:space="preserve">Will better </w:t>
      </w:r>
      <w:r w:rsidR="00924A54">
        <w:rPr>
          <w:rFonts w:ascii="Times New Roman" w:hAnsi="Times New Roman" w:cs="Times New Roman"/>
          <w:lang w:val="en-US"/>
        </w:rPr>
        <w:t>schools</w:t>
      </w:r>
      <w:r w:rsidR="00CD2481" w:rsidRPr="00574694">
        <w:rPr>
          <w:rFonts w:ascii="Times New Roman" w:hAnsi="Times New Roman" w:cs="Times New Roman"/>
          <w:lang w:val="en-US"/>
        </w:rPr>
        <w:t xml:space="preserve"> </w:t>
      </w:r>
      <w:r w:rsidRPr="00574694">
        <w:rPr>
          <w:rFonts w:ascii="Times New Roman" w:hAnsi="Times New Roman" w:cs="Times New Roman"/>
          <w:lang w:val="en-US"/>
        </w:rPr>
        <w:t>increase</w:t>
      </w:r>
      <w:r w:rsidR="00CD2481" w:rsidRPr="00574694">
        <w:rPr>
          <w:rFonts w:ascii="Times New Roman" w:hAnsi="Times New Roman" w:cs="Times New Roman"/>
          <w:lang w:val="en-US"/>
        </w:rPr>
        <w:t xml:space="preserve"> people’s</w:t>
      </w:r>
      <w:r w:rsidRPr="00574694">
        <w:rPr>
          <w:rFonts w:ascii="Times New Roman" w:hAnsi="Times New Roman" w:cs="Times New Roman"/>
          <w:lang w:val="en-US"/>
        </w:rPr>
        <w:t xml:space="preserve"> willingness to pay for houses in th</w:t>
      </w:r>
      <w:r w:rsidR="00CD2481" w:rsidRPr="00574694">
        <w:rPr>
          <w:rFonts w:ascii="Times New Roman" w:hAnsi="Times New Roman" w:cs="Times New Roman"/>
          <w:lang w:val="en-US"/>
        </w:rPr>
        <w:t>e</w:t>
      </w:r>
      <w:r w:rsidRPr="00574694">
        <w:rPr>
          <w:rFonts w:ascii="Times New Roman" w:hAnsi="Times New Roman" w:cs="Times New Roman"/>
          <w:lang w:val="en-US"/>
        </w:rPr>
        <w:t xml:space="preserve"> school district? </w:t>
      </w:r>
      <w:r w:rsidR="00D52FCA" w:rsidRPr="00574694">
        <w:rPr>
          <w:rFonts w:ascii="Times New Roman" w:hAnsi="Times New Roman" w:cs="Times New Roman"/>
          <w:lang w:val="en-US"/>
        </w:rPr>
        <w:t xml:space="preserve">While past researchers have shown this possibility, they did not fully control various neighborhood characteristics that may mediate the school quality effect. The author exploits the fact that houses </w:t>
      </w:r>
      <w:r w:rsidR="00924A54">
        <w:rPr>
          <w:rFonts w:ascii="Times New Roman" w:hAnsi="Times New Roman" w:cs="Times New Roman"/>
          <w:lang w:val="en-US"/>
        </w:rPr>
        <w:t>on the opposite side of the school district boundary</w:t>
      </w:r>
      <w:r w:rsidR="00D52FCA" w:rsidRPr="00574694">
        <w:rPr>
          <w:rFonts w:ascii="Times New Roman" w:hAnsi="Times New Roman" w:cs="Times New Roman"/>
          <w:lang w:val="en-US"/>
        </w:rPr>
        <w:t xml:space="preserve"> should </w:t>
      </w:r>
      <w:r w:rsidR="00924A54">
        <w:rPr>
          <w:rFonts w:ascii="Times New Roman" w:hAnsi="Times New Roman" w:cs="Times New Roman"/>
          <w:lang w:val="en-US"/>
        </w:rPr>
        <w:t>share</w:t>
      </w:r>
      <w:r w:rsidR="00D52FCA" w:rsidRPr="00574694">
        <w:rPr>
          <w:rFonts w:ascii="Times New Roman" w:hAnsi="Times New Roman" w:cs="Times New Roman"/>
          <w:lang w:val="en-US"/>
        </w:rPr>
        <w:t xml:space="preserve"> identical neighborhood characteristics but </w:t>
      </w:r>
      <w:proofErr w:type="gramStart"/>
      <w:r w:rsidR="00924A54">
        <w:rPr>
          <w:rFonts w:ascii="Times New Roman" w:hAnsi="Times New Roman" w:cs="Times New Roman"/>
          <w:lang w:val="en-US"/>
        </w:rPr>
        <w:t>have to</w:t>
      </w:r>
      <w:proofErr w:type="gramEnd"/>
      <w:r w:rsidR="00924A54">
        <w:rPr>
          <w:rFonts w:ascii="Times New Roman" w:hAnsi="Times New Roman" w:cs="Times New Roman"/>
          <w:lang w:val="en-US"/>
        </w:rPr>
        <w:t xml:space="preserve"> attend </w:t>
      </w:r>
      <w:r w:rsidR="00D52FCA" w:rsidRPr="00574694">
        <w:rPr>
          <w:rFonts w:ascii="Times New Roman" w:hAnsi="Times New Roman" w:cs="Times New Roman"/>
          <w:lang w:val="en-US"/>
        </w:rPr>
        <w:t xml:space="preserve">different schools. By investigating the mean housing price between the two sides of the boundary, the author can demonstrate the effect of school quality on housing price while controlling for </w:t>
      </w:r>
      <w:r w:rsidR="00924A54">
        <w:rPr>
          <w:rFonts w:ascii="Times New Roman" w:hAnsi="Times New Roman" w:cs="Times New Roman"/>
          <w:lang w:val="en-US"/>
        </w:rPr>
        <w:t>identical neighborhood characteristics</w:t>
      </w:r>
      <w:r w:rsidR="00D52FCA" w:rsidRPr="00574694">
        <w:rPr>
          <w:rFonts w:ascii="Times New Roman" w:hAnsi="Times New Roman" w:cs="Times New Roman"/>
          <w:lang w:val="en-US"/>
        </w:rPr>
        <w:t xml:space="preserve"> on both sides.</w:t>
      </w:r>
      <w:r w:rsidR="00CD2481" w:rsidRPr="00574694">
        <w:rPr>
          <w:rFonts w:ascii="Times New Roman" w:hAnsi="Times New Roman" w:cs="Times New Roman"/>
          <w:lang w:val="en-US"/>
        </w:rPr>
        <w:t xml:space="preserve"> Using the observations very close to the boundary (0.15 miles), the author finds that a five percent increase in test scores is associated with </w:t>
      </w:r>
      <w:r w:rsidR="00924A54">
        <w:rPr>
          <w:rFonts w:ascii="Times New Roman" w:hAnsi="Times New Roman" w:cs="Times New Roman"/>
          <w:lang w:val="en-US"/>
        </w:rPr>
        <w:t xml:space="preserve">a </w:t>
      </w:r>
      <w:r w:rsidR="00CD2481" w:rsidRPr="00574694">
        <w:rPr>
          <w:rFonts w:ascii="Times New Roman" w:hAnsi="Times New Roman" w:cs="Times New Roman"/>
          <w:lang w:val="en-US"/>
        </w:rPr>
        <w:t>two percent increase in house prices.</w:t>
      </w:r>
    </w:p>
    <w:p w14:paraId="005E2C2C" w14:textId="344F20C5" w:rsidR="00D52FCA" w:rsidRPr="00574694" w:rsidRDefault="00D52FCA" w:rsidP="00D52FCA">
      <w:pPr>
        <w:spacing w:line="360" w:lineRule="auto"/>
        <w:rPr>
          <w:rFonts w:ascii="Times New Roman" w:hAnsi="Times New Roman" w:cs="Times New Roman"/>
          <w:lang w:val="en-US"/>
        </w:rPr>
      </w:pPr>
    </w:p>
    <w:p w14:paraId="1C944D39" w14:textId="46885982" w:rsidR="00CD2481" w:rsidRPr="00574694" w:rsidRDefault="00CD2481" w:rsidP="00D52FCA">
      <w:pPr>
        <w:spacing w:line="360" w:lineRule="auto"/>
        <w:rPr>
          <w:rFonts w:ascii="Times New Roman" w:hAnsi="Times New Roman" w:cs="Times New Roman"/>
          <w:lang w:val="en-US"/>
        </w:rPr>
      </w:pPr>
      <w:r w:rsidRPr="00574694">
        <w:rPr>
          <w:rFonts w:ascii="Times New Roman" w:hAnsi="Times New Roman" w:cs="Times New Roman"/>
          <w:lang w:val="en-US"/>
        </w:rPr>
        <w:t xml:space="preserve">Since better schools could be in better neighborhoods, earlier attempts to show the effect of school quality on housing price may overestimate their result. In this paper, the author revisits this question with an improved strategy to control for neighborhood characteristics. </w:t>
      </w:r>
      <w:r w:rsidR="00D05D4C" w:rsidRPr="00574694">
        <w:rPr>
          <w:rFonts w:ascii="Times New Roman" w:hAnsi="Times New Roman" w:cs="Times New Roman"/>
          <w:lang w:val="en-US"/>
        </w:rPr>
        <w:t>The core idea</w:t>
      </w:r>
      <w:r w:rsidR="00DC1154" w:rsidRPr="00574694">
        <w:rPr>
          <w:rFonts w:ascii="Times New Roman" w:hAnsi="Times New Roman" w:cs="Times New Roman"/>
          <w:lang w:val="en-US"/>
        </w:rPr>
        <w:t xml:space="preserve"> of her strategy</w:t>
      </w:r>
      <w:r w:rsidR="00D05D4C" w:rsidRPr="00574694">
        <w:rPr>
          <w:rFonts w:ascii="Times New Roman" w:hAnsi="Times New Roman" w:cs="Times New Roman"/>
          <w:lang w:val="en-US"/>
        </w:rPr>
        <w:t xml:space="preserve"> </w:t>
      </w:r>
      <w:r w:rsidR="00DC1154" w:rsidRPr="00574694">
        <w:rPr>
          <w:rFonts w:ascii="Times New Roman" w:hAnsi="Times New Roman" w:cs="Times New Roman"/>
          <w:lang w:val="en-US"/>
        </w:rPr>
        <w:t xml:space="preserve">relies on a few arguments. First, </w:t>
      </w:r>
      <w:r w:rsidR="00924A54">
        <w:rPr>
          <w:rFonts w:ascii="Times New Roman" w:hAnsi="Times New Roman" w:cs="Times New Roman"/>
          <w:lang w:val="en-US"/>
        </w:rPr>
        <w:t xml:space="preserve">a </w:t>
      </w:r>
      <w:r w:rsidR="00DC1154" w:rsidRPr="00574694">
        <w:rPr>
          <w:rFonts w:ascii="Times New Roman" w:hAnsi="Times New Roman" w:cs="Times New Roman"/>
          <w:lang w:val="en-US"/>
        </w:rPr>
        <w:t xml:space="preserve">school district does not overlap </w:t>
      </w:r>
      <w:r w:rsidR="00924A54">
        <w:rPr>
          <w:rFonts w:ascii="Times New Roman" w:hAnsi="Times New Roman" w:cs="Times New Roman"/>
          <w:lang w:val="en-US"/>
        </w:rPr>
        <w:t xml:space="preserve">a </w:t>
      </w:r>
      <w:r w:rsidR="00DC1154" w:rsidRPr="00574694">
        <w:rPr>
          <w:rFonts w:ascii="Times New Roman" w:hAnsi="Times New Roman" w:cs="Times New Roman"/>
          <w:lang w:val="en-US"/>
        </w:rPr>
        <w:t>neighborhood district</w:t>
      </w:r>
      <w:r w:rsidR="00924A54">
        <w:rPr>
          <w:rFonts w:ascii="Times New Roman" w:hAnsi="Times New Roman" w:cs="Times New Roman"/>
          <w:lang w:val="en-US"/>
        </w:rPr>
        <w:t xml:space="preserve"> so that</w:t>
      </w:r>
      <w:r w:rsidR="00DC1154" w:rsidRPr="00574694">
        <w:rPr>
          <w:rFonts w:ascii="Times New Roman" w:hAnsi="Times New Roman" w:cs="Times New Roman"/>
          <w:lang w:val="en-US"/>
        </w:rPr>
        <w:t xml:space="preserve"> the school district boundary may </w:t>
      </w:r>
      <w:r w:rsidR="00924A54">
        <w:rPr>
          <w:rFonts w:ascii="Times New Roman" w:hAnsi="Times New Roman" w:cs="Times New Roman"/>
          <w:lang w:val="en-US"/>
        </w:rPr>
        <w:t>divide</w:t>
      </w:r>
      <w:r w:rsidR="00DC1154" w:rsidRPr="00574694">
        <w:rPr>
          <w:rFonts w:ascii="Times New Roman" w:hAnsi="Times New Roman" w:cs="Times New Roman"/>
          <w:lang w:val="en-US"/>
        </w:rPr>
        <w:t xml:space="preserve"> the same neighborhood. Second, houses in the same neighborhood should have the same neighborhood-level characteristics. Third, the only difference between houses on either side of the school district is the school quality. Consequently, looking at the price difference between houses around the border can control for </w:t>
      </w:r>
      <w:r w:rsidR="00A41AD9" w:rsidRPr="00574694">
        <w:rPr>
          <w:rFonts w:ascii="Times New Roman" w:hAnsi="Times New Roman" w:cs="Times New Roman"/>
          <w:lang w:val="en-US"/>
        </w:rPr>
        <w:t xml:space="preserve">unobservable </w:t>
      </w:r>
      <w:r w:rsidR="00DC1154" w:rsidRPr="00574694">
        <w:rPr>
          <w:rFonts w:ascii="Times New Roman" w:hAnsi="Times New Roman" w:cs="Times New Roman"/>
          <w:lang w:val="en-US"/>
        </w:rPr>
        <w:t xml:space="preserve">neighborhood-level variables. </w:t>
      </w:r>
      <w:r w:rsidR="00BE3489" w:rsidRPr="00574694">
        <w:rPr>
          <w:rFonts w:ascii="Times New Roman" w:hAnsi="Times New Roman" w:cs="Times New Roman"/>
          <w:lang w:val="en-US"/>
        </w:rPr>
        <w:t>To further ensure a neighborhood is homogeneous</w:t>
      </w:r>
      <w:r w:rsidR="00A41AD9" w:rsidRPr="00574694">
        <w:rPr>
          <w:rFonts w:ascii="Times New Roman" w:hAnsi="Times New Roman" w:cs="Times New Roman"/>
          <w:lang w:val="en-US"/>
        </w:rPr>
        <w:t>, t</w:t>
      </w:r>
      <w:r w:rsidR="00EA471A" w:rsidRPr="00574694">
        <w:rPr>
          <w:rFonts w:ascii="Times New Roman" w:hAnsi="Times New Roman" w:cs="Times New Roman"/>
          <w:lang w:val="en-US"/>
        </w:rPr>
        <w:t xml:space="preserve">he author chooses Boston suburbs because </w:t>
      </w:r>
      <w:r w:rsidR="00924A54">
        <w:rPr>
          <w:rFonts w:ascii="Times New Roman" w:hAnsi="Times New Roman" w:cs="Times New Roman"/>
          <w:lang w:val="en-US"/>
        </w:rPr>
        <w:t xml:space="preserve">the </w:t>
      </w:r>
      <w:r w:rsidR="00EA471A" w:rsidRPr="00574694">
        <w:rPr>
          <w:rFonts w:ascii="Times New Roman" w:hAnsi="Times New Roman" w:cs="Times New Roman"/>
          <w:lang w:val="en-US"/>
        </w:rPr>
        <w:t>Boston area has small school districts with homogen</w:t>
      </w:r>
      <w:r w:rsidR="00BE3489" w:rsidRPr="00574694">
        <w:rPr>
          <w:rFonts w:ascii="Times New Roman" w:hAnsi="Times New Roman" w:cs="Times New Roman"/>
          <w:lang w:val="en-US"/>
        </w:rPr>
        <w:t>e</w:t>
      </w:r>
      <w:r w:rsidR="00EA471A" w:rsidRPr="00574694">
        <w:rPr>
          <w:rFonts w:ascii="Times New Roman" w:hAnsi="Times New Roman" w:cs="Times New Roman"/>
          <w:lang w:val="en-US"/>
        </w:rPr>
        <w:t xml:space="preserve">ous </w:t>
      </w:r>
      <w:r w:rsidR="00924A54">
        <w:rPr>
          <w:rFonts w:ascii="Times New Roman" w:hAnsi="Times New Roman" w:cs="Times New Roman"/>
          <w:lang w:val="en-US"/>
        </w:rPr>
        <w:t>populations</w:t>
      </w:r>
      <w:r w:rsidR="00EA471A" w:rsidRPr="00574694">
        <w:rPr>
          <w:rFonts w:ascii="Times New Roman" w:hAnsi="Times New Roman" w:cs="Times New Roman"/>
          <w:lang w:val="en-US"/>
        </w:rPr>
        <w:t xml:space="preserve"> within them.   </w:t>
      </w:r>
    </w:p>
    <w:p w14:paraId="7C22AA2A" w14:textId="77777777" w:rsidR="00D05D4C" w:rsidRPr="00574694" w:rsidRDefault="00D05D4C" w:rsidP="00D52FCA">
      <w:pPr>
        <w:spacing w:line="360" w:lineRule="auto"/>
        <w:rPr>
          <w:rFonts w:ascii="Times New Roman" w:hAnsi="Times New Roman" w:cs="Times New Roman"/>
          <w:lang w:val="en-US"/>
        </w:rPr>
      </w:pPr>
    </w:p>
    <w:p w14:paraId="19338CAC" w14:textId="20AF2155" w:rsidR="00BE3489" w:rsidRPr="00574694" w:rsidRDefault="00BE3489" w:rsidP="00D52FCA">
      <w:pPr>
        <w:spacing w:line="360" w:lineRule="auto"/>
        <w:rPr>
          <w:rFonts w:ascii="Times New Roman" w:hAnsi="Times New Roman" w:cs="Times New Roman"/>
          <w:lang w:val="en-US"/>
        </w:rPr>
      </w:pPr>
      <w:r w:rsidRPr="00574694">
        <w:rPr>
          <w:rFonts w:ascii="Times New Roman" w:hAnsi="Times New Roman" w:cs="Times New Roman"/>
          <w:lang w:val="en-US"/>
        </w:rPr>
        <w:t xml:space="preserve">Regarding the data and measurement, the independent variable is school quality measured by the “fourth grade Massachusetts Educational Assessment Program (MEAP). The MEAP </w:t>
      </w:r>
      <w:r w:rsidR="00924A54">
        <w:rPr>
          <w:rFonts w:ascii="Times New Roman" w:hAnsi="Times New Roman" w:cs="Times New Roman"/>
          <w:lang w:val="en-US"/>
        </w:rPr>
        <w:t>by</w:t>
      </w:r>
      <w:r w:rsidRPr="00574694">
        <w:rPr>
          <w:rFonts w:ascii="Times New Roman" w:hAnsi="Times New Roman" w:cs="Times New Roman"/>
          <w:lang w:val="en-US"/>
        </w:rPr>
        <w:t xml:space="preserve"> design allow</w:t>
      </w:r>
      <w:r w:rsidR="00924A54">
        <w:rPr>
          <w:rFonts w:ascii="Times New Roman" w:hAnsi="Times New Roman" w:cs="Times New Roman"/>
          <w:lang w:val="en-US"/>
        </w:rPr>
        <w:t>s</w:t>
      </w:r>
      <w:r w:rsidRPr="00574694">
        <w:rPr>
          <w:rFonts w:ascii="Times New Roman" w:hAnsi="Times New Roman" w:cs="Times New Roman"/>
          <w:lang w:val="en-US"/>
        </w:rPr>
        <w:t xml:space="preserve"> for comparison across schools, and it is arguably a crucial indicator of school quality for parents. Interestingly, the author only chooses the sum of math and reading scores to measure school quality, neglecting the science, social studies</w:t>
      </w:r>
      <w:r w:rsidR="00924A54">
        <w:rPr>
          <w:rFonts w:ascii="Times New Roman" w:hAnsi="Times New Roman" w:cs="Times New Roman"/>
          <w:lang w:val="en-US"/>
        </w:rPr>
        <w:t>,</w:t>
      </w:r>
      <w:r w:rsidRPr="00574694">
        <w:rPr>
          <w:rFonts w:ascii="Times New Roman" w:hAnsi="Times New Roman" w:cs="Times New Roman"/>
          <w:lang w:val="en-US"/>
        </w:rPr>
        <w:t xml:space="preserve"> and writing scores, making implicit assumptions on parent</w:t>
      </w:r>
      <w:r w:rsidR="00924A54">
        <w:rPr>
          <w:rFonts w:ascii="Times New Roman" w:hAnsi="Times New Roman" w:cs="Times New Roman"/>
          <w:lang w:val="en-US"/>
        </w:rPr>
        <w:t>s’</w:t>
      </w:r>
      <w:r w:rsidRPr="00574694">
        <w:rPr>
          <w:rFonts w:ascii="Times New Roman" w:hAnsi="Times New Roman" w:cs="Times New Roman"/>
          <w:lang w:val="en-US"/>
        </w:rPr>
        <w:t xml:space="preserve"> perceived school quality. With this school quality measure </w:t>
      </w:r>
      <w:r w:rsidR="00924A54">
        <w:rPr>
          <w:rFonts w:ascii="Times New Roman" w:hAnsi="Times New Roman" w:cs="Times New Roman"/>
          <w:lang w:val="en-US"/>
        </w:rPr>
        <w:t>and</w:t>
      </w:r>
      <w:r w:rsidRPr="00574694">
        <w:rPr>
          <w:rFonts w:ascii="Times New Roman" w:hAnsi="Times New Roman" w:cs="Times New Roman"/>
          <w:lang w:val="en-US"/>
        </w:rPr>
        <w:t xml:space="preserve"> </w:t>
      </w:r>
      <w:r w:rsidRPr="00574694">
        <w:rPr>
          <w:rFonts w:ascii="Times New Roman" w:hAnsi="Times New Roman" w:cs="Times New Roman"/>
          <w:lang w:val="en-US"/>
        </w:rPr>
        <w:lastRenderedPageBreak/>
        <w:t xml:space="preserve">observable neighborhood </w:t>
      </w:r>
      <w:r w:rsidR="00924A54">
        <w:rPr>
          <w:rFonts w:ascii="Times New Roman" w:hAnsi="Times New Roman" w:cs="Times New Roman"/>
          <w:lang w:val="en-US"/>
        </w:rPr>
        <w:t>characteristics</w:t>
      </w:r>
      <w:r w:rsidRPr="00574694">
        <w:rPr>
          <w:rFonts w:ascii="Times New Roman" w:hAnsi="Times New Roman" w:cs="Times New Roman"/>
          <w:lang w:val="en-US"/>
        </w:rPr>
        <w:t xml:space="preserve"> (e.g.</w:t>
      </w:r>
      <w:r w:rsidR="003642EB" w:rsidRPr="00574694">
        <w:rPr>
          <w:rFonts w:ascii="Times New Roman" w:hAnsi="Times New Roman" w:cs="Times New Roman"/>
          <w:lang w:val="en-US"/>
        </w:rPr>
        <w:t>,</w:t>
      </w:r>
      <w:r w:rsidRPr="00574694">
        <w:rPr>
          <w:rFonts w:ascii="Times New Roman" w:hAnsi="Times New Roman" w:cs="Times New Roman"/>
          <w:lang w:val="en-US"/>
        </w:rPr>
        <w:t xml:space="preserve"> distance to Boston) and school district variable (e.g.</w:t>
      </w:r>
      <w:r w:rsidR="003642EB" w:rsidRPr="00574694">
        <w:rPr>
          <w:rFonts w:ascii="Times New Roman" w:hAnsi="Times New Roman" w:cs="Times New Roman"/>
          <w:lang w:val="en-US"/>
        </w:rPr>
        <w:t>,</w:t>
      </w:r>
      <w:r w:rsidRPr="00574694">
        <w:rPr>
          <w:rFonts w:ascii="Times New Roman" w:hAnsi="Times New Roman" w:cs="Times New Roman"/>
          <w:lang w:val="en-US"/>
        </w:rPr>
        <w:t xml:space="preserve"> per-pupil spending), the author regresses the natural log house price on these right-hand side variables. </w:t>
      </w:r>
    </w:p>
    <w:p w14:paraId="6984EA8C" w14:textId="77777777" w:rsidR="00BE3489" w:rsidRPr="00574694" w:rsidRDefault="00BE3489" w:rsidP="00D52FCA">
      <w:pPr>
        <w:spacing w:line="360" w:lineRule="auto"/>
        <w:rPr>
          <w:rFonts w:ascii="Times New Roman" w:hAnsi="Times New Roman" w:cs="Times New Roman"/>
          <w:lang w:val="en-US"/>
        </w:rPr>
      </w:pPr>
    </w:p>
    <w:p w14:paraId="74CD7D69" w14:textId="12A07D0B" w:rsidR="00F202A6" w:rsidRPr="00574694" w:rsidRDefault="00BE3489" w:rsidP="00D52FCA">
      <w:pPr>
        <w:spacing w:line="360" w:lineRule="auto"/>
        <w:rPr>
          <w:rFonts w:ascii="Times New Roman" w:hAnsi="Times New Roman" w:cs="Times New Roman"/>
          <w:lang w:val="en-US"/>
        </w:rPr>
      </w:pPr>
      <w:r w:rsidRPr="00574694">
        <w:rPr>
          <w:rFonts w:ascii="Times New Roman" w:hAnsi="Times New Roman" w:cs="Times New Roman"/>
          <w:lang w:val="en-US"/>
        </w:rPr>
        <w:t xml:space="preserve">The results support the author’s initial concern with earlier studies. With boundary fixed effects, the coefficient on school test scores halves. The results also show that if we further restrict our sample closer and closer to the boundary, the difference between the two sides of the </w:t>
      </w:r>
      <w:r w:rsidR="00924A54">
        <w:rPr>
          <w:rFonts w:ascii="Times New Roman" w:hAnsi="Times New Roman" w:cs="Times New Roman"/>
          <w:lang w:val="en-US"/>
        </w:rPr>
        <w:t>district borders</w:t>
      </w:r>
      <w:r w:rsidRPr="00574694">
        <w:rPr>
          <w:rFonts w:ascii="Times New Roman" w:hAnsi="Times New Roman" w:cs="Times New Roman"/>
          <w:lang w:val="en-US"/>
        </w:rPr>
        <w:t xml:space="preserve"> decreases in almost all characteristics except test scores. As expected, the coefficients on test scores are positive and significant across all models. Overall, a five percent increase in the school’s test score is associated with a 2 percent increase in house price. </w:t>
      </w:r>
    </w:p>
    <w:p w14:paraId="481E92D5" w14:textId="5101F814" w:rsidR="00671E5D" w:rsidRPr="00574694" w:rsidRDefault="00671E5D" w:rsidP="003642EB">
      <w:pPr>
        <w:spacing w:line="360" w:lineRule="auto"/>
        <w:rPr>
          <w:rFonts w:ascii="Times New Roman" w:hAnsi="Times New Roman" w:cs="Times New Roman"/>
          <w:lang w:val="en-US"/>
        </w:rPr>
      </w:pPr>
    </w:p>
    <w:p w14:paraId="477EE153" w14:textId="53A8EEC8" w:rsidR="003E6C19" w:rsidRPr="00574694" w:rsidRDefault="003E6C19" w:rsidP="003642EB">
      <w:pPr>
        <w:spacing w:line="360" w:lineRule="auto"/>
        <w:rPr>
          <w:rFonts w:ascii="Times New Roman" w:hAnsi="Times New Roman" w:cs="Times New Roman"/>
          <w:lang w:val="en-US"/>
        </w:rPr>
      </w:pPr>
      <w:r w:rsidRPr="00574694">
        <w:rPr>
          <w:rFonts w:ascii="Times New Roman" w:hAnsi="Times New Roman" w:cs="Times New Roman"/>
          <w:lang w:val="en-US"/>
        </w:rPr>
        <w:t xml:space="preserve">This paper combines clever strategy with clear writing to make it a solid piece of work. I particularly admire how </w:t>
      </w:r>
      <w:r w:rsidR="00924A54">
        <w:rPr>
          <w:rFonts w:ascii="Times New Roman" w:hAnsi="Times New Roman" w:cs="Times New Roman"/>
          <w:lang w:val="en-US"/>
        </w:rPr>
        <w:t>the author</w:t>
      </w:r>
      <w:r w:rsidRPr="00574694">
        <w:rPr>
          <w:rFonts w:ascii="Times New Roman" w:hAnsi="Times New Roman" w:cs="Times New Roman"/>
          <w:lang w:val="en-US"/>
        </w:rPr>
        <w:t xml:space="preserve"> carefully deals with potential challenges. For example, she takes out the district where the boundary </w:t>
      </w:r>
      <w:r w:rsidR="00924A54">
        <w:rPr>
          <w:rFonts w:ascii="Times New Roman" w:hAnsi="Times New Roman" w:cs="Times New Roman"/>
          <w:lang w:val="en-US"/>
        </w:rPr>
        <w:t>evidently</w:t>
      </w:r>
      <w:r w:rsidRPr="00574694">
        <w:rPr>
          <w:rFonts w:ascii="Times New Roman" w:hAnsi="Times New Roman" w:cs="Times New Roman"/>
          <w:lang w:val="en-US"/>
        </w:rPr>
        <w:t xml:space="preserve"> divides a neighborhood (e.g., golf course, river, mountain). She even checks whether test scores will affect the price of one – and two-bedroom houses. The logic is that if school quality drives the difference in pricing, then it should influence </w:t>
      </w:r>
      <w:r w:rsidR="00924A54">
        <w:rPr>
          <w:rFonts w:ascii="Times New Roman" w:hAnsi="Times New Roman" w:cs="Times New Roman"/>
          <w:lang w:val="en-US"/>
        </w:rPr>
        <w:t>houses</w:t>
      </w:r>
      <w:r w:rsidRPr="00574694">
        <w:rPr>
          <w:rFonts w:ascii="Times New Roman" w:hAnsi="Times New Roman" w:cs="Times New Roman"/>
          <w:lang w:val="en-US"/>
        </w:rPr>
        <w:t xml:space="preserve"> with one or two bedrooms less since their residents are less likely to raise children. The two examples showcase </w:t>
      </w:r>
      <w:r w:rsidR="003642EB" w:rsidRPr="00574694">
        <w:rPr>
          <w:rFonts w:ascii="Times New Roman" w:hAnsi="Times New Roman" w:cs="Times New Roman"/>
          <w:lang w:val="en-US"/>
        </w:rPr>
        <w:t>her great attention to detail.</w:t>
      </w:r>
      <w:r w:rsidRPr="00574694">
        <w:rPr>
          <w:rFonts w:ascii="Times New Roman" w:hAnsi="Times New Roman" w:cs="Times New Roman"/>
          <w:lang w:val="en-US"/>
        </w:rPr>
        <w:t xml:space="preserve"> </w:t>
      </w:r>
      <w:r w:rsidR="003642EB" w:rsidRPr="00574694">
        <w:rPr>
          <w:rFonts w:ascii="Times New Roman" w:hAnsi="Times New Roman" w:cs="Times New Roman"/>
          <w:lang w:val="en-US"/>
        </w:rPr>
        <w:t xml:space="preserve">In terms of contribution, the researcher provides us with convincing evidence of school quality’s effect on housing price than previous scholars. Moreover, for those who are interested in the relationship between other public goods (e.g., parks) and property price, this paper is a </w:t>
      </w:r>
      <w:r w:rsidR="00924A54">
        <w:rPr>
          <w:rFonts w:ascii="Times New Roman" w:hAnsi="Times New Roman" w:cs="Times New Roman"/>
          <w:lang w:val="en-US"/>
        </w:rPr>
        <w:t>clear</w:t>
      </w:r>
      <w:r w:rsidR="003642EB" w:rsidRPr="00574694">
        <w:rPr>
          <w:rFonts w:ascii="Times New Roman" w:hAnsi="Times New Roman" w:cs="Times New Roman"/>
          <w:lang w:val="en-US"/>
        </w:rPr>
        <w:t xml:space="preserve"> reminder of </w:t>
      </w:r>
      <w:r w:rsidR="00924A54">
        <w:rPr>
          <w:rFonts w:ascii="Times New Roman" w:hAnsi="Times New Roman" w:cs="Times New Roman"/>
          <w:lang w:val="en-US"/>
        </w:rPr>
        <w:t xml:space="preserve">the </w:t>
      </w:r>
      <w:r w:rsidR="003642EB" w:rsidRPr="00574694">
        <w:rPr>
          <w:rFonts w:ascii="Times New Roman" w:hAnsi="Times New Roman" w:cs="Times New Roman"/>
          <w:lang w:val="en-US"/>
        </w:rPr>
        <w:t xml:space="preserve">potential overestimate problem. </w:t>
      </w:r>
    </w:p>
    <w:p w14:paraId="23978C85" w14:textId="07F680F1" w:rsidR="003642EB" w:rsidRPr="00574694" w:rsidRDefault="003642EB" w:rsidP="003642EB">
      <w:pPr>
        <w:spacing w:line="360" w:lineRule="auto"/>
        <w:rPr>
          <w:rFonts w:ascii="Times New Roman" w:hAnsi="Times New Roman" w:cs="Times New Roman"/>
          <w:lang w:val="en-US"/>
        </w:rPr>
      </w:pPr>
    </w:p>
    <w:p w14:paraId="17967FD4" w14:textId="53F33F12" w:rsidR="003642EB" w:rsidRPr="00574694" w:rsidRDefault="003642EB" w:rsidP="002831AC">
      <w:pPr>
        <w:spacing w:line="360" w:lineRule="auto"/>
        <w:rPr>
          <w:rFonts w:ascii="Times New Roman" w:hAnsi="Times New Roman" w:cs="Times New Roman"/>
          <w:lang w:val="en-US"/>
        </w:rPr>
      </w:pPr>
      <w:r w:rsidRPr="00574694">
        <w:rPr>
          <w:rFonts w:ascii="Times New Roman" w:hAnsi="Times New Roman" w:cs="Times New Roman"/>
          <w:lang w:val="en-US"/>
        </w:rPr>
        <w:t xml:space="preserve">Despite its strength and contribution, I think the paper can be improved or extended with three directions. First, researchers should search for better house quality </w:t>
      </w:r>
      <w:r w:rsidR="00924A54">
        <w:rPr>
          <w:rFonts w:ascii="Times New Roman" w:hAnsi="Times New Roman" w:cs="Times New Roman"/>
          <w:lang w:val="en-US"/>
        </w:rPr>
        <w:t>measures</w:t>
      </w:r>
      <w:r w:rsidRPr="00574694">
        <w:rPr>
          <w:rFonts w:ascii="Times New Roman" w:hAnsi="Times New Roman" w:cs="Times New Roman"/>
          <w:lang w:val="en-US"/>
        </w:rPr>
        <w:t xml:space="preserve"> to examine whether those </w:t>
      </w:r>
      <w:r w:rsidR="00924A54">
        <w:rPr>
          <w:rFonts w:ascii="Times New Roman" w:hAnsi="Times New Roman" w:cs="Times New Roman"/>
          <w:lang w:val="en-US"/>
        </w:rPr>
        <w:t xml:space="preserve">who </w:t>
      </w:r>
      <w:r w:rsidRPr="00574694">
        <w:rPr>
          <w:rFonts w:ascii="Times New Roman" w:hAnsi="Times New Roman" w:cs="Times New Roman"/>
          <w:lang w:val="en-US"/>
        </w:rPr>
        <w:t xml:space="preserve">take better care of their house care more about schools. While the researcher has identified the issue, she uses “internal square footage” and “lot size” to capture house quality. However, there is </w:t>
      </w:r>
      <w:r w:rsidR="00924A54">
        <w:rPr>
          <w:rFonts w:ascii="Times New Roman" w:hAnsi="Times New Roman" w:cs="Times New Roman"/>
          <w:lang w:val="en-US"/>
        </w:rPr>
        <w:t xml:space="preserve">a </w:t>
      </w:r>
      <w:r w:rsidRPr="00574694">
        <w:rPr>
          <w:rFonts w:ascii="Times New Roman" w:hAnsi="Times New Roman" w:cs="Times New Roman"/>
          <w:lang w:val="en-US"/>
        </w:rPr>
        <w:t xml:space="preserve">discrepancy between the measurement and her own argument since large square footage or lot size does not entail “taking care of their houses.” Second, </w:t>
      </w:r>
      <w:r w:rsidR="0022232A" w:rsidRPr="00574694">
        <w:rPr>
          <w:rFonts w:ascii="Times New Roman" w:hAnsi="Times New Roman" w:cs="Times New Roman"/>
          <w:lang w:val="en-US"/>
        </w:rPr>
        <w:t xml:space="preserve">the paper limits its </w:t>
      </w:r>
      <w:r w:rsidR="00EF7A3E" w:rsidRPr="00574694">
        <w:rPr>
          <w:rFonts w:ascii="Times New Roman" w:hAnsi="Times New Roman" w:cs="Times New Roman"/>
          <w:lang w:val="en-US"/>
        </w:rPr>
        <w:t>scope</w:t>
      </w:r>
      <w:r w:rsidR="0022232A" w:rsidRPr="00574694">
        <w:rPr>
          <w:rFonts w:ascii="Times New Roman" w:hAnsi="Times New Roman" w:cs="Times New Roman"/>
          <w:lang w:val="en-US"/>
        </w:rPr>
        <w:t xml:space="preserve"> </w:t>
      </w:r>
      <w:r w:rsidR="00EF7A3E" w:rsidRPr="00574694">
        <w:rPr>
          <w:rFonts w:ascii="Times New Roman" w:hAnsi="Times New Roman" w:cs="Times New Roman"/>
          <w:lang w:val="en-US"/>
        </w:rPr>
        <w:t>to Massachusetts</w:t>
      </w:r>
      <w:r w:rsidR="00924A54">
        <w:rPr>
          <w:rFonts w:ascii="Times New Roman" w:hAnsi="Times New Roman" w:cs="Times New Roman"/>
          <w:lang w:val="en-US"/>
        </w:rPr>
        <w:t>,</w:t>
      </w:r>
      <w:r w:rsidR="0022232A" w:rsidRPr="00574694">
        <w:rPr>
          <w:rFonts w:ascii="Times New Roman" w:hAnsi="Times New Roman" w:cs="Times New Roman"/>
          <w:lang w:val="en-US"/>
        </w:rPr>
        <w:t xml:space="preserve"> wh</w:t>
      </w:r>
      <w:r w:rsidR="00EF7A3E" w:rsidRPr="00574694">
        <w:rPr>
          <w:rFonts w:ascii="Times New Roman" w:hAnsi="Times New Roman" w:cs="Times New Roman"/>
          <w:lang w:val="en-US"/>
        </w:rPr>
        <w:t>ich</w:t>
      </w:r>
      <w:r w:rsidR="0022232A" w:rsidRPr="00574694">
        <w:rPr>
          <w:rFonts w:ascii="Times New Roman" w:hAnsi="Times New Roman" w:cs="Times New Roman"/>
          <w:lang w:val="en-US"/>
        </w:rPr>
        <w:t xml:space="preserve"> </w:t>
      </w:r>
      <w:r w:rsidR="00EF7A3E" w:rsidRPr="00574694">
        <w:rPr>
          <w:rFonts w:ascii="Times New Roman" w:hAnsi="Times New Roman" w:cs="Times New Roman"/>
          <w:lang w:val="en-US"/>
        </w:rPr>
        <w:t xml:space="preserve">is known for its </w:t>
      </w:r>
      <w:r w:rsidR="0022232A" w:rsidRPr="00574694">
        <w:rPr>
          <w:rFonts w:ascii="Times New Roman" w:hAnsi="Times New Roman" w:cs="Times New Roman"/>
          <w:lang w:val="en-US"/>
        </w:rPr>
        <w:t xml:space="preserve">education </w:t>
      </w:r>
      <w:r w:rsidR="00EF7A3E" w:rsidRPr="00574694">
        <w:rPr>
          <w:rFonts w:ascii="Times New Roman" w:hAnsi="Times New Roman" w:cs="Times New Roman"/>
          <w:lang w:val="en-US"/>
        </w:rPr>
        <w:t xml:space="preserve">quality. If parents in Massachusetts are particularly sensitive to school quality, then the effect magnitude may not be generalizable </w:t>
      </w:r>
      <w:r w:rsidR="00EF7A3E" w:rsidRPr="00574694">
        <w:rPr>
          <w:rFonts w:ascii="Times New Roman" w:hAnsi="Times New Roman" w:cs="Times New Roman"/>
          <w:lang w:val="en-US"/>
        </w:rPr>
        <w:lastRenderedPageBreak/>
        <w:t xml:space="preserve">outside this state. Lastly, it will be interesting to investigate the role of race in the school quality effect. For example, will Asian </w:t>
      </w:r>
      <w:r w:rsidR="00924A54">
        <w:rPr>
          <w:rFonts w:ascii="Times New Roman" w:hAnsi="Times New Roman" w:cs="Times New Roman"/>
          <w:lang w:val="en-US"/>
        </w:rPr>
        <w:t>Americans</w:t>
      </w:r>
      <w:r w:rsidR="00EF7A3E" w:rsidRPr="00574694">
        <w:rPr>
          <w:rFonts w:ascii="Times New Roman" w:hAnsi="Times New Roman" w:cs="Times New Roman"/>
          <w:lang w:val="en-US"/>
        </w:rPr>
        <w:t xml:space="preserve"> be more sensitive to school quality as popular media suggests? Will African </w:t>
      </w:r>
      <w:r w:rsidR="00924A54">
        <w:rPr>
          <w:rFonts w:ascii="Times New Roman" w:hAnsi="Times New Roman" w:cs="Times New Roman"/>
          <w:lang w:val="en-US"/>
        </w:rPr>
        <w:t>Americans</w:t>
      </w:r>
      <w:r w:rsidR="00EF7A3E" w:rsidRPr="00574694">
        <w:rPr>
          <w:rFonts w:ascii="Times New Roman" w:hAnsi="Times New Roman" w:cs="Times New Roman"/>
          <w:lang w:val="en-US"/>
        </w:rPr>
        <w:t xml:space="preserve"> be less sensitive to school quality if the school is predominantly white?</w:t>
      </w:r>
      <w:r w:rsidR="002831AC" w:rsidRPr="00574694">
        <w:rPr>
          <w:rFonts w:ascii="Times New Roman" w:hAnsi="Times New Roman" w:cs="Times New Roman"/>
          <w:lang w:val="en-US"/>
        </w:rPr>
        <w:t xml:space="preserve"> </w:t>
      </w:r>
    </w:p>
    <w:p w14:paraId="0C1EDD21" w14:textId="1715E686" w:rsidR="00671E5D" w:rsidRPr="00574694" w:rsidRDefault="00671E5D">
      <w:pPr>
        <w:rPr>
          <w:rFonts w:ascii="Times New Roman" w:hAnsi="Times New Roman" w:cs="Times New Roman"/>
          <w:lang w:val="en-US"/>
        </w:rPr>
      </w:pPr>
    </w:p>
    <w:p w14:paraId="630A2453" w14:textId="0D6B26CB" w:rsidR="00671E5D" w:rsidRPr="00574694" w:rsidRDefault="00671E5D">
      <w:pPr>
        <w:rPr>
          <w:rFonts w:ascii="Times New Roman" w:hAnsi="Times New Roman" w:cs="Times New Roman"/>
          <w:lang w:val="en-US"/>
        </w:rPr>
      </w:pPr>
      <w:r w:rsidRPr="00574694">
        <w:rPr>
          <w:rFonts w:ascii="Times New Roman" w:hAnsi="Times New Roman" w:cs="Times New Roman"/>
          <w:lang w:val="en-US"/>
        </w:rPr>
        <w:t xml:space="preserve">Reference: </w:t>
      </w:r>
    </w:p>
    <w:p w14:paraId="62BBE73A" w14:textId="77777777" w:rsidR="00671E5D" w:rsidRPr="00574694" w:rsidRDefault="00671E5D">
      <w:pPr>
        <w:rPr>
          <w:rFonts w:ascii="Times New Roman" w:hAnsi="Times New Roman" w:cs="Times New Roman"/>
          <w:lang w:val="en-US"/>
        </w:rPr>
      </w:pPr>
    </w:p>
    <w:p w14:paraId="16B0E1BA" w14:textId="77777777" w:rsidR="00671E5D" w:rsidRPr="00671E5D" w:rsidRDefault="00671E5D" w:rsidP="00671E5D">
      <w:pPr>
        <w:rPr>
          <w:rFonts w:ascii="Times New Roman" w:eastAsia="Times New Roman" w:hAnsi="Times New Roman" w:cs="Times New Roman"/>
        </w:rPr>
      </w:pPr>
      <w:r w:rsidRPr="00671E5D">
        <w:rPr>
          <w:rFonts w:ascii="Times New Roman" w:eastAsia="Times New Roman" w:hAnsi="Times New Roman" w:cs="Times New Roman"/>
        </w:rPr>
        <w:t xml:space="preserve">Black, S. E. (1999). Do Better Schools Matter? Parental Valuation of Elementary Education. </w:t>
      </w:r>
      <w:r w:rsidRPr="00671E5D">
        <w:rPr>
          <w:rFonts w:ascii="Times New Roman" w:eastAsia="Times New Roman" w:hAnsi="Times New Roman" w:cs="Times New Roman"/>
          <w:i/>
          <w:iCs/>
        </w:rPr>
        <w:t>The Quarterly Journal of Economics</w:t>
      </w:r>
      <w:r w:rsidRPr="00671E5D">
        <w:rPr>
          <w:rFonts w:ascii="Times New Roman" w:eastAsia="Times New Roman" w:hAnsi="Times New Roman" w:cs="Times New Roman"/>
        </w:rPr>
        <w:t xml:space="preserve">, </w:t>
      </w:r>
      <w:r w:rsidRPr="00671E5D">
        <w:rPr>
          <w:rFonts w:ascii="Times New Roman" w:eastAsia="Times New Roman" w:hAnsi="Times New Roman" w:cs="Times New Roman"/>
          <w:i/>
          <w:iCs/>
        </w:rPr>
        <w:t>114</w:t>
      </w:r>
      <w:r w:rsidRPr="00671E5D">
        <w:rPr>
          <w:rFonts w:ascii="Times New Roman" w:eastAsia="Times New Roman" w:hAnsi="Times New Roman" w:cs="Times New Roman"/>
        </w:rPr>
        <w:t>(2), 577–599. http://www.jstor.org/stable/2587017</w:t>
      </w:r>
    </w:p>
    <w:p w14:paraId="37F1DA02" w14:textId="77777777" w:rsidR="00671E5D" w:rsidRPr="00574694" w:rsidRDefault="00671E5D">
      <w:pPr>
        <w:rPr>
          <w:rFonts w:ascii="Times New Roman" w:hAnsi="Times New Roman" w:cs="Times New Roman"/>
        </w:rPr>
      </w:pPr>
    </w:p>
    <w:sectPr w:rsidR="00671E5D" w:rsidRPr="00574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5D"/>
    <w:rsid w:val="0022232A"/>
    <w:rsid w:val="002831AC"/>
    <w:rsid w:val="003642EB"/>
    <w:rsid w:val="00367D2F"/>
    <w:rsid w:val="003E6C19"/>
    <w:rsid w:val="00574694"/>
    <w:rsid w:val="00617AFC"/>
    <w:rsid w:val="00671E5D"/>
    <w:rsid w:val="007875A8"/>
    <w:rsid w:val="00924A54"/>
    <w:rsid w:val="00A41AD9"/>
    <w:rsid w:val="00AF1A1E"/>
    <w:rsid w:val="00AF3C89"/>
    <w:rsid w:val="00BE3489"/>
    <w:rsid w:val="00CD2481"/>
    <w:rsid w:val="00D05D4C"/>
    <w:rsid w:val="00D52FCA"/>
    <w:rsid w:val="00D9413D"/>
    <w:rsid w:val="00DC1154"/>
    <w:rsid w:val="00EA471A"/>
    <w:rsid w:val="00EF7A3E"/>
    <w:rsid w:val="00F202A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E312C7"/>
  <w15:chartTrackingRefBased/>
  <w15:docId w15:val="{4AC1854E-C172-4F46-AAEA-068613EE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22796">
      <w:bodyDiv w:val="1"/>
      <w:marLeft w:val="0"/>
      <w:marRight w:val="0"/>
      <w:marTop w:val="0"/>
      <w:marBottom w:val="0"/>
      <w:divBdr>
        <w:top w:val="none" w:sz="0" w:space="0" w:color="auto"/>
        <w:left w:val="none" w:sz="0" w:space="0" w:color="auto"/>
        <w:bottom w:val="none" w:sz="0" w:space="0" w:color="auto"/>
        <w:right w:val="none" w:sz="0" w:space="0" w:color="auto"/>
      </w:divBdr>
      <w:divsChild>
        <w:div w:id="1565799693">
          <w:marLeft w:val="0"/>
          <w:marRight w:val="0"/>
          <w:marTop w:val="0"/>
          <w:marBottom w:val="0"/>
          <w:divBdr>
            <w:top w:val="none" w:sz="0" w:space="0" w:color="auto"/>
            <w:left w:val="none" w:sz="0" w:space="0" w:color="auto"/>
            <w:bottom w:val="none" w:sz="0" w:space="0" w:color="auto"/>
            <w:right w:val="none" w:sz="0" w:space="0" w:color="auto"/>
          </w:divBdr>
          <w:divsChild>
            <w:div w:id="10621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FEA915-9C74-7741-9C8A-971B9A82A648}">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185</TotalTime>
  <Pages>3</Pages>
  <Words>823</Words>
  <Characters>4638</Characters>
  <Application>Microsoft Office Word</Application>
  <DocSecurity>0</DocSecurity>
  <Lines>72</Lines>
  <Paragraphs>11</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Tien</dc:creator>
  <cp:keywords/>
  <dc:description/>
  <cp:lastModifiedBy>Yuan Tien</cp:lastModifiedBy>
  <cp:revision>21</cp:revision>
  <dcterms:created xsi:type="dcterms:W3CDTF">2022-03-20T15:42:00Z</dcterms:created>
  <dcterms:modified xsi:type="dcterms:W3CDTF">2022-03-21T19:01:00Z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documentId_4249</vt:lpwstr>
  </property>
  <property fmtid="{D5CDD505-2E9C-101B-9397-08002B2CF9AE}" pid="3" name="grammarly_documentContext">
    <vt:lpwstr>{"goals":[],"domain":"general","emotions":[],"dialect":"american"}</vt:lpwstr>
  </property>
</Properties>
</file>