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2613" w14:textId="77777777" w:rsidR="00CD1289" w:rsidRDefault="00000000">
      <w:pPr>
        <w:pStyle w:val="1"/>
      </w:pPr>
      <w:bookmarkStart w:id="0" w:name="lvco-4.1-项目测试报告-v1.0"/>
      <w:r>
        <w:t xml:space="preserve">LVCO · 4.1 </w:t>
      </w:r>
      <w:r>
        <w:rPr>
          <w:rFonts w:hint="eastAsia"/>
        </w:rPr>
        <w:t>项目测试报告</w:t>
      </w:r>
      <w:r>
        <w:t xml:space="preserve"> V1.0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644"/>
      </w:tblGrid>
      <w:tr w:rsidR="00CD1289" w14:paraId="3B0456AF" w14:textId="77777777" w:rsidTr="00CD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9967A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1729D60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CD1289" w14:paraId="56561F3F" w14:textId="77777777">
        <w:tc>
          <w:tcPr>
            <w:tcW w:w="0" w:type="auto"/>
          </w:tcPr>
          <w:p w14:paraId="307E3B6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0" w:type="auto"/>
          </w:tcPr>
          <w:p w14:paraId="75B9073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LVCO</w:t>
            </w:r>
            <w:r>
              <w:rPr>
                <w:rFonts w:hint="eastAsia"/>
              </w:rPr>
              <w:t>智能数据分析平台</w:t>
            </w:r>
          </w:p>
        </w:tc>
      </w:tr>
      <w:tr w:rsidR="00CD1289" w14:paraId="0EF8BF8A" w14:textId="77777777">
        <w:tc>
          <w:tcPr>
            <w:tcW w:w="0" w:type="auto"/>
          </w:tcPr>
          <w:p w14:paraId="40F9872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0" w:type="auto"/>
          </w:tcPr>
          <w:p w14:paraId="3FC1F5A0" w14:textId="77777777" w:rsidR="00CD1289" w:rsidRDefault="00000000">
            <w:pPr>
              <w:pStyle w:val="Compact"/>
            </w:pPr>
            <w:r>
              <w:t>LVCO-BI-TR-010</w:t>
            </w:r>
          </w:p>
        </w:tc>
      </w:tr>
      <w:tr w:rsidR="00CD1289" w14:paraId="73BDC281" w14:textId="77777777">
        <w:tc>
          <w:tcPr>
            <w:tcW w:w="0" w:type="auto"/>
          </w:tcPr>
          <w:p w14:paraId="77D8BE6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产品版本</w:t>
            </w:r>
          </w:p>
        </w:tc>
        <w:tc>
          <w:tcPr>
            <w:tcW w:w="0" w:type="auto"/>
          </w:tcPr>
          <w:p w14:paraId="510CD114" w14:textId="77777777" w:rsidR="00CD1289" w:rsidRDefault="00000000">
            <w:pPr>
              <w:pStyle w:val="Compact"/>
            </w:pPr>
            <w:r>
              <w:t>V1.0</w:t>
            </w:r>
          </w:p>
        </w:tc>
      </w:tr>
      <w:tr w:rsidR="00CD1289" w14:paraId="499EE823" w14:textId="77777777">
        <w:tc>
          <w:tcPr>
            <w:tcW w:w="0" w:type="auto"/>
          </w:tcPr>
          <w:p w14:paraId="51DBD1B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密级</w:t>
            </w:r>
          </w:p>
        </w:tc>
        <w:tc>
          <w:tcPr>
            <w:tcW w:w="0" w:type="auto"/>
          </w:tcPr>
          <w:p w14:paraId="79082C7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内部</w:t>
            </w:r>
          </w:p>
        </w:tc>
      </w:tr>
      <w:tr w:rsidR="00CD1289" w14:paraId="7042CC23" w14:textId="77777777">
        <w:tc>
          <w:tcPr>
            <w:tcW w:w="0" w:type="auto"/>
          </w:tcPr>
          <w:p w14:paraId="703C59F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文件状态</w:t>
            </w:r>
          </w:p>
        </w:tc>
        <w:tc>
          <w:tcPr>
            <w:tcW w:w="0" w:type="auto"/>
          </w:tcPr>
          <w:p w14:paraId="565404A3" w14:textId="77777777" w:rsidR="00CD1289" w:rsidRDefault="00000000"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>草稿</w:t>
            </w:r>
            <w:r>
              <w:t xml:space="preserve"> [ √ ] </w:t>
            </w:r>
            <w:r>
              <w:rPr>
                <w:rFonts w:hint="eastAsia"/>
              </w:rPr>
              <w:t>正式发布</w:t>
            </w:r>
            <w:r>
              <w:t xml:space="preserve"> [ ] </w:t>
            </w:r>
            <w:r>
              <w:rPr>
                <w:rFonts w:hint="eastAsia"/>
              </w:rPr>
              <w:t>正在修改</w:t>
            </w:r>
          </w:p>
        </w:tc>
      </w:tr>
      <w:tr w:rsidR="00CD1289" w14:paraId="6E2500D8" w14:textId="77777777">
        <w:tc>
          <w:tcPr>
            <w:tcW w:w="0" w:type="auto"/>
          </w:tcPr>
          <w:p w14:paraId="4D9E3C4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文档作者</w:t>
            </w:r>
          </w:p>
        </w:tc>
        <w:tc>
          <w:tcPr>
            <w:tcW w:w="0" w:type="auto"/>
          </w:tcPr>
          <w:p w14:paraId="4A7B1016" w14:textId="77777777" w:rsidR="00CD1289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测试组</w:t>
            </w:r>
          </w:p>
        </w:tc>
      </w:tr>
      <w:tr w:rsidR="00CD1289" w14:paraId="5C585E70" w14:textId="77777777">
        <w:tc>
          <w:tcPr>
            <w:tcW w:w="0" w:type="auto"/>
          </w:tcPr>
          <w:p w14:paraId="1C9E4B0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项目组长</w:t>
            </w:r>
          </w:p>
        </w:tc>
        <w:tc>
          <w:tcPr>
            <w:tcW w:w="0" w:type="auto"/>
          </w:tcPr>
          <w:p w14:paraId="7FB1A01C" w14:textId="77777777" w:rsidR="00CD1289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测试负责人</w:t>
            </w:r>
          </w:p>
        </w:tc>
      </w:tr>
      <w:tr w:rsidR="00CD1289" w14:paraId="1C60481F" w14:textId="77777777">
        <w:tc>
          <w:tcPr>
            <w:tcW w:w="0" w:type="auto"/>
          </w:tcPr>
          <w:p w14:paraId="452BC9B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批准人</w:t>
            </w:r>
          </w:p>
        </w:tc>
        <w:tc>
          <w:tcPr>
            <w:tcW w:w="0" w:type="auto"/>
          </w:tcPr>
          <w:p w14:paraId="3BE6B2A5" w14:textId="77777777" w:rsidR="00CD1289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技术总监</w:t>
            </w:r>
          </w:p>
        </w:tc>
      </w:tr>
      <w:tr w:rsidR="00CD1289" w14:paraId="274DEC7D" w14:textId="77777777">
        <w:tc>
          <w:tcPr>
            <w:tcW w:w="0" w:type="auto"/>
          </w:tcPr>
          <w:p w14:paraId="34BBA17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批准日期</w:t>
            </w:r>
          </w:p>
        </w:tc>
        <w:tc>
          <w:tcPr>
            <w:tcW w:w="0" w:type="auto"/>
          </w:tcPr>
          <w:p w14:paraId="1D2ECBD2" w14:textId="77777777" w:rsidR="00CD1289" w:rsidRDefault="00000000">
            <w:pPr>
              <w:pStyle w:val="Compact"/>
            </w:pPr>
            <w:r>
              <w:t>2026-07-27</w:t>
            </w:r>
          </w:p>
        </w:tc>
      </w:tr>
    </w:tbl>
    <w:p w14:paraId="73764FE6" w14:textId="77777777" w:rsidR="00CD1289" w:rsidRDefault="00000000">
      <w:r>
        <w:pict w14:anchorId="4A4C8946">
          <v:rect id="_x0000_i1025" style="width:0;height:1.5pt" o:hralign="center" o:hrstd="t" o:hr="t"/>
        </w:pict>
      </w:r>
    </w:p>
    <w:p w14:paraId="1CE41841" w14:textId="77777777" w:rsidR="00CD1289" w:rsidRDefault="00000000">
      <w:pPr>
        <w:pStyle w:val="2"/>
      </w:pPr>
      <w:bookmarkStart w:id="1" w:name="目录"/>
      <w:r>
        <w:rPr>
          <w:rFonts w:hint="eastAsia"/>
        </w:rPr>
        <w:t>目录</w:t>
      </w:r>
    </w:p>
    <w:p w14:paraId="75832617" w14:textId="77777777" w:rsidR="00CD128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引言</w:t>
      </w:r>
    </w:p>
    <w:p w14:paraId="43592E33" w14:textId="77777777" w:rsidR="00CD128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测试概要</w:t>
      </w:r>
    </w:p>
    <w:p w14:paraId="4F4E3F75" w14:textId="77777777" w:rsidR="00CD128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测试用例执行结果</w:t>
      </w:r>
    </w:p>
    <w:p w14:paraId="07E538AF" w14:textId="77777777" w:rsidR="00CD128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缺陷统计与分析</w:t>
      </w:r>
    </w:p>
    <w:p w14:paraId="7FBC487E" w14:textId="77777777" w:rsidR="00CD128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测试结论</w:t>
      </w:r>
    </w:p>
    <w:p w14:paraId="75360F71" w14:textId="77777777" w:rsidR="00CD1289" w:rsidRDefault="00000000">
      <w:r>
        <w:pict w14:anchorId="753B2794">
          <v:rect id="_x0000_i1026" style="width:0;height:1.5pt" o:hralign="center" o:hrstd="t" o:hr="t"/>
        </w:pict>
      </w:r>
    </w:p>
    <w:p w14:paraId="35FB640D" w14:textId="77777777" w:rsidR="00CD1289" w:rsidRDefault="00000000">
      <w:pPr>
        <w:pStyle w:val="2"/>
      </w:pPr>
      <w:bookmarkStart w:id="2" w:name="引言"/>
      <w:bookmarkEnd w:id="1"/>
      <w:r>
        <w:t xml:space="preserve">1 </w:t>
      </w:r>
      <w:r>
        <w:rPr>
          <w:rFonts w:hint="eastAsia"/>
        </w:rPr>
        <w:t>引言</w:t>
      </w:r>
    </w:p>
    <w:p w14:paraId="083A2643" w14:textId="77777777" w:rsidR="00CD1289" w:rsidRDefault="00000000">
      <w:pPr>
        <w:pStyle w:val="3"/>
      </w:pPr>
      <w:bookmarkStart w:id="3" w:name="编写目的"/>
      <w:r>
        <w:t xml:space="preserve">1.1 </w:t>
      </w:r>
      <w:r>
        <w:rPr>
          <w:rFonts w:hint="eastAsia"/>
        </w:rPr>
        <w:t>编写目的</w:t>
      </w:r>
    </w:p>
    <w:p w14:paraId="39DA7C28" w14:textId="77777777" w:rsidR="00CD1289" w:rsidRDefault="00000000">
      <w:pPr>
        <w:pStyle w:val="FirstParagraph"/>
      </w:pPr>
      <w:r>
        <w:rPr>
          <w:rFonts w:hint="eastAsia"/>
        </w:rPr>
        <w:t>本测试报告对</w:t>
      </w:r>
      <w:r>
        <w:t xml:space="preserve"> LVCO V1.0 </w:t>
      </w:r>
      <w:r>
        <w:rPr>
          <w:rFonts w:hint="eastAsia"/>
        </w:rPr>
        <w:t>系统的测试活动进行总结，说明测试过程、覆盖范围、用例执行情况、缺陷统计与质量评价，作为产品</w:t>
      </w:r>
      <w:r>
        <w:t xml:space="preserve"> V1.0 </w:t>
      </w:r>
      <w:r>
        <w:rPr>
          <w:rFonts w:hint="eastAsia"/>
        </w:rPr>
        <w:t>准予发布的依据之一。</w:t>
      </w:r>
    </w:p>
    <w:p w14:paraId="0DD9DDA1" w14:textId="77777777" w:rsidR="00CD1289" w:rsidRDefault="00000000">
      <w:pPr>
        <w:pStyle w:val="3"/>
      </w:pPr>
      <w:bookmarkStart w:id="4" w:name="参考资料"/>
      <w:bookmarkEnd w:id="3"/>
      <w:r>
        <w:t xml:space="preserve">1.2 </w:t>
      </w:r>
      <w:r>
        <w:rPr>
          <w:rFonts w:hint="eastAsia"/>
        </w:rPr>
        <w:t>参考资料</w:t>
      </w:r>
    </w:p>
    <w:p w14:paraId="7A182DD2" w14:textId="77777777" w:rsidR="00CD1289" w:rsidRDefault="00000000">
      <w:pPr>
        <w:pStyle w:val="Compact"/>
        <w:numPr>
          <w:ilvl w:val="0"/>
          <w:numId w:val="3"/>
        </w:numPr>
      </w:pPr>
      <w:r>
        <w:t>《</w:t>
      </w:r>
      <w:r>
        <w:t xml:space="preserve">LVCO 4.0 </w:t>
      </w:r>
      <w:r>
        <w:rPr>
          <w:rFonts w:hint="eastAsia"/>
        </w:rPr>
        <w:t>测试计划》</w:t>
      </w:r>
      <w:r>
        <w:t xml:space="preserve"> LVCO-BI-TP-004</w:t>
      </w:r>
    </w:p>
    <w:p w14:paraId="0CA2C44F" w14:textId="77777777" w:rsidR="00CD1289" w:rsidRDefault="00000000">
      <w:pPr>
        <w:pStyle w:val="Compact"/>
        <w:numPr>
          <w:ilvl w:val="0"/>
          <w:numId w:val="3"/>
        </w:numPr>
      </w:pPr>
      <w:r>
        <w:t>《</w:t>
      </w:r>
      <w:r>
        <w:t xml:space="preserve">LVCO 1.0 </w:t>
      </w:r>
      <w:r>
        <w:rPr>
          <w:rFonts w:hint="eastAsia"/>
        </w:rPr>
        <w:t>系统需求分析报告》</w:t>
      </w:r>
      <w:r>
        <w:t xml:space="preserve"> LVCO-BI-REQ-001</w:t>
      </w:r>
    </w:p>
    <w:p w14:paraId="5B51B748" w14:textId="77777777" w:rsidR="00CD1289" w:rsidRDefault="00000000">
      <w:pPr>
        <w:pStyle w:val="Compact"/>
        <w:numPr>
          <w:ilvl w:val="0"/>
          <w:numId w:val="3"/>
        </w:numPr>
      </w:pPr>
      <w:r>
        <w:t>《</w:t>
      </w:r>
      <w:r>
        <w:t xml:space="preserve">LVCO 2.0 </w:t>
      </w:r>
      <w:r>
        <w:rPr>
          <w:rFonts w:hint="eastAsia"/>
        </w:rPr>
        <w:t>系统设计说明书》</w:t>
      </w:r>
      <w:r>
        <w:t xml:space="preserve"> LVCO-BI-DS-002</w:t>
      </w:r>
    </w:p>
    <w:p w14:paraId="68F121EA" w14:textId="77777777" w:rsidR="00CD1289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《缺陷跟踪表》</w:t>
      </w:r>
      <w:r>
        <w:t xml:space="preserve"> GitHub Issues / Linear </w:t>
      </w:r>
      <w:r>
        <w:rPr>
          <w:rFonts w:hint="eastAsia"/>
        </w:rPr>
        <w:t>链接</w:t>
      </w:r>
    </w:p>
    <w:p w14:paraId="05AF0945" w14:textId="77777777" w:rsidR="00CD1289" w:rsidRDefault="00000000">
      <w:r>
        <w:pict w14:anchorId="796A6135">
          <v:rect id="_x0000_i1027" style="width:0;height:1.5pt" o:hralign="center" o:hrstd="t" o:hr="t"/>
        </w:pict>
      </w:r>
    </w:p>
    <w:p w14:paraId="270347D4" w14:textId="77777777" w:rsidR="00CD1289" w:rsidRDefault="00000000">
      <w:pPr>
        <w:pStyle w:val="2"/>
      </w:pPr>
      <w:bookmarkStart w:id="5" w:name="测试概要"/>
      <w:bookmarkEnd w:id="2"/>
      <w:bookmarkEnd w:id="4"/>
      <w:r>
        <w:lastRenderedPageBreak/>
        <w:t xml:space="preserve">2 </w:t>
      </w:r>
      <w:r>
        <w:rPr>
          <w:rFonts w:hint="eastAsia"/>
        </w:rPr>
        <w:t>测试概要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D1289" w14:paraId="6F3F1C6D" w14:textId="77777777" w:rsidTr="00CD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E7467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1A88054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CD1289" w14:paraId="3DA46CE9" w14:textId="77777777">
        <w:tc>
          <w:tcPr>
            <w:tcW w:w="3960" w:type="dxa"/>
          </w:tcPr>
          <w:p w14:paraId="6332852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测试阶段</w:t>
            </w:r>
          </w:p>
        </w:tc>
        <w:tc>
          <w:tcPr>
            <w:tcW w:w="3960" w:type="dxa"/>
          </w:tcPr>
          <w:p w14:paraId="242BC15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单元测试</w:t>
            </w:r>
            <w:r>
              <w:t xml:space="preserve"> / </w:t>
            </w:r>
            <w:r>
              <w:rPr>
                <w:rFonts w:hint="eastAsia"/>
              </w:rPr>
              <w:t>集成测试</w:t>
            </w:r>
            <w:r>
              <w:t xml:space="preserve"> / </w:t>
            </w:r>
            <w:r>
              <w:rPr>
                <w:rFonts w:hint="eastAsia"/>
              </w:rPr>
              <w:t>系统测试</w:t>
            </w:r>
            <w:r>
              <w:t xml:space="preserve"> / </w:t>
            </w:r>
            <w:r>
              <w:rPr>
                <w:rFonts w:hint="eastAsia"/>
              </w:rPr>
              <w:t>性能测试</w:t>
            </w:r>
            <w:r>
              <w:t xml:space="preserve"> / </w:t>
            </w:r>
            <w:r>
              <w:rPr>
                <w:rFonts w:hint="eastAsia"/>
              </w:rPr>
              <w:t>安全测试</w:t>
            </w:r>
            <w:r>
              <w:t xml:space="preserve"> / </w:t>
            </w:r>
            <w:r>
              <w:rPr>
                <w:rFonts w:hint="eastAsia"/>
              </w:rPr>
              <w:t>安装测试</w:t>
            </w:r>
            <w:r>
              <w:t xml:space="preserve"> / </w:t>
            </w:r>
            <w:r>
              <w:rPr>
                <w:rFonts w:hint="eastAsia"/>
              </w:rPr>
              <w:t>验收测试</w:t>
            </w:r>
          </w:p>
        </w:tc>
      </w:tr>
      <w:tr w:rsidR="00CD1289" w14:paraId="4AC06E94" w14:textId="77777777">
        <w:tc>
          <w:tcPr>
            <w:tcW w:w="3960" w:type="dxa"/>
          </w:tcPr>
          <w:p w14:paraId="67F305B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测试周期</w:t>
            </w:r>
          </w:p>
        </w:tc>
        <w:tc>
          <w:tcPr>
            <w:tcW w:w="3960" w:type="dxa"/>
          </w:tcPr>
          <w:p w14:paraId="712F9DAA" w14:textId="77777777" w:rsidR="00CD1289" w:rsidRDefault="00000000">
            <w:pPr>
              <w:pStyle w:val="Compact"/>
            </w:pPr>
            <w:r>
              <w:t xml:space="preserve">2026-07-28 ~ </w:t>
            </w:r>
            <w:r>
              <w:rPr>
                <w:rFonts w:hint="eastAsia"/>
              </w:rPr>
              <w:t>2026-08-23</w:t>
            </w:r>
            <w:r>
              <w:rPr>
                <w:rFonts w:hint="eastAsia"/>
              </w:rPr>
              <w:t>（共</w:t>
            </w:r>
            <w:r>
              <w:t xml:space="preserve"> 27 </w:t>
            </w:r>
            <w:r>
              <w:rPr>
                <w:rFonts w:hint="eastAsia"/>
              </w:rPr>
              <w:t>天）</w:t>
            </w:r>
          </w:p>
        </w:tc>
      </w:tr>
      <w:tr w:rsidR="00CD1289" w14:paraId="18332D25" w14:textId="77777777">
        <w:tc>
          <w:tcPr>
            <w:tcW w:w="3960" w:type="dxa"/>
          </w:tcPr>
          <w:p w14:paraId="535F0C4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3960" w:type="dxa"/>
          </w:tcPr>
          <w:p w14:paraId="00675BA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测试工程师</w:t>
            </w:r>
            <w:r>
              <w:t xml:space="preserve"> 3 </w:t>
            </w:r>
            <w:r>
              <w:rPr>
                <w:rFonts w:hint="eastAsia"/>
              </w:rPr>
              <w:t>人</w:t>
            </w:r>
            <w:r>
              <w:t xml:space="preserve"> + </w:t>
            </w:r>
            <w:r>
              <w:rPr>
                <w:rFonts w:hint="eastAsia"/>
              </w:rPr>
              <w:t>性能测试</w:t>
            </w:r>
            <w:r>
              <w:t xml:space="preserve"> 1 </w:t>
            </w:r>
            <w:r>
              <w:rPr>
                <w:rFonts w:hint="eastAsia"/>
              </w:rPr>
              <w:t>人</w:t>
            </w:r>
            <w:r>
              <w:t xml:space="preserve"> + </w:t>
            </w:r>
            <w:r>
              <w:rPr>
                <w:rFonts w:hint="eastAsia"/>
              </w:rPr>
              <w:t>安全测试</w:t>
            </w:r>
            <w:r>
              <w:t xml:space="preserve"> 1 </w:t>
            </w:r>
            <w:r>
              <w:rPr>
                <w:rFonts w:hint="eastAsia"/>
              </w:rPr>
              <w:t>人</w:t>
            </w:r>
          </w:p>
        </w:tc>
      </w:tr>
      <w:tr w:rsidR="00CD1289" w14:paraId="7956FA61" w14:textId="77777777">
        <w:tc>
          <w:tcPr>
            <w:tcW w:w="3960" w:type="dxa"/>
          </w:tcPr>
          <w:p w14:paraId="7E57AF5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测试环境</w:t>
            </w:r>
          </w:p>
        </w:tc>
        <w:tc>
          <w:tcPr>
            <w:tcW w:w="3960" w:type="dxa"/>
          </w:tcPr>
          <w:p w14:paraId="04EFA9EF" w14:textId="77777777" w:rsidR="00CD1289" w:rsidRDefault="00000000"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>Compose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PG</w:t>
            </w:r>
            <w:r>
              <w:t xml:space="preserve"> 16 + Redis 7 + MinIO + Backend + Frontend + Mock 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）</w:t>
            </w:r>
          </w:p>
        </w:tc>
      </w:tr>
      <w:tr w:rsidR="00CD1289" w14:paraId="71982013" w14:textId="77777777">
        <w:tc>
          <w:tcPr>
            <w:tcW w:w="3960" w:type="dxa"/>
          </w:tcPr>
          <w:p w14:paraId="18D0632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3960" w:type="dxa"/>
          </w:tcPr>
          <w:p w14:paraId="0D78E28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手工</w:t>
            </w:r>
            <w:r>
              <w:t xml:space="preserve"> + </w:t>
            </w:r>
            <w:r>
              <w:rPr>
                <w:rFonts w:hint="eastAsia"/>
              </w:rPr>
              <w:t>自动化（</w:t>
            </w:r>
            <w:r>
              <w:rPr>
                <w:rFonts w:hint="eastAsia"/>
              </w:rPr>
              <w:t>pytest</w:t>
            </w:r>
            <w:r>
              <w:t xml:space="preserve"> + Playwright + </w:t>
            </w:r>
            <w:r>
              <w:rPr>
                <w:rFonts w:hint="eastAsia"/>
              </w:rPr>
              <w:t>Locust</w:t>
            </w:r>
            <w:r>
              <w:rPr>
                <w:rFonts w:hint="eastAsia"/>
              </w:rPr>
              <w:t>）</w:t>
            </w:r>
          </w:p>
        </w:tc>
      </w:tr>
      <w:tr w:rsidR="00CD1289" w14:paraId="5F9F12AA" w14:textId="77777777">
        <w:tc>
          <w:tcPr>
            <w:tcW w:w="3960" w:type="dxa"/>
          </w:tcPr>
          <w:p w14:paraId="7413657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测试范围</w:t>
            </w:r>
          </w:p>
        </w:tc>
        <w:tc>
          <w:tcPr>
            <w:tcW w:w="3960" w:type="dxa"/>
          </w:tcPr>
          <w:p w14:paraId="2728B47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全部</w:t>
            </w:r>
            <w:r>
              <w:t xml:space="preserve"> V1.0 </w:t>
            </w:r>
            <w:r>
              <w:rPr>
                <w:rFonts w:hint="eastAsia"/>
              </w:rPr>
              <w:t>功能（详见《</w:t>
            </w:r>
            <w:r>
              <w:rPr>
                <w:rFonts w:hint="eastAsia"/>
              </w:rPr>
              <w:t>4.0</w:t>
            </w:r>
            <w:r>
              <w:t xml:space="preserve"> </w:t>
            </w:r>
            <w:r>
              <w:rPr>
                <w:rFonts w:hint="eastAsia"/>
              </w:rPr>
              <w:t>测试计划》）</w:t>
            </w:r>
          </w:p>
        </w:tc>
      </w:tr>
    </w:tbl>
    <w:p w14:paraId="749BE5C3" w14:textId="77777777" w:rsidR="00CD1289" w:rsidRDefault="00000000">
      <w:r>
        <w:pict w14:anchorId="0120259E">
          <v:rect id="_x0000_i1028" style="width:0;height:1.5pt" o:hralign="center" o:hrstd="t" o:hr="t"/>
        </w:pict>
      </w:r>
    </w:p>
    <w:p w14:paraId="1BCA5A29" w14:textId="77777777" w:rsidR="00CD1289" w:rsidRDefault="00000000">
      <w:pPr>
        <w:pStyle w:val="2"/>
      </w:pPr>
      <w:bookmarkStart w:id="6" w:name="测试用例执行结果"/>
      <w:bookmarkEnd w:id="5"/>
      <w:r>
        <w:t xml:space="preserve">3 </w:t>
      </w:r>
      <w:r>
        <w:rPr>
          <w:rFonts w:hint="eastAsia"/>
        </w:rPr>
        <w:t>测试用例执行结果</w:t>
      </w:r>
    </w:p>
    <w:p w14:paraId="3CF19529" w14:textId="77777777" w:rsidR="00CD1289" w:rsidRDefault="00000000">
      <w:pPr>
        <w:pStyle w:val="aa"/>
      </w:pPr>
      <w:r>
        <w:rPr>
          <w:rFonts w:hint="eastAsia"/>
        </w:rPr>
        <w:t>以下用例执行率</w:t>
      </w:r>
      <w:r>
        <w:t xml:space="preserve"> </w:t>
      </w:r>
      <w:r>
        <w:rPr>
          <w:rFonts w:hint="eastAsia"/>
        </w:rPr>
        <w:t>100%</w:t>
      </w:r>
      <w:r>
        <w:rPr>
          <w:rFonts w:hint="eastAsia"/>
        </w:rPr>
        <w:t>，执行结果均为”和预期输出相符”。</w:t>
      </w:r>
    </w:p>
    <w:p w14:paraId="1AF41D90" w14:textId="77777777" w:rsidR="00CD1289" w:rsidRDefault="00000000">
      <w:pPr>
        <w:pStyle w:val="3"/>
      </w:pPr>
      <w:bookmarkStart w:id="7" w:name="账号与认证子系统"/>
      <w:r>
        <w:t xml:space="preserve">3.1 </w:t>
      </w:r>
      <w:r>
        <w:rPr>
          <w:rFonts w:hint="eastAsia"/>
        </w:rPr>
        <w:t>账号与认证子系统</w:t>
      </w:r>
    </w:p>
    <w:p w14:paraId="221EE4B9" w14:textId="77777777" w:rsidR="00CD1289" w:rsidRDefault="00000000">
      <w:pPr>
        <w:pStyle w:val="FirstParagraph"/>
      </w:pPr>
      <w:r>
        <w:rPr>
          <w:rFonts w:hint="eastAsia"/>
          <w:b/>
          <w:bCs/>
        </w:rPr>
        <w:t>模块名称</w:t>
      </w:r>
      <w:r>
        <w:rPr>
          <w:rFonts w:hint="eastAsia"/>
        </w:rPr>
        <w:t>：账号与认证</w:t>
      </w:r>
      <w:r>
        <w:t xml:space="preserve"> → </w:t>
      </w:r>
      <w:r>
        <w:rPr>
          <w:rFonts w:hint="eastAsia"/>
        </w:rPr>
        <w:t>用户登录</w:t>
      </w:r>
    </w:p>
    <w:p w14:paraId="163944A8" w14:textId="77777777" w:rsidR="00CD1289" w:rsidRDefault="00000000">
      <w:pPr>
        <w:pStyle w:val="a0"/>
      </w:pPr>
      <w:r>
        <w:rPr>
          <w:rFonts w:hint="eastAsia"/>
          <w:b/>
          <w:bCs/>
        </w:rPr>
        <w:t>测试时间</w:t>
      </w:r>
      <w:r>
        <w:rPr>
          <w:rFonts w:hint="eastAsia"/>
        </w:rPr>
        <w:t>：</w:t>
      </w:r>
      <w:r>
        <w:rPr>
          <w:rFonts w:hint="eastAsia"/>
        </w:rPr>
        <w:t>2026-08-10</w:t>
      </w:r>
    </w:p>
    <w:p w14:paraId="2E0BA465" w14:textId="77777777" w:rsidR="00CD1289" w:rsidRDefault="00000000">
      <w:pPr>
        <w:pStyle w:val="a0"/>
      </w:pPr>
      <w:r>
        <w:rPr>
          <w:rFonts w:hint="eastAsia"/>
          <w:b/>
          <w:bCs/>
        </w:rPr>
        <w:t>测试人</w:t>
      </w:r>
      <w:r>
        <w:rPr>
          <w:rFonts w:hint="eastAsia"/>
        </w:rPr>
        <w:t>：</w:t>
      </w:r>
      <w:r>
        <w:rPr>
          <w:rFonts w:hint="eastAsia"/>
        </w:rPr>
        <w:t>LVCO</w:t>
      </w:r>
      <w:r>
        <w:t xml:space="preserve"> </w:t>
      </w:r>
      <w:r>
        <w:rPr>
          <w:rFonts w:hint="eastAsia"/>
        </w:rPr>
        <w:t>测试组</w:t>
      </w:r>
    </w:p>
    <w:p w14:paraId="0FAE757C" w14:textId="77777777" w:rsidR="00CD1289" w:rsidRDefault="00000000">
      <w:pPr>
        <w:pStyle w:val="a0"/>
      </w:pPr>
      <w:r>
        <w:rPr>
          <w:rFonts w:hint="eastAsia"/>
          <w:b/>
          <w:bCs/>
        </w:rPr>
        <w:t>操作序号</w:t>
      </w:r>
      <w:r>
        <w:rPr>
          <w:rFonts w:hint="eastAsia"/>
        </w:rPr>
        <w:t>：</w:t>
      </w:r>
      <w:r>
        <w:rPr>
          <w:rFonts w:hint="eastAsia"/>
        </w:rPr>
        <w:t>01</w:t>
      </w:r>
      <w:r>
        <w:rPr>
          <w:rFonts w:hint="eastAsia"/>
        </w:rPr>
        <w:t>（用户登录）</w:t>
      </w:r>
    </w:p>
    <w:p w14:paraId="32DDD1C4" w14:textId="77777777" w:rsidR="00CD1289" w:rsidRDefault="00000000">
      <w:pPr>
        <w:pStyle w:val="a0"/>
      </w:pPr>
      <w:r>
        <w:rPr>
          <w:rFonts w:hint="eastAsia"/>
          <w:b/>
          <w:bCs/>
        </w:rPr>
        <w:t>错误等级</w:t>
      </w:r>
      <w:r>
        <w:rPr>
          <w:rFonts w:hint="eastAsia"/>
        </w:rPr>
        <w:t>：严重</w:t>
      </w:r>
      <w:r>
        <w:t xml:space="preserve"> □ </w:t>
      </w:r>
      <w:r>
        <w:rPr>
          <w:rFonts w:hint="eastAsia"/>
        </w:rPr>
        <w:t>一般</w:t>
      </w:r>
      <w:r>
        <w:t xml:space="preserve"> □ </w:t>
      </w:r>
      <w:r>
        <w:rPr>
          <w:rFonts w:hint="eastAsia"/>
        </w:rPr>
        <w:t>较严重</w:t>
      </w:r>
      <w:r>
        <w:t xml:space="preserve"> □ </w:t>
      </w:r>
      <w:r>
        <w:rPr>
          <w:rFonts w:hint="eastAsia"/>
        </w:rPr>
        <w:t>小错误</w:t>
      </w:r>
      <w:r>
        <w:t xml:space="preserve"> 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2899"/>
        <w:gridCol w:w="1610"/>
        <w:gridCol w:w="1610"/>
        <w:gridCol w:w="966"/>
      </w:tblGrid>
      <w:tr w:rsidR="00CD1289" w14:paraId="733223C1" w14:textId="77777777" w:rsidTr="00CD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3" w:type="dxa"/>
          </w:tcPr>
          <w:p w14:paraId="02C51D2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动作</w:t>
            </w:r>
          </w:p>
        </w:tc>
        <w:tc>
          <w:tcPr>
            <w:tcW w:w="2591" w:type="dxa"/>
          </w:tcPr>
          <w:p w14:paraId="5EFB350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期望的输出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相应</w:t>
            </w:r>
          </w:p>
        </w:tc>
        <w:tc>
          <w:tcPr>
            <w:tcW w:w="1439" w:type="dxa"/>
          </w:tcPr>
          <w:p w14:paraId="662F518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实际情况</w:t>
            </w:r>
          </w:p>
        </w:tc>
        <w:tc>
          <w:tcPr>
            <w:tcW w:w="1439" w:type="dxa"/>
          </w:tcPr>
          <w:p w14:paraId="405760B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修改情况</w:t>
            </w:r>
          </w:p>
        </w:tc>
        <w:tc>
          <w:tcPr>
            <w:tcW w:w="863" w:type="dxa"/>
          </w:tcPr>
          <w:p w14:paraId="7325261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复核</w:t>
            </w:r>
          </w:p>
        </w:tc>
      </w:tr>
      <w:tr w:rsidR="00CD1289" w14:paraId="2EEAB82C" w14:textId="77777777">
        <w:tc>
          <w:tcPr>
            <w:tcW w:w="1583" w:type="dxa"/>
          </w:tcPr>
          <w:p w14:paraId="65928B5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输入正确的后端地址</w:t>
            </w:r>
            <w:r>
              <w:t xml:space="preserve"> </w:t>
            </w:r>
            <w:r>
              <w:rPr>
                <w:rStyle w:val="VerbatimChar"/>
              </w:rPr>
              <w:t>http://localhost:8000</w:t>
            </w:r>
          </w:p>
        </w:tc>
        <w:tc>
          <w:tcPr>
            <w:tcW w:w="2591" w:type="dxa"/>
          </w:tcPr>
          <w:p w14:paraId="41F8558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能正确展示登录窗口</w:t>
            </w:r>
          </w:p>
        </w:tc>
        <w:tc>
          <w:tcPr>
            <w:tcW w:w="1439" w:type="dxa"/>
          </w:tcPr>
          <w:p w14:paraId="6EF7175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1846DD31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71A0550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1DD421AF" w14:textId="77777777">
        <w:tc>
          <w:tcPr>
            <w:tcW w:w="1583" w:type="dxa"/>
          </w:tcPr>
          <w:p w14:paraId="7DA8468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单击”登录”按钮，输入正确的邮箱与密码</w:t>
            </w:r>
          </w:p>
        </w:tc>
        <w:tc>
          <w:tcPr>
            <w:tcW w:w="2591" w:type="dxa"/>
          </w:tcPr>
          <w:p w14:paraId="3BA67B0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正确登录系统并跳转首页</w:t>
            </w:r>
          </w:p>
        </w:tc>
        <w:tc>
          <w:tcPr>
            <w:tcW w:w="1439" w:type="dxa"/>
          </w:tcPr>
          <w:p w14:paraId="7CCA178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6FF47B8A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113448A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CCA7678" w14:textId="77777777">
        <w:tc>
          <w:tcPr>
            <w:tcW w:w="1583" w:type="dxa"/>
          </w:tcPr>
          <w:p w14:paraId="6E1D097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输入不同角色</w:t>
            </w: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admin</w:t>
            </w:r>
            <w:r>
              <w:t xml:space="preserve"> / editor / </w:t>
            </w:r>
            <w:r>
              <w:rPr>
                <w:rFonts w:hint="eastAsia"/>
              </w:rPr>
              <w:t>viewer</w:t>
            </w:r>
            <w:r>
              <w:rPr>
                <w:rFonts w:hint="eastAsia"/>
              </w:rPr>
              <w:t>）账号</w:t>
            </w:r>
          </w:p>
        </w:tc>
        <w:tc>
          <w:tcPr>
            <w:tcW w:w="2591" w:type="dxa"/>
          </w:tcPr>
          <w:p w14:paraId="6B00303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进入对应权限的页面</w:t>
            </w:r>
          </w:p>
        </w:tc>
        <w:tc>
          <w:tcPr>
            <w:tcW w:w="1439" w:type="dxa"/>
          </w:tcPr>
          <w:p w14:paraId="01463A5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</w:t>
            </w:r>
            <w:r>
              <w:rPr>
                <w:rFonts w:hint="eastAsia"/>
              </w:rPr>
              <w:lastRenderedPageBreak/>
              <w:t>相符</w:t>
            </w:r>
          </w:p>
        </w:tc>
        <w:tc>
          <w:tcPr>
            <w:tcW w:w="1439" w:type="dxa"/>
          </w:tcPr>
          <w:p w14:paraId="7E391AC1" w14:textId="77777777" w:rsidR="00CD1289" w:rsidRDefault="00000000">
            <w:pPr>
              <w:pStyle w:val="Compact"/>
            </w:pPr>
            <w:r>
              <w:lastRenderedPageBreak/>
              <w:t>-</w:t>
            </w:r>
          </w:p>
        </w:tc>
        <w:tc>
          <w:tcPr>
            <w:tcW w:w="863" w:type="dxa"/>
          </w:tcPr>
          <w:p w14:paraId="6FC467A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39303322" w14:textId="77777777">
        <w:tc>
          <w:tcPr>
            <w:tcW w:w="1583" w:type="dxa"/>
          </w:tcPr>
          <w:p w14:paraId="5E2FC7F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输入未设置权限的用户名</w:t>
            </w:r>
          </w:p>
        </w:tc>
        <w:tc>
          <w:tcPr>
            <w:tcW w:w="2591" w:type="dxa"/>
          </w:tcPr>
          <w:p w14:paraId="6A17178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系统提示”无权限”</w:t>
            </w:r>
          </w:p>
        </w:tc>
        <w:tc>
          <w:tcPr>
            <w:tcW w:w="1439" w:type="dxa"/>
          </w:tcPr>
          <w:p w14:paraId="12EFB81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11754C54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5BFDF86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0DCD9854" w14:textId="77777777">
        <w:tc>
          <w:tcPr>
            <w:tcW w:w="1583" w:type="dxa"/>
          </w:tcPr>
          <w:p w14:paraId="0926686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输入不同的权限的用户名</w:t>
            </w:r>
          </w:p>
        </w:tc>
        <w:tc>
          <w:tcPr>
            <w:tcW w:w="2591" w:type="dxa"/>
          </w:tcPr>
          <w:p w14:paraId="21803B7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进入不同可见性的页面</w:t>
            </w:r>
          </w:p>
        </w:tc>
        <w:tc>
          <w:tcPr>
            <w:tcW w:w="1439" w:type="dxa"/>
          </w:tcPr>
          <w:p w14:paraId="4F7539D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5F38B423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1D63840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4DA8C35D" w14:textId="77777777">
        <w:tc>
          <w:tcPr>
            <w:tcW w:w="1583" w:type="dxa"/>
          </w:tcPr>
          <w:p w14:paraId="23598B6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邮箱不正确</w:t>
            </w:r>
          </w:p>
        </w:tc>
        <w:tc>
          <w:tcPr>
            <w:tcW w:w="2591" w:type="dxa"/>
          </w:tcPr>
          <w:p w14:paraId="3D46EEA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系统给予”邮箱或密码错误”提示</w:t>
            </w:r>
          </w:p>
        </w:tc>
        <w:tc>
          <w:tcPr>
            <w:tcW w:w="1439" w:type="dxa"/>
          </w:tcPr>
          <w:p w14:paraId="653E418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2064AF1D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519EA18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61E086ED" w14:textId="77777777">
        <w:tc>
          <w:tcPr>
            <w:tcW w:w="1583" w:type="dxa"/>
          </w:tcPr>
          <w:p w14:paraId="5E5BAD8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邮箱为空</w:t>
            </w:r>
          </w:p>
        </w:tc>
        <w:tc>
          <w:tcPr>
            <w:tcW w:w="2591" w:type="dxa"/>
          </w:tcPr>
          <w:p w14:paraId="7E1C558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系统给予”邮箱不能为空”提示</w:t>
            </w:r>
          </w:p>
        </w:tc>
        <w:tc>
          <w:tcPr>
            <w:tcW w:w="1439" w:type="dxa"/>
          </w:tcPr>
          <w:p w14:paraId="200AEFB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5E9A41AD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5ED664A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2561C30C" w14:textId="77777777">
        <w:tc>
          <w:tcPr>
            <w:tcW w:w="1583" w:type="dxa"/>
          </w:tcPr>
          <w:p w14:paraId="7DA522A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邮箱为中文</w:t>
            </w:r>
          </w:p>
        </w:tc>
        <w:tc>
          <w:tcPr>
            <w:tcW w:w="2591" w:type="dxa"/>
          </w:tcPr>
          <w:p w14:paraId="432EC0A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系统给予”邮箱格式不正确”提示</w:t>
            </w:r>
          </w:p>
        </w:tc>
        <w:tc>
          <w:tcPr>
            <w:tcW w:w="1439" w:type="dxa"/>
          </w:tcPr>
          <w:p w14:paraId="73A2714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39DFC499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5885F05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127428A6" w14:textId="77777777">
        <w:tc>
          <w:tcPr>
            <w:tcW w:w="1583" w:type="dxa"/>
          </w:tcPr>
          <w:p w14:paraId="328478D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密码不正确</w:t>
            </w:r>
          </w:p>
        </w:tc>
        <w:tc>
          <w:tcPr>
            <w:tcW w:w="2591" w:type="dxa"/>
          </w:tcPr>
          <w:p w14:paraId="1F1D26B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系统给予”邮箱或密码错误”提示</w:t>
            </w:r>
          </w:p>
        </w:tc>
        <w:tc>
          <w:tcPr>
            <w:tcW w:w="1439" w:type="dxa"/>
          </w:tcPr>
          <w:p w14:paraId="3C62834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2A5259D6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344D3EE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2F5B9852" w14:textId="77777777">
        <w:tc>
          <w:tcPr>
            <w:tcW w:w="1583" w:type="dxa"/>
          </w:tcPr>
          <w:p w14:paraId="0D48294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密码为空</w:t>
            </w:r>
          </w:p>
        </w:tc>
        <w:tc>
          <w:tcPr>
            <w:tcW w:w="2591" w:type="dxa"/>
          </w:tcPr>
          <w:p w14:paraId="2464020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系统给予”密码不能为空”提示</w:t>
            </w:r>
          </w:p>
        </w:tc>
        <w:tc>
          <w:tcPr>
            <w:tcW w:w="1439" w:type="dxa"/>
          </w:tcPr>
          <w:p w14:paraId="2BAF793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05CA6B02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4177E36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10145C5E" w14:textId="77777777">
        <w:tc>
          <w:tcPr>
            <w:tcW w:w="1583" w:type="dxa"/>
          </w:tcPr>
          <w:p w14:paraId="67EF5A9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连续错误</w:t>
            </w:r>
            <w:r>
              <w:t xml:space="preserve"> 5 </w:t>
            </w:r>
            <w:r>
              <w:rPr>
                <w:rFonts w:hint="eastAsia"/>
              </w:rPr>
              <w:t>次</w:t>
            </w:r>
          </w:p>
        </w:tc>
        <w:tc>
          <w:tcPr>
            <w:tcW w:w="2591" w:type="dxa"/>
          </w:tcPr>
          <w:p w14:paraId="6472C2F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系统提示”操作太频繁，请稍后再试”</w:t>
            </w:r>
          </w:p>
        </w:tc>
        <w:tc>
          <w:tcPr>
            <w:tcW w:w="1439" w:type="dxa"/>
          </w:tcPr>
          <w:p w14:paraId="21AE90D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40F66AE8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48701CF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2192A296" w14:textId="77777777">
        <w:tc>
          <w:tcPr>
            <w:tcW w:w="1583" w:type="dxa"/>
          </w:tcPr>
          <w:p w14:paraId="782848C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单击”取消”按钮</w:t>
            </w:r>
          </w:p>
        </w:tc>
        <w:tc>
          <w:tcPr>
            <w:tcW w:w="2591" w:type="dxa"/>
          </w:tcPr>
          <w:p w14:paraId="3C7DEBB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输入框清空</w:t>
            </w:r>
          </w:p>
        </w:tc>
        <w:tc>
          <w:tcPr>
            <w:tcW w:w="1439" w:type="dxa"/>
          </w:tcPr>
          <w:p w14:paraId="45C7ABA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18113B61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681FA89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11741B27" w14:textId="77777777" w:rsidR="00CD1289" w:rsidRDefault="00000000">
      <w:r>
        <w:pict w14:anchorId="494FDF83">
          <v:rect id="_x0000_i1029" style="width:0;height:1.5pt" o:hralign="center" o:hrstd="t" o:hr="t"/>
        </w:pict>
      </w:r>
    </w:p>
    <w:p w14:paraId="2E4265A9" w14:textId="77777777" w:rsidR="00CD1289" w:rsidRDefault="00000000">
      <w:pPr>
        <w:pStyle w:val="FirstParagraph"/>
      </w:pPr>
      <w:r>
        <w:rPr>
          <w:rFonts w:hint="eastAsia"/>
          <w:b/>
          <w:bCs/>
        </w:rPr>
        <w:t>模块名称</w:t>
      </w:r>
      <w:r>
        <w:rPr>
          <w:rFonts w:hint="eastAsia"/>
        </w:rPr>
        <w:t>：账号与认证</w:t>
      </w:r>
      <w:r>
        <w:t xml:space="preserve"> → </w:t>
      </w:r>
      <w:r>
        <w:rPr>
          <w:rFonts w:hint="eastAsia"/>
        </w:rPr>
        <w:t>修改个人信息</w:t>
      </w:r>
    </w:p>
    <w:p w14:paraId="4442CA9A" w14:textId="77777777" w:rsidR="00CD1289" w:rsidRDefault="00000000">
      <w:pPr>
        <w:pStyle w:val="a0"/>
      </w:pPr>
      <w:r>
        <w:rPr>
          <w:rFonts w:hint="eastAsia"/>
          <w:b/>
          <w:bCs/>
        </w:rPr>
        <w:t>测试时间</w:t>
      </w:r>
      <w:r>
        <w:rPr>
          <w:rFonts w:hint="eastAsia"/>
        </w:rPr>
        <w:t>：</w:t>
      </w:r>
      <w:r>
        <w:rPr>
          <w:rFonts w:hint="eastAsia"/>
        </w:rPr>
        <w:t>2026-08-10</w:t>
      </w:r>
    </w:p>
    <w:p w14:paraId="5163575A" w14:textId="77777777" w:rsidR="00CD1289" w:rsidRDefault="00000000">
      <w:pPr>
        <w:pStyle w:val="a0"/>
      </w:pPr>
      <w:r>
        <w:rPr>
          <w:rFonts w:hint="eastAsia"/>
          <w:b/>
          <w:bCs/>
        </w:rPr>
        <w:t>测试人</w:t>
      </w:r>
      <w:r>
        <w:rPr>
          <w:rFonts w:hint="eastAsia"/>
        </w:rPr>
        <w:t>：</w:t>
      </w:r>
      <w:r>
        <w:rPr>
          <w:rFonts w:hint="eastAsia"/>
        </w:rPr>
        <w:t>LVCO</w:t>
      </w:r>
      <w:r>
        <w:t xml:space="preserve"> </w:t>
      </w:r>
      <w:r>
        <w:rPr>
          <w:rFonts w:hint="eastAsia"/>
        </w:rPr>
        <w:t>测试组</w:t>
      </w:r>
    </w:p>
    <w:p w14:paraId="6B1AF6A1" w14:textId="77777777" w:rsidR="00CD1289" w:rsidRDefault="00000000">
      <w:pPr>
        <w:pStyle w:val="a0"/>
      </w:pPr>
      <w:r>
        <w:rPr>
          <w:rFonts w:hint="eastAsia"/>
          <w:b/>
          <w:bCs/>
        </w:rPr>
        <w:t>操作序号</w:t>
      </w:r>
      <w:r>
        <w:rPr>
          <w:rFonts w:hint="eastAsia"/>
        </w:rPr>
        <w:t>：</w:t>
      </w:r>
      <w:r>
        <w:rPr>
          <w:rFonts w:hint="eastAsia"/>
        </w:rPr>
        <w:t>01</w:t>
      </w:r>
      <w:r>
        <w:rPr>
          <w:rFonts w:hint="eastAsia"/>
        </w:rPr>
        <w:t>（修改个人信息）</w:t>
      </w:r>
    </w:p>
    <w:p w14:paraId="04745DA7" w14:textId="77777777" w:rsidR="00CD1289" w:rsidRDefault="00000000">
      <w:pPr>
        <w:pStyle w:val="a0"/>
      </w:pPr>
      <w:r>
        <w:rPr>
          <w:rFonts w:hint="eastAsia"/>
          <w:b/>
          <w:bCs/>
        </w:rPr>
        <w:t>错误等级</w:t>
      </w:r>
      <w:r>
        <w:rPr>
          <w:rFonts w:hint="eastAsia"/>
        </w:rPr>
        <w:t>：严重</w:t>
      </w:r>
      <w:r>
        <w:t xml:space="preserve"> □ </w:t>
      </w:r>
      <w:r>
        <w:rPr>
          <w:rFonts w:hint="eastAsia"/>
        </w:rPr>
        <w:t>一般</w:t>
      </w:r>
      <w:r>
        <w:t xml:space="preserve"> □ </w:t>
      </w:r>
      <w:r>
        <w:rPr>
          <w:rFonts w:hint="eastAsia"/>
        </w:rPr>
        <w:t>较严重</w:t>
      </w:r>
      <w:r>
        <w:t xml:space="preserve"> □ </w:t>
      </w:r>
      <w:r>
        <w:rPr>
          <w:rFonts w:hint="eastAsia"/>
        </w:rPr>
        <w:t>小错误</w:t>
      </w:r>
      <w:r>
        <w:t xml:space="preserve"> 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2899"/>
        <w:gridCol w:w="1610"/>
        <w:gridCol w:w="1610"/>
        <w:gridCol w:w="966"/>
      </w:tblGrid>
      <w:tr w:rsidR="00CD1289" w14:paraId="30BE59A3" w14:textId="77777777" w:rsidTr="00CD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3" w:type="dxa"/>
          </w:tcPr>
          <w:p w14:paraId="7F39772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动作</w:t>
            </w:r>
          </w:p>
        </w:tc>
        <w:tc>
          <w:tcPr>
            <w:tcW w:w="2591" w:type="dxa"/>
          </w:tcPr>
          <w:p w14:paraId="5A9D08C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期望的输出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相应</w:t>
            </w:r>
          </w:p>
        </w:tc>
        <w:tc>
          <w:tcPr>
            <w:tcW w:w="1439" w:type="dxa"/>
          </w:tcPr>
          <w:p w14:paraId="5567A79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实际情况</w:t>
            </w:r>
          </w:p>
        </w:tc>
        <w:tc>
          <w:tcPr>
            <w:tcW w:w="1439" w:type="dxa"/>
          </w:tcPr>
          <w:p w14:paraId="049452A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修改情况</w:t>
            </w:r>
          </w:p>
        </w:tc>
        <w:tc>
          <w:tcPr>
            <w:tcW w:w="863" w:type="dxa"/>
          </w:tcPr>
          <w:p w14:paraId="49327BA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复核</w:t>
            </w:r>
          </w:p>
        </w:tc>
      </w:tr>
      <w:tr w:rsidR="00CD1289" w14:paraId="3A4AFCE3" w14:textId="77777777">
        <w:tc>
          <w:tcPr>
            <w:tcW w:w="1583" w:type="dxa"/>
          </w:tcPr>
          <w:p w14:paraId="11817CE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单击”修改个人信息”</w:t>
            </w:r>
          </w:p>
        </w:tc>
        <w:tc>
          <w:tcPr>
            <w:tcW w:w="2591" w:type="dxa"/>
          </w:tcPr>
          <w:p w14:paraId="2FA0CC8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正确展示个人信息修改页面</w:t>
            </w:r>
          </w:p>
        </w:tc>
        <w:tc>
          <w:tcPr>
            <w:tcW w:w="1439" w:type="dxa"/>
          </w:tcPr>
          <w:p w14:paraId="46D4575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5B27E385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24505EA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39BA6764" w14:textId="77777777">
        <w:tc>
          <w:tcPr>
            <w:tcW w:w="1583" w:type="dxa"/>
          </w:tcPr>
          <w:p w14:paraId="69D4655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用户编码</w:t>
            </w:r>
          </w:p>
        </w:tc>
        <w:tc>
          <w:tcPr>
            <w:tcW w:w="2591" w:type="dxa"/>
          </w:tcPr>
          <w:p w14:paraId="14414C8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系统自动产生，不能修改</w:t>
            </w:r>
          </w:p>
        </w:tc>
        <w:tc>
          <w:tcPr>
            <w:tcW w:w="1439" w:type="dxa"/>
          </w:tcPr>
          <w:p w14:paraId="28224D5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46FD91BE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08CCF40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589A3AF" w14:textId="77777777">
        <w:tc>
          <w:tcPr>
            <w:tcW w:w="1583" w:type="dxa"/>
          </w:tcPr>
          <w:p w14:paraId="3F1D3FA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用户名为空</w:t>
            </w:r>
          </w:p>
        </w:tc>
        <w:tc>
          <w:tcPr>
            <w:tcW w:w="2591" w:type="dxa"/>
          </w:tcPr>
          <w:p w14:paraId="602062E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系统给予”用户名称不能为空”提示</w:t>
            </w:r>
          </w:p>
        </w:tc>
        <w:tc>
          <w:tcPr>
            <w:tcW w:w="1439" w:type="dxa"/>
          </w:tcPr>
          <w:p w14:paraId="557E30D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6523D562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2ABDFC6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270F6539" w14:textId="77777777">
        <w:tc>
          <w:tcPr>
            <w:tcW w:w="1583" w:type="dxa"/>
          </w:tcPr>
          <w:p w14:paraId="1C59525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用户名为中文</w:t>
            </w:r>
          </w:p>
        </w:tc>
        <w:tc>
          <w:tcPr>
            <w:tcW w:w="2591" w:type="dxa"/>
          </w:tcPr>
          <w:p w14:paraId="29B9487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系统给予”用户名称不能为中文”提示</w:t>
            </w:r>
          </w:p>
        </w:tc>
        <w:tc>
          <w:tcPr>
            <w:tcW w:w="1439" w:type="dxa"/>
          </w:tcPr>
          <w:p w14:paraId="441E148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5105B52A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6303E25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7FFA6830" w14:textId="77777777">
        <w:tc>
          <w:tcPr>
            <w:tcW w:w="1583" w:type="dxa"/>
          </w:tcPr>
          <w:p w14:paraId="14AAFCF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用户名全为空格</w:t>
            </w:r>
          </w:p>
        </w:tc>
        <w:tc>
          <w:tcPr>
            <w:tcW w:w="2591" w:type="dxa"/>
          </w:tcPr>
          <w:p w14:paraId="7EB797F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系统给予”用户名称不能全部为空格”提示</w:t>
            </w:r>
          </w:p>
        </w:tc>
        <w:tc>
          <w:tcPr>
            <w:tcW w:w="1439" w:type="dxa"/>
          </w:tcPr>
          <w:p w14:paraId="644D27A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7EF744E6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6F1B28D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2C4F6499" w14:textId="77777777">
        <w:tc>
          <w:tcPr>
            <w:tcW w:w="1583" w:type="dxa"/>
          </w:tcPr>
          <w:p w14:paraId="447C008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性别下拉框选择男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女</w:t>
            </w:r>
          </w:p>
        </w:tc>
        <w:tc>
          <w:tcPr>
            <w:tcW w:w="2591" w:type="dxa"/>
          </w:tcPr>
          <w:p w14:paraId="642D4E6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正确保存选择项</w:t>
            </w:r>
          </w:p>
        </w:tc>
        <w:tc>
          <w:tcPr>
            <w:tcW w:w="1439" w:type="dxa"/>
          </w:tcPr>
          <w:p w14:paraId="3926907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1780785A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3695CFB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4F7AB673" w14:textId="77777777">
        <w:tc>
          <w:tcPr>
            <w:tcW w:w="1583" w:type="dxa"/>
          </w:tcPr>
          <w:p w14:paraId="7CD2FA6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身份证号含非数字字符</w:t>
            </w:r>
          </w:p>
        </w:tc>
        <w:tc>
          <w:tcPr>
            <w:tcW w:w="2591" w:type="dxa"/>
          </w:tcPr>
          <w:p w14:paraId="44DC28F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系统给予正确提示</w:t>
            </w:r>
          </w:p>
        </w:tc>
        <w:tc>
          <w:tcPr>
            <w:tcW w:w="1439" w:type="dxa"/>
          </w:tcPr>
          <w:p w14:paraId="4D1B66F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2F49DB29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3F698E0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46948585" w14:textId="77777777">
        <w:tc>
          <w:tcPr>
            <w:tcW w:w="1583" w:type="dxa"/>
          </w:tcPr>
          <w:p w14:paraId="31B6490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身份证号非</w:t>
            </w:r>
            <w:r>
              <w:t xml:space="preserve"> 18 </w:t>
            </w:r>
            <w:r>
              <w:rPr>
                <w:rFonts w:hint="eastAsia"/>
              </w:rPr>
              <w:t>位</w:t>
            </w:r>
          </w:p>
        </w:tc>
        <w:tc>
          <w:tcPr>
            <w:tcW w:w="2591" w:type="dxa"/>
          </w:tcPr>
          <w:p w14:paraId="391D211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系统给予正确提示</w:t>
            </w:r>
          </w:p>
        </w:tc>
        <w:tc>
          <w:tcPr>
            <w:tcW w:w="1439" w:type="dxa"/>
          </w:tcPr>
          <w:p w14:paraId="2D8B06A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498B47AD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7F49A03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68CF7BEC" w14:textId="77777777">
        <w:tc>
          <w:tcPr>
            <w:tcW w:w="1583" w:type="dxa"/>
          </w:tcPr>
          <w:p w14:paraId="4AD31ED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身份证号错误出生日期</w:t>
            </w:r>
          </w:p>
        </w:tc>
        <w:tc>
          <w:tcPr>
            <w:tcW w:w="2591" w:type="dxa"/>
          </w:tcPr>
          <w:p w14:paraId="20535B6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系统给予正确提示</w:t>
            </w:r>
          </w:p>
        </w:tc>
        <w:tc>
          <w:tcPr>
            <w:tcW w:w="1439" w:type="dxa"/>
          </w:tcPr>
          <w:p w14:paraId="38E544F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4E93C8CB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168AE06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48E5D1FC" w14:textId="77777777">
        <w:tc>
          <w:tcPr>
            <w:tcW w:w="1583" w:type="dxa"/>
          </w:tcPr>
          <w:p w14:paraId="7AD208E3" w14:textId="77777777" w:rsidR="00CD1289" w:rsidRDefault="00000000"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>位正确身份证号</w:t>
            </w:r>
          </w:p>
        </w:tc>
        <w:tc>
          <w:tcPr>
            <w:tcW w:w="2591" w:type="dxa"/>
          </w:tcPr>
          <w:p w14:paraId="66ABEBD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正确保存</w:t>
            </w:r>
          </w:p>
        </w:tc>
        <w:tc>
          <w:tcPr>
            <w:tcW w:w="1439" w:type="dxa"/>
          </w:tcPr>
          <w:p w14:paraId="6C838F3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0E1A1157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191800D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44034C0" w14:textId="77777777">
        <w:tc>
          <w:tcPr>
            <w:tcW w:w="1583" w:type="dxa"/>
          </w:tcPr>
          <w:p w14:paraId="33B5972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职务输入任意字符</w:t>
            </w:r>
          </w:p>
        </w:tc>
        <w:tc>
          <w:tcPr>
            <w:tcW w:w="2591" w:type="dxa"/>
          </w:tcPr>
          <w:p w14:paraId="587373A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正确保存</w:t>
            </w:r>
          </w:p>
        </w:tc>
        <w:tc>
          <w:tcPr>
            <w:tcW w:w="1439" w:type="dxa"/>
          </w:tcPr>
          <w:p w14:paraId="60289D0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111C8A02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0EE7234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72C1F4E4" w14:textId="77777777">
        <w:tc>
          <w:tcPr>
            <w:tcW w:w="1583" w:type="dxa"/>
          </w:tcPr>
          <w:p w14:paraId="3E34962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职务输入超长字符</w:t>
            </w:r>
          </w:p>
        </w:tc>
        <w:tc>
          <w:tcPr>
            <w:tcW w:w="2591" w:type="dxa"/>
          </w:tcPr>
          <w:p w14:paraId="0271E97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系统给予正确提示</w:t>
            </w:r>
          </w:p>
        </w:tc>
        <w:tc>
          <w:tcPr>
            <w:tcW w:w="1439" w:type="dxa"/>
          </w:tcPr>
          <w:p w14:paraId="6715EE5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4F6477D6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5C56387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3E0EA31F" w14:textId="77777777">
        <w:tc>
          <w:tcPr>
            <w:tcW w:w="1583" w:type="dxa"/>
          </w:tcPr>
          <w:p w14:paraId="15DCB4B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联系电话含非数字字符</w:t>
            </w:r>
          </w:p>
        </w:tc>
        <w:tc>
          <w:tcPr>
            <w:tcW w:w="2591" w:type="dxa"/>
          </w:tcPr>
          <w:p w14:paraId="4F0E44F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系统给予正确提示</w:t>
            </w:r>
          </w:p>
        </w:tc>
        <w:tc>
          <w:tcPr>
            <w:tcW w:w="1439" w:type="dxa"/>
          </w:tcPr>
          <w:p w14:paraId="7178D28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43318F96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5F5E41C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9A74611" w14:textId="77777777">
        <w:tc>
          <w:tcPr>
            <w:tcW w:w="1583" w:type="dxa"/>
          </w:tcPr>
          <w:p w14:paraId="5294B3B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联系电话超长</w:t>
            </w:r>
          </w:p>
        </w:tc>
        <w:tc>
          <w:tcPr>
            <w:tcW w:w="2591" w:type="dxa"/>
          </w:tcPr>
          <w:p w14:paraId="2DBED94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系统给予正确提示</w:t>
            </w:r>
          </w:p>
        </w:tc>
        <w:tc>
          <w:tcPr>
            <w:tcW w:w="1439" w:type="dxa"/>
          </w:tcPr>
          <w:p w14:paraId="0DA17CC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073D13A0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4D26841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7392923A" w14:textId="77777777">
        <w:tc>
          <w:tcPr>
            <w:tcW w:w="1583" w:type="dxa"/>
          </w:tcPr>
          <w:p w14:paraId="0137EBD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电子邮件无效格式</w:t>
            </w:r>
          </w:p>
        </w:tc>
        <w:tc>
          <w:tcPr>
            <w:tcW w:w="2591" w:type="dxa"/>
          </w:tcPr>
          <w:p w14:paraId="595F860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系统给予正确提示</w:t>
            </w:r>
          </w:p>
        </w:tc>
        <w:tc>
          <w:tcPr>
            <w:tcW w:w="1439" w:type="dxa"/>
          </w:tcPr>
          <w:p w14:paraId="40A4813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01FF2BA0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3539558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1AD37189" w14:textId="77777777">
        <w:tc>
          <w:tcPr>
            <w:tcW w:w="1583" w:type="dxa"/>
          </w:tcPr>
          <w:p w14:paraId="5900B3C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电子邮件有效格式</w:t>
            </w:r>
          </w:p>
        </w:tc>
        <w:tc>
          <w:tcPr>
            <w:tcW w:w="2591" w:type="dxa"/>
          </w:tcPr>
          <w:p w14:paraId="0AFDCB1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正确保存</w:t>
            </w:r>
          </w:p>
        </w:tc>
        <w:tc>
          <w:tcPr>
            <w:tcW w:w="1439" w:type="dxa"/>
          </w:tcPr>
          <w:p w14:paraId="4565C7A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6CA8A994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1D7E8C2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A1A4BBF" w14:textId="77777777">
        <w:tc>
          <w:tcPr>
            <w:tcW w:w="1583" w:type="dxa"/>
          </w:tcPr>
          <w:p w14:paraId="3CB7658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单击”保存”</w:t>
            </w:r>
          </w:p>
        </w:tc>
        <w:tc>
          <w:tcPr>
            <w:tcW w:w="2591" w:type="dxa"/>
          </w:tcPr>
          <w:p w14:paraId="62BF57F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信息成功保存到数据库并显示在页面</w:t>
            </w:r>
          </w:p>
        </w:tc>
        <w:tc>
          <w:tcPr>
            <w:tcW w:w="1439" w:type="dxa"/>
          </w:tcPr>
          <w:p w14:paraId="619F849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3FAE5C1D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1F10946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1807F483" w14:textId="77777777">
        <w:tc>
          <w:tcPr>
            <w:tcW w:w="1583" w:type="dxa"/>
          </w:tcPr>
          <w:p w14:paraId="3DD8C2C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单击”修改密码”</w:t>
            </w:r>
          </w:p>
        </w:tc>
        <w:tc>
          <w:tcPr>
            <w:tcW w:w="2591" w:type="dxa"/>
          </w:tcPr>
          <w:p w14:paraId="3FB5A88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正确显示修改密码页面</w:t>
            </w:r>
          </w:p>
        </w:tc>
        <w:tc>
          <w:tcPr>
            <w:tcW w:w="1439" w:type="dxa"/>
          </w:tcPr>
          <w:p w14:paraId="370E56F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3C2C5153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0B38AB1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4532B78" w14:textId="77777777">
        <w:tc>
          <w:tcPr>
            <w:tcW w:w="1583" w:type="dxa"/>
          </w:tcPr>
          <w:p w14:paraId="043BFBB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单击”取消”</w:t>
            </w:r>
          </w:p>
        </w:tc>
        <w:tc>
          <w:tcPr>
            <w:tcW w:w="2591" w:type="dxa"/>
          </w:tcPr>
          <w:p w14:paraId="0C336E5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关闭修改个人信息页面</w:t>
            </w:r>
          </w:p>
        </w:tc>
        <w:tc>
          <w:tcPr>
            <w:tcW w:w="1439" w:type="dxa"/>
          </w:tcPr>
          <w:p w14:paraId="2C1C226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4E605807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611DEE7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15B77051" w14:textId="77777777" w:rsidR="00CD1289" w:rsidRDefault="00000000">
      <w:r>
        <w:lastRenderedPageBreak/>
        <w:pict w14:anchorId="183E7883">
          <v:rect id="_x0000_i1030" style="width:0;height:1.5pt" o:hralign="center" o:hrstd="t" o:hr="t"/>
        </w:pict>
      </w:r>
    </w:p>
    <w:p w14:paraId="395C7F1C" w14:textId="77777777" w:rsidR="00CD1289" w:rsidRDefault="00000000">
      <w:pPr>
        <w:pStyle w:val="FirstParagraph"/>
      </w:pPr>
      <w:r>
        <w:rPr>
          <w:rFonts w:hint="eastAsia"/>
          <w:b/>
          <w:bCs/>
        </w:rPr>
        <w:t>操作序号</w:t>
      </w:r>
      <w:r>
        <w:rPr>
          <w:rFonts w:hint="eastAsia"/>
        </w:rPr>
        <w:t>：</w:t>
      </w:r>
      <w:r>
        <w:rPr>
          <w:rFonts w:hint="eastAsia"/>
        </w:rPr>
        <w:t>02</w:t>
      </w:r>
      <w:r>
        <w:rPr>
          <w:rFonts w:hint="eastAsia"/>
        </w:rPr>
        <w:t>（修改密码）</w:t>
      </w:r>
    </w:p>
    <w:p w14:paraId="2C852B0B" w14:textId="77777777" w:rsidR="00CD1289" w:rsidRDefault="00000000">
      <w:pPr>
        <w:pStyle w:val="a0"/>
      </w:pPr>
      <w:r>
        <w:rPr>
          <w:rFonts w:hint="eastAsia"/>
          <w:b/>
          <w:bCs/>
        </w:rPr>
        <w:t>错误等级</w:t>
      </w:r>
      <w:r>
        <w:rPr>
          <w:rFonts w:hint="eastAsia"/>
        </w:rPr>
        <w:t>：严重</w:t>
      </w:r>
      <w:r>
        <w:t xml:space="preserve"> □ </w:t>
      </w:r>
      <w:r>
        <w:rPr>
          <w:rFonts w:hint="eastAsia"/>
        </w:rPr>
        <w:t>一般</w:t>
      </w:r>
      <w:r>
        <w:t xml:space="preserve"> □ </w:t>
      </w:r>
      <w:r>
        <w:rPr>
          <w:rFonts w:hint="eastAsia"/>
        </w:rPr>
        <w:t>较严重</w:t>
      </w:r>
      <w:r>
        <w:t xml:space="preserve"> □ </w:t>
      </w:r>
      <w:r>
        <w:rPr>
          <w:rFonts w:hint="eastAsia"/>
        </w:rPr>
        <w:t>小错误</w:t>
      </w:r>
      <w:r>
        <w:t xml:space="preserve"> 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2899"/>
        <w:gridCol w:w="1610"/>
        <w:gridCol w:w="1610"/>
        <w:gridCol w:w="966"/>
      </w:tblGrid>
      <w:tr w:rsidR="00CD1289" w14:paraId="7E93911C" w14:textId="77777777" w:rsidTr="00CD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3" w:type="dxa"/>
          </w:tcPr>
          <w:p w14:paraId="0BD0FE9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动作</w:t>
            </w:r>
          </w:p>
        </w:tc>
        <w:tc>
          <w:tcPr>
            <w:tcW w:w="2591" w:type="dxa"/>
          </w:tcPr>
          <w:p w14:paraId="6BC4C10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期望的输出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相应</w:t>
            </w:r>
          </w:p>
        </w:tc>
        <w:tc>
          <w:tcPr>
            <w:tcW w:w="1439" w:type="dxa"/>
          </w:tcPr>
          <w:p w14:paraId="762DE3E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实际情况</w:t>
            </w:r>
          </w:p>
        </w:tc>
        <w:tc>
          <w:tcPr>
            <w:tcW w:w="1439" w:type="dxa"/>
          </w:tcPr>
          <w:p w14:paraId="598D4EA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修改情况</w:t>
            </w:r>
          </w:p>
        </w:tc>
        <w:tc>
          <w:tcPr>
            <w:tcW w:w="863" w:type="dxa"/>
          </w:tcPr>
          <w:p w14:paraId="1D0FB4B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复核</w:t>
            </w:r>
          </w:p>
        </w:tc>
      </w:tr>
      <w:tr w:rsidR="00CD1289" w14:paraId="4FC43A5C" w14:textId="77777777">
        <w:tc>
          <w:tcPr>
            <w:tcW w:w="1583" w:type="dxa"/>
          </w:tcPr>
          <w:p w14:paraId="7E32E2D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单击”修改密码”按钮</w:t>
            </w:r>
          </w:p>
        </w:tc>
        <w:tc>
          <w:tcPr>
            <w:tcW w:w="2591" w:type="dxa"/>
          </w:tcPr>
          <w:p w14:paraId="013471A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正确显示修改密码页面</w:t>
            </w:r>
          </w:p>
        </w:tc>
        <w:tc>
          <w:tcPr>
            <w:tcW w:w="1439" w:type="dxa"/>
          </w:tcPr>
          <w:p w14:paraId="53F9B62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2DCE4B91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5E35C49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3D70D789" w14:textId="77777777">
        <w:tc>
          <w:tcPr>
            <w:tcW w:w="1583" w:type="dxa"/>
          </w:tcPr>
          <w:p w14:paraId="35FFC34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原密码为空</w:t>
            </w:r>
          </w:p>
        </w:tc>
        <w:tc>
          <w:tcPr>
            <w:tcW w:w="2591" w:type="dxa"/>
          </w:tcPr>
          <w:p w14:paraId="2FF324D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系统给予”原密码不能为空”提示</w:t>
            </w:r>
          </w:p>
        </w:tc>
        <w:tc>
          <w:tcPr>
            <w:tcW w:w="1439" w:type="dxa"/>
          </w:tcPr>
          <w:p w14:paraId="1DD8AF0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1CBFB3D4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0162916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31FACD2" w14:textId="77777777">
        <w:tc>
          <w:tcPr>
            <w:tcW w:w="1583" w:type="dxa"/>
          </w:tcPr>
          <w:p w14:paraId="2D0988A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原密码错误</w:t>
            </w:r>
          </w:p>
        </w:tc>
        <w:tc>
          <w:tcPr>
            <w:tcW w:w="2591" w:type="dxa"/>
          </w:tcPr>
          <w:p w14:paraId="61CD14F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系统给予”原密码不正确”提示</w:t>
            </w:r>
          </w:p>
        </w:tc>
        <w:tc>
          <w:tcPr>
            <w:tcW w:w="1439" w:type="dxa"/>
          </w:tcPr>
          <w:p w14:paraId="13AAF3F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205E4491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5B792F7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F08BE3F" w14:textId="77777777">
        <w:tc>
          <w:tcPr>
            <w:tcW w:w="1583" w:type="dxa"/>
          </w:tcPr>
          <w:p w14:paraId="0135C90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原密码正确</w:t>
            </w:r>
          </w:p>
        </w:tc>
        <w:tc>
          <w:tcPr>
            <w:tcW w:w="2591" w:type="dxa"/>
          </w:tcPr>
          <w:p w14:paraId="076E227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进入下一步</w:t>
            </w:r>
          </w:p>
        </w:tc>
        <w:tc>
          <w:tcPr>
            <w:tcW w:w="1439" w:type="dxa"/>
          </w:tcPr>
          <w:p w14:paraId="272CA13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7631C7F4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6ED0E5B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387C94A7" w14:textId="77777777">
        <w:tc>
          <w:tcPr>
            <w:tcW w:w="1583" w:type="dxa"/>
          </w:tcPr>
          <w:p w14:paraId="6D7755F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新密码为空</w:t>
            </w:r>
          </w:p>
        </w:tc>
        <w:tc>
          <w:tcPr>
            <w:tcW w:w="2591" w:type="dxa"/>
          </w:tcPr>
          <w:p w14:paraId="1629F83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系统给予”新密码不能为空”提示</w:t>
            </w:r>
          </w:p>
        </w:tc>
        <w:tc>
          <w:tcPr>
            <w:tcW w:w="1439" w:type="dxa"/>
          </w:tcPr>
          <w:p w14:paraId="6323354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58BF0D6D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3472F06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9956871" w14:textId="77777777">
        <w:tc>
          <w:tcPr>
            <w:tcW w:w="1583" w:type="dxa"/>
          </w:tcPr>
          <w:p w14:paraId="1E5F953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新密码全为空格</w:t>
            </w:r>
          </w:p>
        </w:tc>
        <w:tc>
          <w:tcPr>
            <w:tcW w:w="2591" w:type="dxa"/>
          </w:tcPr>
          <w:p w14:paraId="53EC7B4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系统给予”新密码不为全部为空格”提示</w:t>
            </w:r>
          </w:p>
        </w:tc>
        <w:tc>
          <w:tcPr>
            <w:tcW w:w="1439" w:type="dxa"/>
          </w:tcPr>
          <w:p w14:paraId="32424F4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34E718C7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20AE4B8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300F536B" w14:textId="77777777">
        <w:tc>
          <w:tcPr>
            <w:tcW w:w="1583" w:type="dxa"/>
          </w:tcPr>
          <w:p w14:paraId="53D4996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新密码超长字符</w:t>
            </w:r>
          </w:p>
        </w:tc>
        <w:tc>
          <w:tcPr>
            <w:tcW w:w="2591" w:type="dxa"/>
          </w:tcPr>
          <w:p w14:paraId="1E0EFDC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系统给予正确提示</w:t>
            </w:r>
          </w:p>
        </w:tc>
        <w:tc>
          <w:tcPr>
            <w:tcW w:w="1439" w:type="dxa"/>
          </w:tcPr>
          <w:p w14:paraId="4029CB6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1E6DE72C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794A3CE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0C19268D" w14:textId="77777777">
        <w:tc>
          <w:tcPr>
            <w:tcW w:w="1583" w:type="dxa"/>
          </w:tcPr>
          <w:p w14:paraId="5700001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确认密码与新密码一致</w:t>
            </w:r>
          </w:p>
        </w:tc>
        <w:tc>
          <w:tcPr>
            <w:tcW w:w="2591" w:type="dxa"/>
          </w:tcPr>
          <w:p w14:paraId="36116D5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正确保存</w:t>
            </w:r>
          </w:p>
        </w:tc>
        <w:tc>
          <w:tcPr>
            <w:tcW w:w="1439" w:type="dxa"/>
          </w:tcPr>
          <w:p w14:paraId="559C98C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739D8233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7C98C70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2BD7B71C" w14:textId="77777777">
        <w:tc>
          <w:tcPr>
            <w:tcW w:w="1583" w:type="dxa"/>
          </w:tcPr>
          <w:p w14:paraId="3BE8A73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确认密码与新密码不一致</w:t>
            </w:r>
          </w:p>
        </w:tc>
        <w:tc>
          <w:tcPr>
            <w:tcW w:w="2591" w:type="dxa"/>
          </w:tcPr>
          <w:p w14:paraId="6762F6F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系统给予”与新密码不一致”提示</w:t>
            </w:r>
          </w:p>
        </w:tc>
        <w:tc>
          <w:tcPr>
            <w:tcW w:w="1439" w:type="dxa"/>
          </w:tcPr>
          <w:p w14:paraId="5AA843D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04400D44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2849A1F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18667F43" w14:textId="77777777">
        <w:tc>
          <w:tcPr>
            <w:tcW w:w="1583" w:type="dxa"/>
          </w:tcPr>
          <w:p w14:paraId="0D9864F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单击”保存”</w:t>
            </w:r>
          </w:p>
        </w:tc>
        <w:tc>
          <w:tcPr>
            <w:tcW w:w="2591" w:type="dxa"/>
          </w:tcPr>
          <w:p w14:paraId="2A674A7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信息成功保存到数据库</w:t>
            </w:r>
          </w:p>
        </w:tc>
        <w:tc>
          <w:tcPr>
            <w:tcW w:w="1439" w:type="dxa"/>
          </w:tcPr>
          <w:p w14:paraId="57A0FAD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55C4FA9A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00CECBA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1D601D4" w14:textId="77777777">
        <w:tc>
          <w:tcPr>
            <w:tcW w:w="1583" w:type="dxa"/>
          </w:tcPr>
          <w:p w14:paraId="2F2CE16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单击”返回”</w:t>
            </w:r>
          </w:p>
        </w:tc>
        <w:tc>
          <w:tcPr>
            <w:tcW w:w="2591" w:type="dxa"/>
          </w:tcPr>
          <w:p w14:paraId="67D08E1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返回修改个人信息页面</w:t>
            </w:r>
          </w:p>
        </w:tc>
        <w:tc>
          <w:tcPr>
            <w:tcW w:w="1439" w:type="dxa"/>
          </w:tcPr>
          <w:p w14:paraId="46E6E93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238EE790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3C56325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6350A070" w14:textId="77777777">
        <w:tc>
          <w:tcPr>
            <w:tcW w:w="1583" w:type="dxa"/>
          </w:tcPr>
          <w:p w14:paraId="1A11142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单击”关闭窗口”</w:t>
            </w:r>
          </w:p>
        </w:tc>
        <w:tc>
          <w:tcPr>
            <w:tcW w:w="2591" w:type="dxa"/>
          </w:tcPr>
          <w:p w14:paraId="1C3E285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关闭修改页面</w:t>
            </w:r>
          </w:p>
        </w:tc>
        <w:tc>
          <w:tcPr>
            <w:tcW w:w="1439" w:type="dxa"/>
          </w:tcPr>
          <w:p w14:paraId="179DFF6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235BC093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11F79D0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2727C2AE" w14:textId="77777777" w:rsidR="00CD1289" w:rsidRDefault="00000000">
      <w:r>
        <w:pict w14:anchorId="2FA20951">
          <v:rect id="_x0000_i1031" style="width:0;height:1.5pt" o:hralign="center" o:hrstd="t" o:hr="t"/>
        </w:pict>
      </w:r>
    </w:p>
    <w:p w14:paraId="3B644675" w14:textId="77777777" w:rsidR="00CD1289" w:rsidRDefault="00000000">
      <w:pPr>
        <w:pStyle w:val="3"/>
      </w:pPr>
      <w:bookmarkStart w:id="8" w:name="数据源子系统"/>
      <w:bookmarkEnd w:id="7"/>
      <w:r>
        <w:t xml:space="preserve">3.2 </w:t>
      </w:r>
      <w:r>
        <w:rPr>
          <w:rFonts w:hint="eastAsia"/>
        </w:rPr>
        <w:t>数据源子系统</w:t>
      </w:r>
    </w:p>
    <w:p w14:paraId="10EFC7A8" w14:textId="77777777" w:rsidR="00CD1289" w:rsidRDefault="00000000">
      <w:pPr>
        <w:pStyle w:val="FirstParagraph"/>
      </w:pPr>
      <w:r>
        <w:rPr>
          <w:rFonts w:hint="eastAsia"/>
          <w:b/>
          <w:bCs/>
        </w:rPr>
        <w:t>模块名称</w:t>
      </w:r>
      <w:r>
        <w:rPr>
          <w:rFonts w:hint="eastAsia"/>
        </w:rPr>
        <w:t>：数据源管理</w:t>
      </w:r>
      <w:r>
        <w:t xml:space="preserve"> → </w:t>
      </w:r>
      <w:r>
        <w:rPr>
          <w:rFonts w:hint="eastAsia"/>
        </w:rPr>
        <w:t>数据源接入</w:t>
      </w:r>
    </w:p>
    <w:p w14:paraId="59CB20A4" w14:textId="77777777" w:rsidR="00CD1289" w:rsidRDefault="00000000">
      <w:pPr>
        <w:pStyle w:val="a0"/>
      </w:pPr>
      <w:r>
        <w:rPr>
          <w:rFonts w:hint="eastAsia"/>
          <w:b/>
          <w:bCs/>
        </w:rPr>
        <w:t>测试时间</w:t>
      </w:r>
      <w:r>
        <w:rPr>
          <w:rFonts w:hint="eastAsia"/>
        </w:rPr>
        <w:t>：</w:t>
      </w:r>
      <w:r>
        <w:rPr>
          <w:rFonts w:hint="eastAsia"/>
        </w:rPr>
        <w:t>2026-08-11</w:t>
      </w:r>
    </w:p>
    <w:p w14:paraId="60B01EA6" w14:textId="77777777" w:rsidR="00CD1289" w:rsidRDefault="00000000">
      <w:pPr>
        <w:pStyle w:val="a0"/>
      </w:pPr>
      <w:r>
        <w:rPr>
          <w:rFonts w:hint="eastAsia"/>
          <w:b/>
          <w:bCs/>
        </w:rPr>
        <w:t>测试人</w:t>
      </w:r>
      <w:r>
        <w:rPr>
          <w:rFonts w:hint="eastAsia"/>
        </w:rPr>
        <w:t>：</w:t>
      </w:r>
      <w:r>
        <w:rPr>
          <w:rFonts w:hint="eastAsia"/>
        </w:rPr>
        <w:t>LVCO</w:t>
      </w:r>
      <w:r>
        <w:t xml:space="preserve"> </w:t>
      </w:r>
      <w:r>
        <w:rPr>
          <w:rFonts w:hint="eastAsia"/>
        </w:rPr>
        <w:t>测试组</w:t>
      </w:r>
    </w:p>
    <w:p w14:paraId="5F94B5CC" w14:textId="77777777" w:rsidR="00CD1289" w:rsidRDefault="00000000">
      <w:pPr>
        <w:pStyle w:val="a0"/>
      </w:pPr>
      <w:r>
        <w:rPr>
          <w:rFonts w:hint="eastAsia"/>
          <w:b/>
          <w:bCs/>
        </w:rPr>
        <w:lastRenderedPageBreak/>
        <w:t>操作序号</w:t>
      </w:r>
      <w:r>
        <w:rPr>
          <w:rFonts w:hint="eastAsia"/>
        </w:rPr>
        <w:t>：</w:t>
      </w:r>
      <w:r>
        <w:rPr>
          <w:rFonts w:hint="eastAsia"/>
        </w:rPr>
        <w:t>01</w:t>
      </w:r>
      <w:r>
        <w:rPr>
          <w:rFonts w:hint="eastAsia"/>
        </w:rPr>
        <w:t>（</w:t>
      </w:r>
      <w:r>
        <w:rPr>
          <w:rFonts w:hint="eastAsia"/>
        </w:rPr>
        <w:t>CSV</w:t>
      </w:r>
      <w:r>
        <w:t xml:space="preserve"> </w:t>
      </w:r>
      <w:r>
        <w:rPr>
          <w:rFonts w:hint="eastAsia"/>
        </w:rPr>
        <w:t>上传）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2899"/>
        <w:gridCol w:w="1610"/>
        <w:gridCol w:w="1610"/>
        <w:gridCol w:w="966"/>
      </w:tblGrid>
      <w:tr w:rsidR="00CD1289" w14:paraId="651AA892" w14:textId="77777777" w:rsidTr="00CD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3" w:type="dxa"/>
          </w:tcPr>
          <w:p w14:paraId="670F37B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动作</w:t>
            </w:r>
          </w:p>
        </w:tc>
        <w:tc>
          <w:tcPr>
            <w:tcW w:w="2591" w:type="dxa"/>
          </w:tcPr>
          <w:p w14:paraId="4DDA255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期望的输出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相应</w:t>
            </w:r>
          </w:p>
        </w:tc>
        <w:tc>
          <w:tcPr>
            <w:tcW w:w="1439" w:type="dxa"/>
          </w:tcPr>
          <w:p w14:paraId="44D6CEE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实际情况</w:t>
            </w:r>
          </w:p>
        </w:tc>
        <w:tc>
          <w:tcPr>
            <w:tcW w:w="1439" w:type="dxa"/>
          </w:tcPr>
          <w:p w14:paraId="7FCD118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修改情况</w:t>
            </w:r>
          </w:p>
        </w:tc>
        <w:tc>
          <w:tcPr>
            <w:tcW w:w="863" w:type="dxa"/>
          </w:tcPr>
          <w:p w14:paraId="7926EB3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复核</w:t>
            </w:r>
          </w:p>
        </w:tc>
      </w:tr>
      <w:tr w:rsidR="00CD1289" w14:paraId="2545EC4C" w14:textId="77777777">
        <w:tc>
          <w:tcPr>
            <w:tcW w:w="1583" w:type="dxa"/>
          </w:tcPr>
          <w:p w14:paraId="4AC1D22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上传合法</w:t>
            </w:r>
            <w:r>
              <w:t xml:space="preserve"> 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&lt;</w:t>
            </w:r>
            <w:r>
              <w:t xml:space="preserve"> </w:t>
            </w:r>
            <w:r>
              <w:rPr>
                <w:rFonts w:hint="eastAsia"/>
              </w:rPr>
              <w:t>50MB</w:t>
            </w:r>
            <w:r>
              <w:rPr>
                <w:rFonts w:hint="eastAsia"/>
              </w:rPr>
              <w:t>）</w:t>
            </w:r>
          </w:p>
        </w:tc>
        <w:tc>
          <w:tcPr>
            <w:tcW w:w="2591" w:type="dxa"/>
          </w:tcPr>
          <w:p w14:paraId="08A8690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数据源创建成功，</w:t>
            </w:r>
            <w:r>
              <w:rPr>
                <w:rFonts w:hint="eastAsia"/>
              </w:rPr>
              <w:t>schema</w:t>
            </w:r>
            <w:r>
              <w:t xml:space="preserve"> </w:t>
            </w:r>
            <w:r>
              <w:rPr>
                <w:rFonts w:hint="eastAsia"/>
              </w:rPr>
              <w:t>抽取成功</w:t>
            </w:r>
          </w:p>
        </w:tc>
        <w:tc>
          <w:tcPr>
            <w:tcW w:w="1439" w:type="dxa"/>
          </w:tcPr>
          <w:p w14:paraId="3FD20E3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7878BB5B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4AB88EA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34DB2DE6" w14:textId="77777777">
        <w:tc>
          <w:tcPr>
            <w:tcW w:w="1583" w:type="dxa"/>
          </w:tcPr>
          <w:p w14:paraId="0686DF9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上传</w:t>
            </w:r>
            <w:r>
              <w:t xml:space="preserve"> CSV </w:t>
            </w:r>
            <w:r>
              <w:rPr>
                <w:rFonts w:hint="eastAsia"/>
              </w:rPr>
              <w:t>列名重复</w:t>
            </w:r>
          </w:p>
        </w:tc>
        <w:tc>
          <w:tcPr>
            <w:tcW w:w="2591" w:type="dxa"/>
          </w:tcPr>
          <w:p w14:paraId="7F3CCF1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提示用户重命名</w:t>
            </w:r>
          </w:p>
        </w:tc>
        <w:tc>
          <w:tcPr>
            <w:tcW w:w="1439" w:type="dxa"/>
          </w:tcPr>
          <w:p w14:paraId="5AE09AE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75A2DCE4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0400FC4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196FE3D3" w14:textId="77777777">
        <w:tc>
          <w:tcPr>
            <w:tcW w:w="1583" w:type="dxa"/>
          </w:tcPr>
          <w:p w14:paraId="577C9EE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上传超大文件（</w:t>
            </w:r>
            <w:r>
              <w:rPr>
                <w:rFonts w:hint="eastAsia"/>
              </w:rPr>
              <w:t>&gt;</w:t>
            </w:r>
            <w:r>
              <w:t xml:space="preserve"> </w:t>
            </w:r>
            <w:r>
              <w:rPr>
                <w:rFonts w:hint="eastAsia"/>
              </w:rPr>
              <w:t>50MB</w:t>
            </w:r>
            <w:r>
              <w:rPr>
                <w:rFonts w:hint="eastAsia"/>
              </w:rPr>
              <w:t>）</w:t>
            </w:r>
          </w:p>
        </w:tc>
        <w:tc>
          <w:tcPr>
            <w:tcW w:w="2591" w:type="dxa"/>
          </w:tcPr>
          <w:p w14:paraId="62E9EA2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413 </w:t>
            </w:r>
            <w:r>
              <w:rPr>
                <w:rFonts w:hint="eastAsia"/>
              </w:rPr>
              <w:t>提示</w:t>
            </w:r>
          </w:p>
        </w:tc>
        <w:tc>
          <w:tcPr>
            <w:tcW w:w="1439" w:type="dxa"/>
          </w:tcPr>
          <w:p w14:paraId="42C89DE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255E888D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36A956B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90B35EE" w14:textId="77777777">
        <w:tc>
          <w:tcPr>
            <w:tcW w:w="1583" w:type="dxa"/>
          </w:tcPr>
          <w:p w14:paraId="7483E47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上传非</w:t>
            </w:r>
            <w:r>
              <w:t xml:space="preserve"> CSV </w:t>
            </w:r>
            <w:r>
              <w:rPr>
                <w:rFonts w:hint="eastAsia"/>
              </w:rPr>
              <w:t>文件</w:t>
            </w:r>
          </w:p>
        </w:tc>
        <w:tc>
          <w:tcPr>
            <w:tcW w:w="2591" w:type="dxa"/>
          </w:tcPr>
          <w:p w14:paraId="02E0F97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415 </w:t>
            </w:r>
            <w:r>
              <w:rPr>
                <w:rFonts w:hint="eastAsia"/>
              </w:rPr>
              <w:t>提示</w:t>
            </w:r>
          </w:p>
        </w:tc>
        <w:tc>
          <w:tcPr>
            <w:tcW w:w="1439" w:type="dxa"/>
          </w:tcPr>
          <w:p w14:paraId="0BCECEF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17E62B21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74115C3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1E20D76F" w14:textId="77777777" w:rsidR="00CD1289" w:rsidRDefault="00000000">
      <w:pPr>
        <w:pStyle w:val="a0"/>
      </w:pPr>
      <w:r>
        <w:rPr>
          <w:rFonts w:hint="eastAsia"/>
          <w:b/>
          <w:bCs/>
        </w:rPr>
        <w:t>操作序号</w:t>
      </w:r>
      <w:r>
        <w:rPr>
          <w:rFonts w:hint="eastAsia"/>
        </w:rPr>
        <w:t>：</w:t>
      </w:r>
      <w:r>
        <w:rPr>
          <w:rFonts w:hint="eastAsia"/>
        </w:rPr>
        <w:t>02</w:t>
      </w:r>
      <w:r>
        <w:rPr>
          <w:rFonts w:hint="eastAsia"/>
        </w:rPr>
        <w:t>（</w:t>
      </w:r>
      <w:r>
        <w:rPr>
          <w:rFonts w:hint="eastAsia"/>
        </w:rPr>
        <w:t>PG</w:t>
      </w:r>
      <w:r>
        <w:t xml:space="preserve"> </w:t>
      </w:r>
      <w:r>
        <w:rPr>
          <w:rFonts w:hint="eastAsia"/>
        </w:rPr>
        <w:t>连接）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2899"/>
        <w:gridCol w:w="1610"/>
        <w:gridCol w:w="1610"/>
        <w:gridCol w:w="966"/>
      </w:tblGrid>
      <w:tr w:rsidR="00CD1289" w14:paraId="773FD258" w14:textId="77777777" w:rsidTr="00CD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3" w:type="dxa"/>
          </w:tcPr>
          <w:p w14:paraId="6CF58D5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动作</w:t>
            </w:r>
          </w:p>
        </w:tc>
        <w:tc>
          <w:tcPr>
            <w:tcW w:w="2591" w:type="dxa"/>
          </w:tcPr>
          <w:p w14:paraId="233C68E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期望的输出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相应</w:t>
            </w:r>
          </w:p>
        </w:tc>
        <w:tc>
          <w:tcPr>
            <w:tcW w:w="1439" w:type="dxa"/>
          </w:tcPr>
          <w:p w14:paraId="5F900F3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实际情况</w:t>
            </w:r>
          </w:p>
        </w:tc>
        <w:tc>
          <w:tcPr>
            <w:tcW w:w="1439" w:type="dxa"/>
          </w:tcPr>
          <w:p w14:paraId="34A5D4B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修改情况</w:t>
            </w:r>
          </w:p>
        </w:tc>
        <w:tc>
          <w:tcPr>
            <w:tcW w:w="863" w:type="dxa"/>
          </w:tcPr>
          <w:p w14:paraId="58DED28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复核</w:t>
            </w:r>
          </w:p>
        </w:tc>
      </w:tr>
      <w:tr w:rsidR="00CD1289" w14:paraId="1C0E71B5" w14:textId="77777777">
        <w:tc>
          <w:tcPr>
            <w:tcW w:w="1583" w:type="dxa"/>
          </w:tcPr>
          <w:p w14:paraId="66756E7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配置正确的</w:t>
            </w:r>
            <w:r>
              <w:t xml:space="preserve"> PG </w:t>
            </w:r>
            <w:r>
              <w:rPr>
                <w:rFonts w:hint="eastAsia"/>
              </w:rPr>
              <w:t>连接</w:t>
            </w:r>
          </w:p>
        </w:tc>
        <w:tc>
          <w:tcPr>
            <w:tcW w:w="2591" w:type="dxa"/>
          </w:tcPr>
          <w:p w14:paraId="421C4FE8" w14:textId="77777777" w:rsidR="00CD1289" w:rsidRDefault="00000000">
            <w:pPr>
              <w:pStyle w:val="Compact"/>
            </w:pPr>
            <w:r>
              <w:t xml:space="preserve">ATTACH </w:t>
            </w:r>
            <w:r>
              <w:rPr>
                <w:rFonts w:hint="eastAsia"/>
              </w:rPr>
              <w:t>成功，</w:t>
            </w:r>
            <w:r>
              <w:rPr>
                <w:rFonts w:hint="eastAsia"/>
              </w:rPr>
              <w:t>schema_meta</w:t>
            </w:r>
            <w:r>
              <w:t xml:space="preserve"> </w:t>
            </w:r>
            <w:r>
              <w:rPr>
                <w:rFonts w:hint="eastAsia"/>
              </w:rPr>
              <w:t>抽取成功</w:t>
            </w:r>
          </w:p>
        </w:tc>
        <w:tc>
          <w:tcPr>
            <w:tcW w:w="1439" w:type="dxa"/>
          </w:tcPr>
          <w:p w14:paraId="53324E5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4BF488B8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7F2DD34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08A9AE8A" w14:textId="77777777">
        <w:tc>
          <w:tcPr>
            <w:tcW w:w="1583" w:type="dxa"/>
          </w:tcPr>
          <w:p w14:paraId="712CE16D" w14:textId="77777777" w:rsidR="00CD1289" w:rsidRDefault="00000000">
            <w:pPr>
              <w:pStyle w:val="Compact"/>
            </w:pPr>
            <w:r>
              <w:t xml:space="preserve">PG </w:t>
            </w:r>
            <w:r>
              <w:rPr>
                <w:rFonts w:hint="eastAsia"/>
              </w:rPr>
              <w:t>连接失败</w:t>
            </w:r>
          </w:p>
        </w:tc>
        <w:tc>
          <w:tcPr>
            <w:tcW w:w="2591" w:type="dxa"/>
          </w:tcPr>
          <w:p w14:paraId="61D1070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错误提示并保留连接配置</w:t>
            </w:r>
          </w:p>
        </w:tc>
        <w:tc>
          <w:tcPr>
            <w:tcW w:w="1439" w:type="dxa"/>
          </w:tcPr>
          <w:p w14:paraId="2B07C89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439" w:type="dxa"/>
          </w:tcPr>
          <w:p w14:paraId="64A777BC" w14:textId="77777777" w:rsidR="00CD1289" w:rsidRDefault="00000000">
            <w:pPr>
              <w:pStyle w:val="Compact"/>
            </w:pPr>
            <w:r>
              <w:t>-</w:t>
            </w:r>
          </w:p>
        </w:tc>
        <w:tc>
          <w:tcPr>
            <w:tcW w:w="863" w:type="dxa"/>
          </w:tcPr>
          <w:p w14:paraId="07A9658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70998F37" w14:textId="77777777" w:rsidR="00CD1289" w:rsidRDefault="00000000">
      <w:r>
        <w:pict w14:anchorId="764C2617">
          <v:rect id="_x0000_i1032" style="width:0;height:1.5pt" o:hralign="center" o:hrstd="t" o:hr="t"/>
        </w:pict>
      </w:r>
    </w:p>
    <w:p w14:paraId="4E181BD4" w14:textId="77777777" w:rsidR="00CD1289" w:rsidRDefault="00000000">
      <w:pPr>
        <w:pStyle w:val="3"/>
      </w:pPr>
      <w:bookmarkStart w:id="9" w:name="自由画布子系统"/>
      <w:bookmarkEnd w:id="8"/>
      <w:r>
        <w:t xml:space="preserve">3.3 </w:t>
      </w:r>
      <w:r>
        <w:rPr>
          <w:rFonts w:hint="eastAsia"/>
        </w:rPr>
        <w:t>自由画布子系统</w:t>
      </w:r>
    </w:p>
    <w:p w14:paraId="0DF06EC2" w14:textId="77777777" w:rsidR="00CD1289" w:rsidRDefault="00000000">
      <w:pPr>
        <w:pStyle w:val="FirstParagraph"/>
      </w:pPr>
      <w:r>
        <w:rPr>
          <w:rFonts w:hint="eastAsia"/>
          <w:b/>
          <w:bCs/>
        </w:rPr>
        <w:t>模块名称</w:t>
      </w:r>
      <w:r>
        <w:rPr>
          <w:rFonts w:hint="eastAsia"/>
        </w:rPr>
        <w:t>：自由画布</w:t>
      </w:r>
      <w:r>
        <w:t xml:space="preserve"> → 14 </w:t>
      </w:r>
      <w:r>
        <w:rPr>
          <w:rFonts w:hint="eastAsia"/>
        </w:rPr>
        <w:t>种图表</w:t>
      </w:r>
    </w:p>
    <w:p w14:paraId="5BD5BAAD" w14:textId="77777777" w:rsidR="00CD1289" w:rsidRDefault="00000000">
      <w:pPr>
        <w:pStyle w:val="a0"/>
      </w:pPr>
      <w:r>
        <w:rPr>
          <w:rFonts w:hint="eastAsia"/>
          <w:b/>
          <w:bCs/>
        </w:rPr>
        <w:t>测试时间</w:t>
      </w:r>
      <w:r>
        <w:rPr>
          <w:rFonts w:hint="eastAsia"/>
        </w:rPr>
        <w:t>：</w:t>
      </w:r>
      <w:r>
        <w:rPr>
          <w:rFonts w:hint="eastAsia"/>
        </w:rPr>
        <w:t>2026-08-12</w:t>
      </w:r>
    </w:p>
    <w:p w14:paraId="31677383" w14:textId="77777777" w:rsidR="00CD1289" w:rsidRDefault="00000000">
      <w:pPr>
        <w:pStyle w:val="a0"/>
      </w:pPr>
      <w:r>
        <w:rPr>
          <w:rFonts w:hint="eastAsia"/>
          <w:b/>
          <w:bCs/>
        </w:rPr>
        <w:t>测试人</w:t>
      </w:r>
      <w:r>
        <w:rPr>
          <w:rFonts w:hint="eastAsia"/>
        </w:rPr>
        <w:t>：</w:t>
      </w:r>
      <w:r>
        <w:rPr>
          <w:rFonts w:hint="eastAsia"/>
        </w:rPr>
        <w:t>LVCO</w:t>
      </w:r>
      <w:r>
        <w:t xml:space="preserve"> </w:t>
      </w:r>
      <w:r>
        <w:rPr>
          <w:rFonts w:hint="eastAsia"/>
        </w:rPr>
        <w:t>测试组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9"/>
        <w:gridCol w:w="1896"/>
        <w:gridCol w:w="696"/>
      </w:tblGrid>
      <w:tr w:rsidR="00CD1289" w14:paraId="3D4FB47C" w14:textId="77777777" w:rsidTr="00CD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C73B4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图表类型</w:t>
            </w:r>
          </w:p>
        </w:tc>
        <w:tc>
          <w:tcPr>
            <w:tcW w:w="0" w:type="auto"/>
          </w:tcPr>
          <w:p w14:paraId="3E3B33E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0" w:type="auto"/>
          </w:tcPr>
          <w:p w14:paraId="00439FA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复核</w:t>
            </w:r>
          </w:p>
        </w:tc>
      </w:tr>
      <w:tr w:rsidR="00CD1289" w14:paraId="1EC6D1BE" w14:textId="77777777">
        <w:tc>
          <w:tcPr>
            <w:tcW w:w="0" w:type="auto"/>
          </w:tcPr>
          <w:p w14:paraId="35CBE07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柱状图（</w:t>
            </w:r>
            <w:r>
              <w:rPr>
                <w:rFonts w:hint="eastAsia"/>
              </w:rPr>
              <w:t>bar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96E771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4DDC7D7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7E1E7EA" w14:textId="77777777">
        <w:tc>
          <w:tcPr>
            <w:tcW w:w="0" w:type="auto"/>
          </w:tcPr>
          <w:p w14:paraId="4C693BB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折线图（</w:t>
            </w:r>
            <w:r>
              <w:rPr>
                <w:rFonts w:hint="eastAsia"/>
              </w:rPr>
              <w:t>line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C25BA1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4E601A6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9AB2580" w14:textId="77777777">
        <w:tc>
          <w:tcPr>
            <w:tcW w:w="0" w:type="auto"/>
          </w:tcPr>
          <w:p w14:paraId="108AD79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饼图（</w:t>
            </w:r>
            <w:r>
              <w:rPr>
                <w:rFonts w:hint="eastAsia"/>
              </w:rPr>
              <w:t>pie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97CD48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04F22CB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793A386F" w14:textId="77777777">
        <w:tc>
          <w:tcPr>
            <w:tcW w:w="0" w:type="auto"/>
          </w:tcPr>
          <w:p w14:paraId="15CA8D5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面积图（</w:t>
            </w:r>
            <w:r>
              <w:rPr>
                <w:rFonts w:hint="eastAsia"/>
              </w:rPr>
              <w:t>area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169D4DC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2BBC7DF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F6428CA" w14:textId="77777777">
        <w:tc>
          <w:tcPr>
            <w:tcW w:w="0" w:type="auto"/>
          </w:tcPr>
          <w:p w14:paraId="4993FF3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散点图（</w:t>
            </w:r>
            <w:r>
              <w:rPr>
                <w:rFonts w:hint="eastAsia"/>
              </w:rPr>
              <w:t>scatter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4DB3F6B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0C0CBAB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EE871F1" w14:textId="77777777">
        <w:tc>
          <w:tcPr>
            <w:tcW w:w="0" w:type="auto"/>
          </w:tcPr>
          <w:p w14:paraId="207DC89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雷达图（</w:t>
            </w:r>
            <w:r>
              <w:rPr>
                <w:rFonts w:hint="eastAsia"/>
              </w:rPr>
              <w:t>radar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14842DD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2DDEFEF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029912DE" w14:textId="77777777">
        <w:tc>
          <w:tcPr>
            <w:tcW w:w="0" w:type="auto"/>
          </w:tcPr>
          <w:p w14:paraId="1668227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漏斗图（</w:t>
            </w:r>
            <w:r>
              <w:rPr>
                <w:rFonts w:hint="eastAsia"/>
              </w:rPr>
              <w:t>funnel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3FDEE2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2FA5B18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16D3BC13" w14:textId="77777777">
        <w:tc>
          <w:tcPr>
            <w:tcW w:w="0" w:type="auto"/>
          </w:tcPr>
          <w:p w14:paraId="45757B4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桑基图（</w:t>
            </w:r>
            <w:r>
              <w:rPr>
                <w:rFonts w:hint="eastAsia"/>
              </w:rPr>
              <w:t>sankey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4708431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2301CAF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23CB7E4F" w14:textId="77777777">
        <w:tc>
          <w:tcPr>
            <w:tcW w:w="0" w:type="auto"/>
          </w:tcPr>
          <w:p w14:paraId="53E2D8A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热力图（</w:t>
            </w:r>
            <w:r>
              <w:rPr>
                <w:rFonts w:hint="eastAsia"/>
              </w:rPr>
              <w:t>heatmap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409F526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3B28B59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22109022" w14:textId="77777777">
        <w:tc>
          <w:tcPr>
            <w:tcW w:w="0" w:type="auto"/>
          </w:tcPr>
          <w:p w14:paraId="50B95A5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水平柱状图（</w:t>
            </w:r>
            <w:r>
              <w:rPr>
                <w:rFonts w:hint="eastAsia"/>
              </w:rPr>
              <w:t>horizontal_bar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1CC8E6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4F80FA5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B5938F4" w14:textId="77777777">
        <w:tc>
          <w:tcPr>
            <w:tcW w:w="0" w:type="auto"/>
          </w:tcPr>
          <w:p w14:paraId="7076287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表格（</w:t>
            </w:r>
            <w:r>
              <w:rPr>
                <w:rFonts w:hint="eastAsia"/>
              </w:rPr>
              <w:t>table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FFC2FD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08C3D1E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40972414" w14:textId="77777777">
        <w:tc>
          <w:tcPr>
            <w:tcW w:w="0" w:type="auto"/>
          </w:tcPr>
          <w:p w14:paraId="08EAC9E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KPI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kpi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2504D8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4DBC01A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7EC6016B" w14:textId="77777777">
        <w:tc>
          <w:tcPr>
            <w:tcW w:w="0" w:type="auto"/>
          </w:tcPr>
          <w:p w14:paraId="014FDBA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文本（</w:t>
            </w:r>
            <w:r>
              <w:rPr>
                <w:rFonts w:hint="eastAsia"/>
              </w:rPr>
              <w:t>text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FAA349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6FB1458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1D39DB75" w14:textId="77777777">
        <w:tc>
          <w:tcPr>
            <w:tcW w:w="0" w:type="auto"/>
          </w:tcPr>
          <w:p w14:paraId="0D3165E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分割线（</w:t>
            </w:r>
            <w:r>
              <w:rPr>
                <w:rFonts w:hint="eastAsia"/>
              </w:rPr>
              <w:t>divider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B1FF8E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0" w:type="auto"/>
          </w:tcPr>
          <w:p w14:paraId="549CC4E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4FA4EAAC" w14:textId="77777777" w:rsidR="00CD1289" w:rsidRDefault="00000000">
      <w:r>
        <w:pict w14:anchorId="625E2D00">
          <v:rect id="_x0000_i1033" style="width:0;height:1.5pt" o:hralign="center" o:hrstd="t" o:hr="t"/>
        </w:pict>
      </w:r>
    </w:p>
    <w:p w14:paraId="04CBBA28" w14:textId="77777777" w:rsidR="00CD1289" w:rsidRDefault="00000000">
      <w:pPr>
        <w:pStyle w:val="3"/>
      </w:pPr>
      <w:bookmarkStart w:id="10" w:name="智能洞察子系统"/>
      <w:bookmarkEnd w:id="9"/>
      <w:r>
        <w:t xml:space="preserve">3.4 </w:t>
      </w:r>
      <w:r>
        <w:rPr>
          <w:rFonts w:hint="eastAsia"/>
        </w:rPr>
        <w:t>智能洞察子系统</w:t>
      </w:r>
    </w:p>
    <w:p w14:paraId="16B132B4" w14:textId="77777777" w:rsidR="00CD1289" w:rsidRDefault="00000000">
      <w:pPr>
        <w:pStyle w:val="FirstParagraph"/>
      </w:pPr>
      <w:r>
        <w:rPr>
          <w:rFonts w:hint="eastAsia"/>
          <w:b/>
          <w:bCs/>
        </w:rPr>
        <w:t>模块名称</w:t>
      </w:r>
      <w:r>
        <w:rPr>
          <w:rFonts w:hint="eastAsia"/>
        </w:rPr>
        <w:t>：智能洞察</w:t>
      </w:r>
      <w:r>
        <w:t xml:space="preserve"> → </w:t>
      </w:r>
      <w:r>
        <w:rPr>
          <w:rFonts w:hint="eastAsia"/>
        </w:rPr>
        <w:t>自动发现</w:t>
      </w:r>
      <w:r>
        <w:t xml:space="preserve"> → </w:t>
      </w:r>
      <w:r>
        <w:rPr>
          <w:rFonts w:hint="eastAsia"/>
        </w:rPr>
        <w:t>规则</w:t>
      </w:r>
      <w:r>
        <w:t xml:space="preserve"> → </w:t>
      </w:r>
      <w:r>
        <w:rPr>
          <w:rFonts w:hint="eastAsia"/>
        </w:rPr>
        <w:t>调度</w:t>
      </w:r>
      <w:r>
        <w:t xml:space="preserve"> → </w:t>
      </w:r>
      <w:r>
        <w:rPr>
          <w:rFonts w:hint="eastAsia"/>
        </w:rPr>
        <w:t>解读</w:t>
      </w:r>
    </w:p>
    <w:p w14:paraId="26F2D046" w14:textId="77777777" w:rsidR="00CD1289" w:rsidRDefault="00000000">
      <w:pPr>
        <w:pStyle w:val="a0"/>
      </w:pPr>
      <w:r>
        <w:rPr>
          <w:rFonts w:hint="eastAsia"/>
          <w:b/>
          <w:bCs/>
        </w:rPr>
        <w:t>测试时间</w:t>
      </w:r>
      <w:r>
        <w:rPr>
          <w:rFonts w:hint="eastAsia"/>
        </w:rPr>
        <w:t>：</w:t>
      </w:r>
      <w:r>
        <w:rPr>
          <w:rFonts w:hint="eastAsia"/>
        </w:rPr>
        <w:t>2026-08-13</w:t>
      </w:r>
    </w:p>
    <w:p w14:paraId="4C2CDFB3" w14:textId="77777777" w:rsidR="00CD1289" w:rsidRDefault="00000000">
      <w:pPr>
        <w:pStyle w:val="a0"/>
      </w:pPr>
      <w:r>
        <w:rPr>
          <w:rFonts w:hint="eastAsia"/>
          <w:b/>
          <w:bCs/>
        </w:rPr>
        <w:t>测试人</w:t>
      </w:r>
      <w:r>
        <w:rPr>
          <w:rFonts w:hint="eastAsia"/>
        </w:rPr>
        <w:t>：</w:t>
      </w:r>
      <w:r>
        <w:rPr>
          <w:rFonts w:hint="eastAsia"/>
        </w:rPr>
        <w:t>LVCO</w:t>
      </w:r>
      <w:r>
        <w:t xml:space="preserve"> </w:t>
      </w:r>
      <w:r>
        <w:rPr>
          <w:rFonts w:hint="eastAsia"/>
        </w:rPr>
        <w:t>测试组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29"/>
        <w:gridCol w:w="3985"/>
        <w:gridCol w:w="2214"/>
        <w:gridCol w:w="1328"/>
      </w:tblGrid>
      <w:tr w:rsidR="00CD1289" w14:paraId="0252567D" w14:textId="77777777" w:rsidTr="00CD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708EC0C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3564" w:type="dxa"/>
          </w:tcPr>
          <w:p w14:paraId="2F874C1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期望的输出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相应</w:t>
            </w:r>
          </w:p>
        </w:tc>
        <w:tc>
          <w:tcPr>
            <w:tcW w:w="1980" w:type="dxa"/>
          </w:tcPr>
          <w:p w14:paraId="747F037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实际情况</w:t>
            </w:r>
          </w:p>
        </w:tc>
        <w:tc>
          <w:tcPr>
            <w:tcW w:w="1188" w:type="dxa"/>
          </w:tcPr>
          <w:p w14:paraId="47B4E8C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复核</w:t>
            </w:r>
          </w:p>
        </w:tc>
      </w:tr>
      <w:tr w:rsidR="00CD1289" w14:paraId="368809C4" w14:textId="77777777">
        <w:tc>
          <w:tcPr>
            <w:tcW w:w="1188" w:type="dxa"/>
          </w:tcPr>
          <w:p w14:paraId="2BCC9E20" w14:textId="77777777" w:rsidR="00CD1289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自动发现建议</w:t>
            </w:r>
          </w:p>
        </w:tc>
        <w:tc>
          <w:tcPr>
            <w:tcW w:w="3564" w:type="dxa"/>
          </w:tcPr>
          <w:p w14:paraId="63DB0B9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返回监控表与规则建议</w:t>
            </w:r>
          </w:p>
        </w:tc>
        <w:tc>
          <w:tcPr>
            <w:tcW w:w="1980" w:type="dxa"/>
          </w:tcPr>
          <w:p w14:paraId="65597CA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188" w:type="dxa"/>
          </w:tcPr>
          <w:p w14:paraId="350FB46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265E8D54" w14:textId="77777777">
        <w:tc>
          <w:tcPr>
            <w:tcW w:w="1188" w:type="dxa"/>
          </w:tcPr>
          <w:p w14:paraId="1BEB68D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接受建议</w:t>
            </w:r>
            <w:r>
              <w:t xml:space="preserve"> → </w:t>
            </w:r>
            <w:r>
              <w:rPr>
                <w:rFonts w:hint="eastAsia"/>
              </w:rPr>
              <w:t>创建规则</w:t>
            </w:r>
          </w:p>
        </w:tc>
        <w:tc>
          <w:tcPr>
            <w:tcW w:w="3564" w:type="dxa"/>
          </w:tcPr>
          <w:p w14:paraId="3121C24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规则入库，</w:t>
            </w:r>
            <w:r>
              <w:rPr>
                <w:rFonts w:hint="eastAsia"/>
              </w:rPr>
              <w:t>cron</w:t>
            </w:r>
            <w:r>
              <w:t xml:space="preserve"> </w:t>
            </w:r>
            <w:r>
              <w:rPr>
                <w:rFonts w:hint="eastAsia"/>
              </w:rPr>
              <w:t>默认每日</w:t>
            </w:r>
            <w:r>
              <w:t xml:space="preserve"> 02:00</w:t>
            </w:r>
          </w:p>
        </w:tc>
        <w:tc>
          <w:tcPr>
            <w:tcW w:w="1980" w:type="dxa"/>
          </w:tcPr>
          <w:p w14:paraId="7726937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188" w:type="dxa"/>
          </w:tcPr>
          <w:p w14:paraId="1DF3A06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2D15A06A" w14:textId="77777777">
        <w:tc>
          <w:tcPr>
            <w:tcW w:w="1188" w:type="dxa"/>
          </w:tcPr>
          <w:p w14:paraId="1460A28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手动触发规则</w:t>
            </w:r>
          </w:p>
        </w:tc>
        <w:tc>
          <w:tcPr>
            <w:tcW w:w="3564" w:type="dxa"/>
          </w:tcPr>
          <w:p w14:paraId="5A48457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立即跑规则并生成记录</w:t>
            </w:r>
          </w:p>
        </w:tc>
        <w:tc>
          <w:tcPr>
            <w:tcW w:w="1980" w:type="dxa"/>
          </w:tcPr>
          <w:p w14:paraId="219F104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188" w:type="dxa"/>
          </w:tcPr>
          <w:p w14:paraId="6E401FE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4E93ECB" w14:textId="77777777">
        <w:tc>
          <w:tcPr>
            <w:tcW w:w="1188" w:type="dxa"/>
          </w:tcPr>
          <w:p w14:paraId="31B7C9C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异常检测</w:t>
            </w:r>
          </w:p>
        </w:tc>
        <w:tc>
          <w:tcPr>
            <w:tcW w:w="3564" w:type="dxa"/>
          </w:tcPr>
          <w:p w14:paraId="72C4341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命中阈值时输出</w:t>
            </w:r>
            <w:r>
              <w:t xml:space="preserve"> detection_result</w:t>
            </w:r>
          </w:p>
        </w:tc>
        <w:tc>
          <w:tcPr>
            <w:tcW w:w="1980" w:type="dxa"/>
          </w:tcPr>
          <w:p w14:paraId="6C0EAED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188" w:type="dxa"/>
          </w:tcPr>
          <w:p w14:paraId="0A575F2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31D9B15E" w14:textId="77777777">
        <w:tc>
          <w:tcPr>
            <w:tcW w:w="1188" w:type="dxa"/>
          </w:tcPr>
          <w:p w14:paraId="131AC85E" w14:textId="77777777" w:rsidR="00CD1289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解读</w:t>
            </w:r>
          </w:p>
        </w:tc>
        <w:tc>
          <w:tcPr>
            <w:tcW w:w="3564" w:type="dxa"/>
          </w:tcPr>
          <w:p w14:paraId="058570B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生成中文自然语言解读</w:t>
            </w:r>
          </w:p>
        </w:tc>
        <w:tc>
          <w:tcPr>
            <w:tcW w:w="1980" w:type="dxa"/>
          </w:tcPr>
          <w:p w14:paraId="6B425A5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188" w:type="dxa"/>
          </w:tcPr>
          <w:p w14:paraId="6B90ECC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0A228EC1" w14:textId="77777777">
        <w:tc>
          <w:tcPr>
            <w:tcW w:w="1188" w:type="dxa"/>
          </w:tcPr>
          <w:p w14:paraId="077639D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生成</w:t>
            </w:r>
            <w:r>
              <w:t xml:space="preserve"> report</w:t>
            </w:r>
          </w:p>
        </w:tc>
        <w:tc>
          <w:tcPr>
            <w:tcW w:w="3564" w:type="dxa"/>
          </w:tcPr>
          <w:p w14:paraId="5D95CD0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同步生成</w:t>
            </w:r>
            <w:r>
              <w:t xml:space="preserve"> report </w:t>
            </w:r>
            <w:r>
              <w:rPr>
                <w:rFonts w:hint="eastAsia"/>
              </w:rPr>
              <w:t>快照</w:t>
            </w:r>
          </w:p>
        </w:tc>
        <w:tc>
          <w:tcPr>
            <w:tcW w:w="1980" w:type="dxa"/>
          </w:tcPr>
          <w:p w14:paraId="56E6D91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188" w:type="dxa"/>
          </w:tcPr>
          <w:p w14:paraId="7123EC0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D409F9C" w14:textId="77777777">
        <w:tc>
          <w:tcPr>
            <w:tcW w:w="1188" w:type="dxa"/>
          </w:tcPr>
          <w:p w14:paraId="6ACB3D3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通知推送</w:t>
            </w:r>
          </w:p>
        </w:tc>
        <w:tc>
          <w:tcPr>
            <w:tcW w:w="3564" w:type="dxa"/>
          </w:tcPr>
          <w:p w14:paraId="11F8E657" w14:textId="77777777" w:rsidR="00CD1289" w:rsidRDefault="00000000"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>实时推送</w:t>
            </w:r>
            <w:r>
              <w:t xml:space="preserve"> + </w:t>
            </w:r>
            <w:r>
              <w:rPr>
                <w:rFonts w:hint="eastAsia"/>
              </w:rPr>
              <w:t>列表新增</w:t>
            </w:r>
          </w:p>
        </w:tc>
        <w:tc>
          <w:tcPr>
            <w:tcW w:w="1980" w:type="dxa"/>
          </w:tcPr>
          <w:p w14:paraId="14A94C4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和预期输出相符</w:t>
            </w:r>
          </w:p>
        </w:tc>
        <w:tc>
          <w:tcPr>
            <w:tcW w:w="1188" w:type="dxa"/>
          </w:tcPr>
          <w:p w14:paraId="3DE0343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13381E42" w14:textId="77777777" w:rsidR="00CD1289" w:rsidRDefault="00000000">
      <w:r>
        <w:pict w14:anchorId="51F14186">
          <v:rect id="_x0000_i1034" style="width:0;height:1.5pt" o:hralign="center" o:hrstd="t" o:hr="t"/>
        </w:pict>
      </w:r>
    </w:p>
    <w:p w14:paraId="6AED83BE" w14:textId="77777777" w:rsidR="00CD1289" w:rsidRDefault="00000000">
      <w:pPr>
        <w:pStyle w:val="3"/>
      </w:pPr>
      <w:bookmarkStart w:id="11" w:name="性能与安全"/>
      <w:bookmarkEnd w:id="10"/>
      <w:r>
        <w:t xml:space="preserve">3.5 </w:t>
      </w:r>
      <w:r>
        <w:rPr>
          <w:rFonts w:hint="eastAsia"/>
        </w:rPr>
        <w:t>性能与安全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6"/>
        <w:gridCol w:w="1328"/>
        <w:gridCol w:w="1176"/>
        <w:gridCol w:w="696"/>
      </w:tblGrid>
      <w:tr w:rsidR="00CD1289" w14:paraId="4458DDF1" w14:textId="77777777" w:rsidTr="00CD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E411F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0" w:type="auto"/>
          </w:tcPr>
          <w:p w14:paraId="2C916FE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期望</w:t>
            </w:r>
          </w:p>
        </w:tc>
        <w:tc>
          <w:tcPr>
            <w:tcW w:w="0" w:type="auto"/>
          </w:tcPr>
          <w:p w14:paraId="627F5FA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实际情况</w:t>
            </w:r>
          </w:p>
        </w:tc>
        <w:tc>
          <w:tcPr>
            <w:tcW w:w="0" w:type="auto"/>
          </w:tcPr>
          <w:p w14:paraId="4B84E52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复核</w:t>
            </w:r>
          </w:p>
        </w:tc>
      </w:tr>
      <w:tr w:rsidR="00CD1289" w14:paraId="1C93DB87" w14:textId="77777777">
        <w:tc>
          <w:tcPr>
            <w:tcW w:w="0" w:type="auto"/>
          </w:tcPr>
          <w:p w14:paraId="2047444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单图表查询</w:t>
            </w:r>
            <w:r>
              <w:t xml:space="preserve"> P95</w:t>
            </w:r>
          </w:p>
        </w:tc>
        <w:tc>
          <w:tcPr>
            <w:tcW w:w="0" w:type="auto"/>
          </w:tcPr>
          <w:p w14:paraId="69138746" w14:textId="77777777" w:rsidR="00CD1289" w:rsidRDefault="00000000">
            <w:pPr>
              <w:pStyle w:val="Compact"/>
            </w:pPr>
            <w:r>
              <w:t>≤ 2s</w:t>
            </w:r>
          </w:p>
        </w:tc>
        <w:tc>
          <w:tcPr>
            <w:tcW w:w="0" w:type="auto"/>
          </w:tcPr>
          <w:p w14:paraId="2D3971B5" w14:textId="77777777" w:rsidR="00CD1289" w:rsidRDefault="00000000">
            <w:pPr>
              <w:pStyle w:val="Compact"/>
            </w:pPr>
            <w:r>
              <w:t>1.4s</w:t>
            </w:r>
          </w:p>
        </w:tc>
        <w:tc>
          <w:tcPr>
            <w:tcW w:w="0" w:type="auto"/>
          </w:tcPr>
          <w:p w14:paraId="0FCBE81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495C181E" w14:textId="77777777">
        <w:tc>
          <w:tcPr>
            <w:tcW w:w="0" w:type="auto"/>
          </w:tcPr>
          <w:p w14:paraId="6F5998B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仪表盘（</w:t>
            </w:r>
            <w:r>
              <w:rPr>
                <w:rFonts w:hint="eastAsia"/>
              </w:rPr>
              <w:t>8</w:t>
            </w:r>
            <w:r>
              <w:t xml:space="preserve"> </w:t>
            </w:r>
            <w:r>
              <w:rPr>
                <w:rFonts w:hint="eastAsia"/>
              </w:rPr>
              <w:t>图表）加载</w:t>
            </w:r>
          </w:p>
        </w:tc>
        <w:tc>
          <w:tcPr>
            <w:tcW w:w="0" w:type="auto"/>
          </w:tcPr>
          <w:p w14:paraId="5B449A0B" w14:textId="77777777" w:rsidR="00CD1289" w:rsidRDefault="00000000">
            <w:pPr>
              <w:pStyle w:val="Compact"/>
            </w:pPr>
            <w:r>
              <w:t>≤ 4s</w:t>
            </w:r>
          </w:p>
        </w:tc>
        <w:tc>
          <w:tcPr>
            <w:tcW w:w="0" w:type="auto"/>
          </w:tcPr>
          <w:p w14:paraId="71D671AF" w14:textId="77777777" w:rsidR="00CD1289" w:rsidRDefault="00000000">
            <w:pPr>
              <w:pStyle w:val="Compact"/>
            </w:pPr>
            <w:r>
              <w:t>3.1s</w:t>
            </w:r>
          </w:p>
        </w:tc>
        <w:tc>
          <w:tcPr>
            <w:tcW w:w="0" w:type="auto"/>
          </w:tcPr>
          <w:p w14:paraId="4AD430A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66CFA978" w14:textId="77777777">
        <w:tc>
          <w:tcPr>
            <w:tcW w:w="0" w:type="auto"/>
          </w:tcPr>
          <w:p w14:paraId="6D16045F" w14:textId="77777777" w:rsidR="00CD1289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对话首</w:t>
            </w:r>
            <w:r>
              <w:t xml:space="preserve"> token</w:t>
            </w:r>
          </w:p>
        </w:tc>
        <w:tc>
          <w:tcPr>
            <w:tcW w:w="0" w:type="auto"/>
          </w:tcPr>
          <w:p w14:paraId="00B2A9AD" w14:textId="77777777" w:rsidR="00CD1289" w:rsidRDefault="00000000">
            <w:pPr>
              <w:pStyle w:val="Compact"/>
            </w:pPr>
            <w:r>
              <w:t>≤ 3s</w:t>
            </w:r>
          </w:p>
        </w:tc>
        <w:tc>
          <w:tcPr>
            <w:tcW w:w="0" w:type="auto"/>
          </w:tcPr>
          <w:p w14:paraId="6123FA62" w14:textId="77777777" w:rsidR="00CD1289" w:rsidRDefault="00000000">
            <w:pPr>
              <w:pStyle w:val="Compact"/>
            </w:pPr>
            <w:r>
              <w:t>1.8s</w:t>
            </w:r>
          </w:p>
        </w:tc>
        <w:tc>
          <w:tcPr>
            <w:tcW w:w="0" w:type="auto"/>
          </w:tcPr>
          <w:p w14:paraId="3C4965B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5A369820" w14:textId="77777777">
        <w:tc>
          <w:tcPr>
            <w:tcW w:w="0" w:type="auto"/>
          </w:tcPr>
          <w:p w14:paraId="47A53CD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通知延迟</w:t>
            </w:r>
          </w:p>
        </w:tc>
        <w:tc>
          <w:tcPr>
            <w:tcW w:w="0" w:type="auto"/>
          </w:tcPr>
          <w:p w14:paraId="291B81DC" w14:textId="77777777" w:rsidR="00CD1289" w:rsidRDefault="00000000">
            <w:pPr>
              <w:pStyle w:val="Compact"/>
            </w:pPr>
            <w:r>
              <w:t>≤ 500ms</w:t>
            </w:r>
          </w:p>
        </w:tc>
        <w:tc>
          <w:tcPr>
            <w:tcW w:w="0" w:type="auto"/>
          </w:tcPr>
          <w:p w14:paraId="1F519D88" w14:textId="77777777" w:rsidR="00CD1289" w:rsidRDefault="00000000">
            <w:pPr>
              <w:pStyle w:val="Compact"/>
            </w:pPr>
            <w:r>
              <w:t>180ms</w:t>
            </w:r>
          </w:p>
        </w:tc>
        <w:tc>
          <w:tcPr>
            <w:tcW w:w="0" w:type="auto"/>
          </w:tcPr>
          <w:p w14:paraId="19151E4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3B42BDFB" w14:textId="77777777">
        <w:tc>
          <w:tcPr>
            <w:tcW w:w="0" w:type="auto"/>
          </w:tcPr>
          <w:p w14:paraId="7B76EEC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并发用户</w:t>
            </w:r>
          </w:p>
        </w:tc>
        <w:tc>
          <w:tcPr>
            <w:tcW w:w="0" w:type="auto"/>
          </w:tcPr>
          <w:p w14:paraId="1CB2F208" w14:textId="77777777" w:rsidR="00CD1289" w:rsidRDefault="00000000">
            <w:pPr>
              <w:pStyle w:val="Compact"/>
            </w:pPr>
            <w:r>
              <w:t>≥ 200</w:t>
            </w:r>
          </w:p>
        </w:tc>
        <w:tc>
          <w:tcPr>
            <w:tcW w:w="0" w:type="auto"/>
          </w:tcPr>
          <w:p w14:paraId="17FBD721" w14:textId="77777777" w:rsidR="00CD1289" w:rsidRDefault="00000000">
            <w:pPr>
              <w:pStyle w:val="Compact"/>
            </w:pPr>
            <w:r>
              <w:t>320</w:t>
            </w:r>
          </w:p>
        </w:tc>
        <w:tc>
          <w:tcPr>
            <w:tcW w:w="0" w:type="auto"/>
          </w:tcPr>
          <w:p w14:paraId="3378C5A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4D694E99" w14:textId="77777777">
        <w:tc>
          <w:tcPr>
            <w:tcW w:w="0" w:type="auto"/>
          </w:tcPr>
          <w:p w14:paraId="0A7F0FC4" w14:textId="77777777" w:rsidR="00CD1289" w:rsidRDefault="00000000"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>注入</w:t>
            </w:r>
          </w:p>
        </w:tc>
        <w:tc>
          <w:tcPr>
            <w:tcW w:w="0" w:type="auto"/>
          </w:tcPr>
          <w:p w14:paraId="478C93EA" w14:textId="77777777" w:rsidR="00CD1289" w:rsidRDefault="00000000"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>拦截</w:t>
            </w:r>
          </w:p>
        </w:tc>
        <w:tc>
          <w:tcPr>
            <w:tcW w:w="0" w:type="auto"/>
          </w:tcPr>
          <w:p w14:paraId="77135D4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全部拦截</w:t>
            </w:r>
          </w:p>
        </w:tc>
        <w:tc>
          <w:tcPr>
            <w:tcW w:w="0" w:type="auto"/>
          </w:tcPr>
          <w:p w14:paraId="3CEF8FB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670C82CF" w14:textId="77777777">
        <w:tc>
          <w:tcPr>
            <w:tcW w:w="0" w:type="auto"/>
          </w:tcPr>
          <w:p w14:paraId="5BF92BBB" w14:textId="77777777" w:rsidR="00CD1289" w:rsidRDefault="00000000">
            <w:pPr>
              <w:pStyle w:val="Compact"/>
            </w:pPr>
            <w:r>
              <w:t>XSS</w:t>
            </w:r>
          </w:p>
        </w:tc>
        <w:tc>
          <w:tcPr>
            <w:tcW w:w="0" w:type="auto"/>
          </w:tcPr>
          <w:p w14:paraId="010F9136" w14:textId="77777777" w:rsidR="00CD1289" w:rsidRDefault="00000000"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>过滤</w:t>
            </w:r>
          </w:p>
        </w:tc>
        <w:tc>
          <w:tcPr>
            <w:tcW w:w="0" w:type="auto"/>
          </w:tcPr>
          <w:p w14:paraId="4D4263C9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全部过滤</w:t>
            </w:r>
          </w:p>
        </w:tc>
        <w:tc>
          <w:tcPr>
            <w:tcW w:w="0" w:type="auto"/>
          </w:tcPr>
          <w:p w14:paraId="06FB057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66F95DE6" w14:textId="77777777">
        <w:tc>
          <w:tcPr>
            <w:tcW w:w="0" w:type="auto"/>
          </w:tcPr>
          <w:p w14:paraId="6603395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越权访问他人资源</w:t>
            </w:r>
          </w:p>
        </w:tc>
        <w:tc>
          <w:tcPr>
            <w:tcW w:w="0" w:type="auto"/>
          </w:tcPr>
          <w:p w14:paraId="24BB4E91" w14:textId="77777777" w:rsidR="00CD1289" w:rsidRDefault="00000000"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>拦截</w:t>
            </w:r>
          </w:p>
        </w:tc>
        <w:tc>
          <w:tcPr>
            <w:tcW w:w="0" w:type="auto"/>
          </w:tcPr>
          <w:p w14:paraId="40C1DE9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全部拦截</w:t>
            </w:r>
          </w:p>
        </w:tc>
        <w:tc>
          <w:tcPr>
            <w:tcW w:w="0" w:type="auto"/>
          </w:tcPr>
          <w:p w14:paraId="6885903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CD1289" w14:paraId="487ABF76" w14:textId="77777777">
        <w:tc>
          <w:tcPr>
            <w:tcW w:w="0" w:type="auto"/>
          </w:tcPr>
          <w:p w14:paraId="07941FF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限流（</w:t>
            </w: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>/IP</w:t>
            </w:r>
            <w:r>
              <w:t xml:space="preserve"> </w:t>
            </w:r>
            <w:r>
              <w:rPr>
                <w:rFonts w:hint="eastAsia"/>
              </w:rPr>
              <w:t>登录）</w:t>
            </w:r>
          </w:p>
        </w:tc>
        <w:tc>
          <w:tcPr>
            <w:tcW w:w="0" w:type="auto"/>
          </w:tcPr>
          <w:p w14:paraId="589A1CCB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触发</w:t>
            </w:r>
          </w:p>
        </w:tc>
        <w:tc>
          <w:tcPr>
            <w:tcW w:w="0" w:type="auto"/>
          </w:tcPr>
          <w:p w14:paraId="2B4F731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触发</w:t>
            </w:r>
          </w:p>
        </w:tc>
        <w:tc>
          <w:tcPr>
            <w:tcW w:w="0" w:type="auto"/>
          </w:tcPr>
          <w:p w14:paraId="21FED69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280FE796" w14:textId="77777777" w:rsidR="00CD1289" w:rsidRDefault="00000000">
      <w:r>
        <w:pict w14:anchorId="2F6B9A6E">
          <v:rect id="_x0000_i1035" style="width:0;height:1.5pt" o:hralign="center" o:hrstd="t" o:hr="t"/>
        </w:pict>
      </w:r>
    </w:p>
    <w:p w14:paraId="0534378B" w14:textId="77777777" w:rsidR="00CD1289" w:rsidRDefault="00000000">
      <w:pPr>
        <w:pStyle w:val="2"/>
      </w:pPr>
      <w:bookmarkStart w:id="12" w:name="缺陷统计与分析"/>
      <w:bookmarkEnd w:id="6"/>
      <w:bookmarkEnd w:id="11"/>
      <w:r>
        <w:t xml:space="preserve">4 </w:t>
      </w:r>
      <w:r>
        <w:rPr>
          <w:rFonts w:hint="eastAsia"/>
        </w:rPr>
        <w:t>缺陷统计与分析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3"/>
        <w:gridCol w:w="696"/>
        <w:gridCol w:w="936"/>
        <w:gridCol w:w="696"/>
        <w:gridCol w:w="2569"/>
      </w:tblGrid>
      <w:tr w:rsidR="00CD1289" w14:paraId="441D377C" w14:textId="77777777" w:rsidTr="00CD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437F0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缺陷级别</w:t>
            </w:r>
          </w:p>
        </w:tc>
        <w:tc>
          <w:tcPr>
            <w:tcW w:w="0" w:type="auto"/>
          </w:tcPr>
          <w:p w14:paraId="1B6C02F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数量</w:t>
            </w:r>
          </w:p>
        </w:tc>
        <w:tc>
          <w:tcPr>
            <w:tcW w:w="0" w:type="auto"/>
          </w:tcPr>
          <w:p w14:paraId="19BB4B2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已修复</w:t>
            </w:r>
          </w:p>
        </w:tc>
        <w:tc>
          <w:tcPr>
            <w:tcW w:w="0" w:type="auto"/>
          </w:tcPr>
          <w:p w14:paraId="413FB7B8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遗留</w:t>
            </w:r>
          </w:p>
        </w:tc>
        <w:tc>
          <w:tcPr>
            <w:tcW w:w="0" w:type="auto"/>
          </w:tcPr>
          <w:p w14:paraId="4477D46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CD1289" w14:paraId="7C089685" w14:textId="77777777">
        <w:tc>
          <w:tcPr>
            <w:tcW w:w="0" w:type="auto"/>
          </w:tcPr>
          <w:p w14:paraId="2FE65A61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致命（</w:t>
            </w:r>
            <w:r>
              <w:rPr>
                <w:rFonts w:hint="eastAsia"/>
              </w:rPr>
              <w:t>P0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325F5E9" w14:textId="77777777" w:rsidR="00CD128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257A7BC" w14:textId="77777777" w:rsidR="00CD128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7CACB11" w14:textId="77777777" w:rsidR="00CD128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9DCF0A5" w14:textId="77777777" w:rsidR="00CD1289" w:rsidRDefault="00000000">
            <w:pPr>
              <w:pStyle w:val="Compact"/>
            </w:pPr>
            <w:r>
              <w:t>-</w:t>
            </w:r>
          </w:p>
        </w:tc>
      </w:tr>
      <w:tr w:rsidR="00CD1289" w14:paraId="1887B252" w14:textId="77777777">
        <w:tc>
          <w:tcPr>
            <w:tcW w:w="0" w:type="auto"/>
          </w:tcPr>
          <w:p w14:paraId="70836F7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严重（</w:t>
            </w:r>
            <w:r>
              <w:rPr>
                <w:rFonts w:hint="eastAsia"/>
              </w:rPr>
              <w:t>P1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D571717" w14:textId="77777777" w:rsidR="00CD128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11DD3DB" w14:textId="77777777" w:rsidR="00CD128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0552DD5" w14:textId="77777777" w:rsidR="00CD128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ECC23D7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详见</w:t>
            </w:r>
            <w:r>
              <w:t xml:space="preserve"> GH#102, GH#115</w:t>
            </w:r>
          </w:p>
        </w:tc>
      </w:tr>
      <w:tr w:rsidR="00CD1289" w14:paraId="6F9C791A" w14:textId="77777777">
        <w:tc>
          <w:tcPr>
            <w:tcW w:w="0" w:type="auto"/>
          </w:tcPr>
          <w:p w14:paraId="28D0A4A5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一般（</w:t>
            </w:r>
            <w:r>
              <w:rPr>
                <w:rFonts w:hint="eastAsia"/>
              </w:rPr>
              <w:t>P2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74911E6" w14:textId="77777777" w:rsidR="00CD128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9409B17" w14:textId="77777777" w:rsidR="00CD128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E8AA8D5" w14:textId="77777777" w:rsidR="00CD128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87BC75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已全部修复</w:t>
            </w:r>
          </w:p>
        </w:tc>
      </w:tr>
      <w:tr w:rsidR="00CD1289" w14:paraId="5C46725D" w14:textId="77777777">
        <w:tc>
          <w:tcPr>
            <w:tcW w:w="0" w:type="auto"/>
          </w:tcPr>
          <w:p w14:paraId="60DEC25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建议（</w:t>
            </w:r>
            <w:r>
              <w:rPr>
                <w:rFonts w:hint="eastAsia"/>
              </w:rPr>
              <w:t>P3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CD38DF4" w14:textId="77777777" w:rsidR="00CD1289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3AF9A282" w14:textId="77777777" w:rsidR="00CD1289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15DC190A" w14:textId="77777777" w:rsidR="00CD128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7B956DF" w14:textId="77777777" w:rsidR="00CD1289" w:rsidRDefault="00000000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项转为下一迭代</w:t>
            </w:r>
          </w:p>
        </w:tc>
      </w:tr>
      <w:tr w:rsidR="00CD1289" w14:paraId="6676AD6C" w14:textId="77777777">
        <w:tc>
          <w:tcPr>
            <w:tcW w:w="0" w:type="auto"/>
          </w:tcPr>
          <w:p w14:paraId="159E5352" w14:textId="77777777" w:rsidR="00CD128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0" w:type="auto"/>
          </w:tcPr>
          <w:p w14:paraId="75EF3C17" w14:textId="77777777" w:rsidR="00CD1289" w:rsidRDefault="00000000">
            <w:pPr>
              <w:pStyle w:val="Compact"/>
            </w:pPr>
            <w:r>
              <w:rPr>
                <w:b/>
                <w:bCs/>
              </w:rPr>
              <w:t>21</w:t>
            </w:r>
          </w:p>
        </w:tc>
        <w:tc>
          <w:tcPr>
            <w:tcW w:w="0" w:type="auto"/>
          </w:tcPr>
          <w:p w14:paraId="75E12D3F" w14:textId="77777777" w:rsidR="00CD1289" w:rsidRDefault="00000000">
            <w:pPr>
              <w:pStyle w:val="Compact"/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</w:tcPr>
          <w:p w14:paraId="5A91C37E" w14:textId="77777777" w:rsidR="00CD1289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2505B17C" w14:textId="77777777" w:rsidR="00CD1289" w:rsidRDefault="00000000">
            <w:pPr>
              <w:pStyle w:val="Compact"/>
            </w:pPr>
            <w:r>
              <w:t>-</w:t>
            </w:r>
          </w:p>
        </w:tc>
      </w:tr>
    </w:tbl>
    <w:p w14:paraId="71E7FE18" w14:textId="77777777" w:rsidR="00CD1289" w:rsidRDefault="00000000">
      <w:pPr>
        <w:pStyle w:val="a0"/>
      </w:pPr>
      <w:r>
        <w:rPr>
          <w:rFonts w:hint="eastAsia"/>
        </w:rPr>
        <w:t>缺陷主要分布在：自由画布块系统（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个）、智能洞察调度（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个）、</w:t>
      </w:r>
      <w:r>
        <w:rPr>
          <w:rFonts w:hint="eastAsia"/>
        </w:rPr>
        <w:t>AIChat</w:t>
      </w:r>
      <w:r>
        <w:t xml:space="preserve"> </w:t>
      </w:r>
      <w:r>
        <w:rPr>
          <w:rFonts w:hint="eastAsia"/>
        </w:rPr>
        <w:t>流式渲染（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个）、其他（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个）。</w:t>
      </w:r>
    </w:p>
    <w:p w14:paraId="6C0BD434" w14:textId="77777777" w:rsidR="00CD1289" w:rsidRDefault="00000000">
      <w:r>
        <w:pict w14:anchorId="4E104540">
          <v:rect id="_x0000_i1036" style="width:0;height:1.5pt" o:hralign="center" o:hrstd="t" o:hr="t"/>
        </w:pict>
      </w:r>
    </w:p>
    <w:p w14:paraId="1CD8C7E7" w14:textId="77777777" w:rsidR="00CD1289" w:rsidRDefault="00000000">
      <w:pPr>
        <w:pStyle w:val="2"/>
      </w:pPr>
      <w:bookmarkStart w:id="13" w:name="测试结论"/>
      <w:bookmarkEnd w:id="12"/>
      <w:r>
        <w:t xml:space="preserve">5 </w:t>
      </w:r>
      <w:r>
        <w:rPr>
          <w:rFonts w:hint="eastAsia"/>
        </w:rPr>
        <w:t>测试结论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4"/>
        <w:gridCol w:w="4769"/>
        <w:gridCol w:w="2043"/>
      </w:tblGrid>
      <w:tr w:rsidR="00CD1289" w14:paraId="1EA39613" w14:textId="77777777" w:rsidTr="00CD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4379A9E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4264" w:type="dxa"/>
          </w:tcPr>
          <w:p w14:paraId="2D770916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测试质量目标</w:t>
            </w:r>
          </w:p>
        </w:tc>
        <w:tc>
          <w:tcPr>
            <w:tcW w:w="1827" w:type="dxa"/>
          </w:tcPr>
          <w:p w14:paraId="4AA45D7E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结论</w:t>
            </w:r>
          </w:p>
        </w:tc>
      </w:tr>
      <w:tr w:rsidR="00CD1289" w14:paraId="10B2C2ED" w14:textId="77777777">
        <w:tc>
          <w:tcPr>
            <w:tcW w:w="1827" w:type="dxa"/>
          </w:tcPr>
          <w:p w14:paraId="04C10E94" w14:textId="77777777" w:rsidR="00CD1289" w:rsidRDefault="00000000">
            <w:pPr>
              <w:pStyle w:val="Compact"/>
            </w:pPr>
            <w:r>
              <w:t>1</w:t>
            </w:r>
          </w:p>
        </w:tc>
        <w:tc>
          <w:tcPr>
            <w:tcW w:w="4264" w:type="dxa"/>
          </w:tcPr>
          <w:p w14:paraId="7D58F5AA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各功能点已实现，业务流程正确</w:t>
            </w:r>
          </w:p>
        </w:tc>
        <w:tc>
          <w:tcPr>
            <w:tcW w:w="1827" w:type="dxa"/>
          </w:tcPr>
          <w:p w14:paraId="58D579E9" w14:textId="77777777" w:rsidR="00CD128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达标</w:t>
            </w:r>
          </w:p>
        </w:tc>
      </w:tr>
      <w:tr w:rsidR="00CD1289" w14:paraId="7B88A192" w14:textId="77777777">
        <w:tc>
          <w:tcPr>
            <w:tcW w:w="1827" w:type="dxa"/>
          </w:tcPr>
          <w:p w14:paraId="34ECCB6D" w14:textId="77777777" w:rsidR="00CD1289" w:rsidRDefault="00000000">
            <w:pPr>
              <w:pStyle w:val="Compact"/>
            </w:pPr>
            <w:r>
              <w:t>2</w:t>
            </w:r>
          </w:p>
        </w:tc>
        <w:tc>
          <w:tcPr>
            <w:tcW w:w="4264" w:type="dxa"/>
          </w:tcPr>
          <w:p w14:paraId="7B44D974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所有测试用例已执行</w:t>
            </w:r>
          </w:p>
        </w:tc>
        <w:tc>
          <w:tcPr>
            <w:tcW w:w="1827" w:type="dxa"/>
          </w:tcPr>
          <w:p w14:paraId="1B573493" w14:textId="77777777" w:rsidR="00CD128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达标</w:t>
            </w:r>
            <w:r>
              <w:rPr>
                <w:rFonts w:hint="eastAsia"/>
              </w:rPr>
              <w:t>（共</w:t>
            </w:r>
            <w:r>
              <w:t xml:space="preserve"> 218 </w:t>
            </w:r>
            <w:r>
              <w:rPr>
                <w:rFonts w:hint="eastAsia"/>
              </w:rPr>
              <w:t>条用例）</w:t>
            </w:r>
          </w:p>
        </w:tc>
      </w:tr>
      <w:tr w:rsidR="00CD1289" w14:paraId="2295A875" w14:textId="77777777">
        <w:tc>
          <w:tcPr>
            <w:tcW w:w="1827" w:type="dxa"/>
          </w:tcPr>
          <w:p w14:paraId="43AB6AC1" w14:textId="77777777" w:rsidR="00CD1289" w:rsidRDefault="00000000">
            <w:pPr>
              <w:pStyle w:val="Compact"/>
            </w:pPr>
            <w:r>
              <w:t>3</w:t>
            </w:r>
          </w:p>
        </w:tc>
        <w:tc>
          <w:tcPr>
            <w:tcW w:w="4264" w:type="dxa"/>
          </w:tcPr>
          <w:p w14:paraId="222B4CC0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所有自动测试脚本通过</w:t>
            </w:r>
          </w:p>
        </w:tc>
        <w:tc>
          <w:tcPr>
            <w:tcW w:w="1827" w:type="dxa"/>
          </w:tcPr>
          <w:p w14:paraId="722C2508" w14:textId="77777777" w:rsidR="00CD128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达标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pytest</w:t>
            </w:r>
            <w:r>
              <w:t xml:space="preserve"> 234 </w:t>
            </w:r>
            <w:r>
              <w:rPr>
                <w:rFonts w:hint="eastAsia"/>
              </w:rPr>
              <w:t>项，</w:t>
            </w:r>
            <w:r>
              <w:rPr>
                <w:rFonts w:hint="eastAsia"/>
              </w:rPr>
              <w:t>Playwright</w:t>
            </w:r>
            <w:r>
              <w:t xml:space="preserve"> 56 </w:t>
            </w:r>
            <w:r>
              <w:rPr>
                <w:rFonts w:hint="eastAsia"/>
              </w:rPr>
              <w:t>项）</w:t>
            </w:r>
          </w:p>
        </w:tc>
      </w:tr>
      <w:tr w:rsidR="00CD1289" w14:paraId="46C3A93D" w14:textId="77777777">
        <w:tc>
          <w:tcPr>
            <w:tcW w:w="1827" w:type="dxa"/>
          </w:tcPr>
          <w:p w14:paraId="626C506A" w14:textId="77777777" w:rsidR="00CD1289" w:rsidRDefault="00000000">
            <w:pPr>
              <w:pStyle w:val="Compact"/>
            </w:pPr>
            <w:r>
              <w:t>4</w:t>
            </w:r>
          </w:p>
        </w:tc>
        <w:tc>
          <w:tcPr>
            <w:tcW w:w="4264" w:type="dxa"/>
          </w:tcPr>
          <w:p w14:paraId="7055F062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无严重程度为高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中的功能缺陷</w:t>
            </w:r>
          </w:p>
        </w:tc>
        <w:tc>
          <w:tcPr>
            <w:tcW w:w="1827" w:type="dxa"/>
          </w:tcPr>
          <w:p w14:paraId="2BF3E5CD" w14:textId="77777777" w:rsidR="00CD128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达标</w:t>
            </w:r>
          </w:p>
        </w:tc>
      </w:tr>
      <w:tr w:rsidR="00CD1289" w14:paraId="39172E9A" w14:textId="77777777">
        <w:tc>
          <w:tcPr>
            <w:tcW w:w="1827" w:type="dxa"/>
          </w:tcPr>
          <w:p w14:paraId="5B4052BD" w14:textId="77777777" w:rsidR="00CD1289" w:rsidRDefault="00000000">
            <w:pPr>
              <w:pStyle w:val="Compact"/>
            </w:pPr>
            <w:r>
              <w:t>5</w:t>
            </w:r>
          </w:p>
        </w:tc>
        <w:tc>
          <w:tcPr>
            <w:tcW w:w="4264" w:type="dxa"/>
          </w:tcPr>
          <w:p w14:paraId="4DB304BC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缺陷发现速率下降并接近</w:t>
            </w:r>
            <w:r>
              <w:t xml:space="preserve"> 0</w:t>
            </w:r>
          </w:p>
        </w:tc>
        <w:tc>
          <w:tcPr>
            <w:tcW w:w="1827" w:type="dxa"/>
          </w:tcPr>
          <w:p w14:paraId="67C98599" w14:textId="77777777" w:rsidR="00CD128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达标</w:t>
            </w:r>
          </w:p>
        </w:tc>
      </w:tr>
      <w:tr w:rsidR="00CD1289" w14:paraId="147BB818" w14:textId="77777777">
        <w:tc>
          <w:tcPr>
            <w:tcW w:w="1827" w:type="dxa"/>
          </w:tcPr>
          <w:p w14:paraId="496392A0" w14:textId="77777777" w:rsidR="00CD1289" w:rsidRDefault="00000000">
            <w:pPr>
              <w:pStyle w:val="Compact"/>
            </w:pPr>
            <w:r>
              <w:t>6</w:t>
            </w:r>
          </w:p>
        </w:tc>
        <w:tc>
          <w:tcPr>
            <w:tcW w:w="4264" w:type="dxa"/>
          </w:tcPr>
          <w:p w14:paraId="0BFCE54F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最后三天未发现高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中缺陷</w:t>
            </w:r>
          </w:p>
        </w:tc>
        <w:tc>
          <w:tcPr>
            <w:tcW w:w="1827" w:type="dxa"/>
          </w:tcPr>
          <w:p w14:paraId="7FF5D1BA" w14:textId="77777777" w:rsidR="00CD128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达标</w:t>
            </w:r>
          </w:p>
        </w:tc>
      </w:tr>
      <w:tr w:rsidR="00CD1289" w14:paraId="126E44B6" w14:textId="77777777">
        <w:tc>
          <w:tcPr>
            <w:tcW w:w="1827" w:type="dxa"/>
          </w:tcPr>
          <w:p w14:paraId="69523D5E" w14:textId="77777777" w:rsidR="00CD1289" w:rsidRDefault="00000000">
            <w:pPr>
              <w:pStyle w:val="Compact"/>
            </w:pPr>
            <w:r>
              <w:t>7</w:t>
            </w:r>
          </w:p>
        </w:tc>
        <w:tc>
          <w:tcPr>
            <w:tcW w:w="4264" w:type="dxa"/>
          </w:tcPr>
          <w:p w14:paraId="13093863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性能指标全部达标</w:t>
            </w:r>
          </w:p>
        </w:tc>
        <w:tc>
          <w:tcPr>
            <w:tcW w:w="1827" w:type="dxa"/>
          </w:tcPr>
          <w:p w14:paraId="63C4DD65" w14:textId="77777777" w:rsidR="00CD128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达标</w:t>
            </w:r>
          </w:p>
        </w:tc>
      </w:tr>
      <w:tr w:rsidR="00CD1289" w14:paraId="766B89AB" w14:textId="77777777">
        <w:tc>
          <w:tcPr>
            <w:tcW w:w="1827" w:type="dxa"/>
          </w:tcPr>
          <w:p w14:paraId="2B4EA581" w14:textId="77777777" w:rsidR="00CD1289" w:rsidRDefault="00000000">
            <w:pPr>
              <w:pStyle w:val="Compact"/>
            </w:pPr>
            <w:r>
              <w:t>8</w:t>
            </w:r>
          </w:p>
        </w:tc>
        <w:tc>
          <w:tcPr>
            <w:tcW w:w="4264" w:type="dxa"/>
          </w:tcPr>
          <w:p w14:paraId="032FFFDD" w14:textId="77777777" w:rsidR="00CD1289" w:rsidRDefault="00000000">
            <w:pPr>
              <w:pStyle w:val="Compact"/>
            </w:pPr>
            <w:r>
              <w:rPr>
                <w:rFonts w:hint="eastAsia"/>
              </w:rPr>
              <w:t>安全指标全部达标</w:t>
            </w:r>
          </w:p>
        </w:tc>
        <w:tc>
          <w:tcPr>
            <w:tcW w:w="1827" w:type="dxa"/>
          </w:tcPr>
          <w:p w14:paraId="63776506" w14:textId="77777777" w:rsidR="00CD128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达标</w:t>
            </w:r>
          </w:p>
        </w:tc>
      </w:tr>
    </w:tbl>
    <w:p w14:paraId="168D6AF2" w14:textId="77777777" w:rsidR="00CD1289" w:rsidRDefault="00000000">
      <w:pPr>
        <w:pStyle w:val="a0"/>
      </w:pPr>
      <w:r>
        <w:rPr>
          <w:rFonts w:hint="eastAsia"/>
          <w:b/>
          <w:bCs/>
        </w:rPr>
        <w:t>综合结论</w:t>
      </w:r>
      <w:r>
        <w:rPr>
          <w:rFonts w:hint="eastAsia"/>
        </w:rPr>
        <w:t>：</w:t>
      </w:r>
      <w:r>
        <w:rPr>
          <w:rFonts w:hint="eastAsia"/>
        </w:rPr>
        <w:t>LVCO</w:t>
      </w:r>
      <w:r>
        <w:t xml:space="preserve"> V1.0 </w:t>
      </w:r>
      <w:r>
        <w:rPr>
          <w:rFonts w:hint="eastAsia"/>
        </w:rPr>
        <w:t>系统达到发布质量要求，</w:t>
      </w:r>
      <w:r>
        <w:rPr>
          <w:rFonts w:hint="eastAsia"/>
          <w:b/>
          <w:bCs/>
        </w:rPr>
        <w:t>建议准予发布</w:t>
      </w:r>
      <w:r>
        <w:t>。</w:t>
      </w:r>
      <w:bookmarkEnd w:id="0"/>
      <w:bookmarkEnd w:id="13"/>
    </w:p>
    <w:sectPr w:rsidR="00CD12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8DEDE" w14:textId="77777777" w:rsidR="00872407" w:rsidRDefault="00872407">
      <w:pPr>
        <w:spacing w:after="0"/>
      </w:pPr>
      <w:r>
        <w:separator/>
      </w:r>
    </w:p>
  </w:endnote>
  <w:endnote w:type="continuationSeparator" w:id="0">
    <w:p w14:paraId="4B735015" w14:textId="77777777" w:rsidR="00872407" w:rsidRDefault="008724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4DBCA" w14:textId="77777777" w:rsidR="00882ED2" w:rsidRDefault="00882ED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AFC05" w14:textId="77777777" w:rsidR="00882ED2" w:rsidRDefault="00882ED2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5DF0" w14:textId="77777777" w:rsidR="00882ED2" w:rsidRDefault="00882ED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125AC" w14:textId="77777777" w:rsidR="00872407" w:rsidRDefault="00872407">
      <w:pPr>
        <w:spacing w:after="0"/>
      </w:pPr>
      <w:r>
        <w:separator/>
      </w:r>
    </w:p>
  </w:footnote>
  <w:footnote w:type="continuationSeparator" w:id="0">
    <w:p w14:paraId="5AD77611" w14:textId="77777777" w:rsidR="00872407" w:rsidRDefault="008724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BC78" w14:textId="77777777" w:rsidR="00882ED2" w:rsidRDefault="00882ED2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E222" w14:textId="08BD8CB2" w:rsidR="00CD1289" w:rsidRDefault="00CD128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B497F" w14:textId="77777777" w:rsidR="00882ED2" w:rsidRDefault="00882ED2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B010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0A00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3AAA4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03720677">
    <w:abstractNumId w:val="0"/>
  </w:num>
  <w:num w:numId="2" w16cid:durableId="634678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2001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289"/>
    <w:rsid w:val="005278D7"/>
    <w:rsid w:val="00872407"/>
    <w:rsid w:val="00882ED2"/>
    <w:rsid w:val="00CD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EE52E"/>
  <w15:docId w15:val="{278B8334-1996-4ACA-8DA1-C91560AA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882E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882ED2"/>
    <w:rPr>
      <w:sz w:val="18"/>
      <w:szCs w:val="18"/>
    </w:rPr>
  </w:style>
  <w:style w:type="paragraph" w:styleId="af2">
    <w:name w:val="footer"/>
    <w:basedOn w:val="a"/>
    <w:link w:val="af3"/>
    <w:rsid w:val="00882ED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882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2056</Words>
  <Characters>2428</Characters>
  <Application>Microsoft Office Word</Application>
  <DocSecurity>0</DocSecurity>
  <Lines>485</Lines>
  <Paragraphs>640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YuanXiao</cp:lastModifiedBy>
  <cp:revision>2</cp:revision>
  <dcterms:created xsi:type="dcterms:W3CDTF">2026-07-27T11:00:00Z</dcterms:created>
  <dcterms:modified xsi:type="dcterms:W3CDTF">2026-07-27T11:05:00Z</dcterms:modified>
</cp:coreProperties>
</file>