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AEAC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装配体文件：</w:t>
      </w:r>
      <w:r>
        <w:rPr>
          <w:rFonts w:hint="eastAsia"/>
          <w:sz w:val="36"/>
          <w:szCs w:val="36"/>
        </w:rPr>
        <w:t>1A整车第三版装配A</w:t>
      </w:r>
      <w:r>
        <w:rPr>
          <w:rFonts w:hint="eastAsia"/>
          <w:sz w:val="36"/>
          <w:szCs w:val="36"/>
          <w:lang w:val="en-US" w:eastAsia="zh-CN"/>
        </w:rPr>
        <w:t>为国赛版本</w:t>
      </w:r>
    </w:p>
    <w:p w14:paraId="64CA5A0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装配体文件：</w:t>
      </w:r>
      <w:r>
        <w:rPr>
          <w:rFonts w:hint="eastAsia"/>
          <w:sz w:val="36"/>
          <w:szCs w:val="36"/>
        </w:rPr>
        <w:t>1A整车第</w:t>
      </w:r>
      <w:r>
        <w:rPr>
          <w:rFonts w:hint="eastAsia"/>
          <w:sz w:val="36"/>
          <w:szCs w:val="36"/>
          <w:lang w:val="en-US" w:eastAsia="zh-CN"/>
        </w:rPr>
        <w:t>二</w:t>
      </w:r>
      <w:r>
        <w:rPr>
          <w:rFonts w:hint="eastAsia"/>
          <w:sz w:val="36"/>
          <w:szCs w:val="36"/>
        </w:rPr>
        <w:t>版装配A</w:t>
      </w:r>
      <w:r>
        <w:rPr>
          <w:rFonts w:hint="eastAsia"/>
          <w:sz w:val="36"/>
          <w:szCs w:val="36"/>
          <w:lang w:val="en-US" w:eastAsia="zh-CN"/>
        </w:rPr>
        <w:t>为省赛版本</w:t>
      </w:r>
    </w:p>
    <w:p w14:paraId="7ADC878A">
      <w:pPr>
        <w:rPr>
          <w:rFonts w:hint="default"/>
          <w:sz w:val="36"/>
          <w:szCs w:val="36"/>
          <w:lang w:val="en-US" w:eastAsia="zh-CN"/>
        </w:rPr>
      </w:pPr>
    </w:p>
    <w:p w14:paraId="443227D2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关于轮子和联轴器：轮子采用ROBOMASTER S1麦克纳姆轮，联轴器为5mm加长黄铜联轴器，连接时外侧需加垫片用于固定联轴器和轮子。四个轮子需要等距安装，可用零件“轮子安装限位器2”辅助安装，该零件3D打印即可。</w:t>
      </w:r>
    </w:p>
    <w:p w14:paraId="3A076C02">
      <w:pPr>
        <w:rPr>
          <w:rFonts w:hint="eastAsia"/>
          <w:sz w:val="36"/>
          <w:szCs w:val="36"/>
          <w:lang w:val="en-US" w:eastAsia="zh-CN"/>
        </w:rPr>
      </w:pPr>
    </w:p>
    <w:p w14:paraId="4CF31F4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由于该车迭代版本较多，很多零件文件在最终版本并未用到，想查找零件请在装配体里打开。</w:t>
      </w:r>
    </w:p>
    <w:p w14:paraId="1D0293C9">
      <w:pPr>
        <w:rPr>
          <w:rFonts w:hint="eastAsia"/>
          <w:sz w:val="36"/>
          <w:szCs w:val="36"/>
          <w:lang w:val="en-US" w:eastAsia="zh-CN"/>
        </w:rPr>
      </w:pPr>
    </w:p>
    <w:p w14:paraId="5DE20F64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昔年牧歌版权所有。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086126"/>
    <w:rsid w:val="2A3874AA"/>
    <w:rsid w:val="3463128A"/>
    <w:rsid w:val="63DC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174</Words>
  <Characters>189</Characters>
  <Lines>0</Lines>
  <Paragraphs>0</Paragraphs>
  <TotalTime>9</TotalTime>
  <ScaleCrop>false</ScaleCrop>
  <LinksUpToDate>false</LinksUpToDate>
  <CharactersWithSpaces>190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2025-09-23T08:51:00Z</dcterms:created>
  <dc:creator>QY</dc:creator>
  <cp:lastModifiedBy>邱阳</cp:lastModifiedBy>
  <dcterms:modified xsi:type="dcterms:W3CDTF">2025-12-10T12:14:35Z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eyJoZGlkIjoiYzkzY2RmNDdhN2Q4MDBlZTY2MzZmMGE3ODZjMTE0NGMiLCJ1c2VySWQiOiIzMzI5NjA0NDUifQ==</vt:lpwstr>
  </property>
  <property fmtid="{D5CDD505-2E9C-101B-9397-08002B2CF9AE}" pid="4" name="ICV">
    <vt:lpwstr>08E756710814440C8447EDC751C4B12E_12</vt:lpwstr>
  </property>
</Properties>
</file>