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  <w:sz w:val="44"/>
        </w:rPr>
        <w:t>拾光账本 用户使用手册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编写日期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适用版本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v1.0.4 / Web v1.0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适用对象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普通用户、家庭用户、管理员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1. 产品简介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拾光账本是一款简洁实用的多端记账应用，支持 iOS、Android、H5、微信小程序和 Web 端，帮助您：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随手记录日常收支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与家人共享账本，协同记账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设置预算，控制开支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查看统计分析，掌握财务状况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导出账单数据，备份留存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2. 快速开始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2.1 注册账号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打开 App / 访问 Web 端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点击"注册"按钮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填写信息：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用户名（3-50 位字符，唯一）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密码（6 位以上）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邮箱（用于找回密码和接收导出文件）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邮箱验证码（点击"发送验证码"获取）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点击"注册"按钮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注册成功后自动登录</w:t>
      </w:r>
    </w:p>
    <w:p>
      <w:pPr>
        <w:spacing w:before="60" w:after="60"/>
        <w:ind w:left="567"/>
        <w:pBdr>
          <w:left w:val="single" w:sz="18" w:space="8" w:color="4472C4"/>
        </w:pBdr>
      </w:pPr>
      <w:r>
        <w:rPr>
          <w:rFonts w:ascii="微软雅黑" w:hAnsi="微软雅黑" w:eastAsia="微软雅黑"/>
          <w:i/>
          <w:color w:val="666666"/>
          <w:sz w:val="20"/>
        </w:rPr>
        <w:t>注册后会自动创建一个名为"默认账本"的账本和 13 个常用分类。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2.2 登录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密码登录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输入用户名和密码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点击"登录"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验证码登录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切换到"验证码登录"模式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输入邮箱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点击"发送验证码"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输入收到的 6 位验证码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点击"登录"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2.3 记第一笔账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在首页点击右下角"+"按钮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选择类型：支出 / 收入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选择分类（如：餐饮）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输入金额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可选：填写备注、选择标签、修改日期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点击"保存"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返回首页即可看到新记录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3. 功能详解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 记账首页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顶部显示当月收入、支出、结余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中部显示近期交易列表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底部 TabBar 切换：账单 / 统计 / 我的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操作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点击"+"按钮：记一笔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点击列表项：编辑交易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左滑/长按列表项：删除交易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下拉刷新：获取最新数据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3.2 记一笔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字段说明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支出 / 收入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选择对应分类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金额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输入金额（支持小数）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默认今天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默认当前账本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备注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自由文本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可多选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智能分类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输入备注后，点击"智能分类"按钮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系统根据关键词自动推荐分类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例如：备注"星巴克"→ 推荐分类"餐饮"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3.3 统计分析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月统计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显示当月总收入、总支出、结余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分类占比饼图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收支对比柱状图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年统计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12 个月收支趋势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年度分类汇总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趋势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近 12 个月收支趋势曲线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单个分类的趋势变化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3.4 账本管理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3.4.1 创建账本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进入"我的"→"账本管理"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点击"新建账本"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输入名称和描述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保存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3.4.2 共享账本（邀请家人）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进入账本详情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点击"邀请成员"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输入对方的用户名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对方收到邀请后，在"账本管理"→"待处理邀请"中接受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成员角色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所有者（OWNER）：账本全部权限，可邀请/移除成员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成员（MEMBER）：可在账本内记账，仅能编辑/删除自己的记录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3.4.3 设置别名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在账本内可设置自己的别名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别名仅本人可见，方便区分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3.5 预算管理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3.5.1 创建预算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进入"预算管理"页面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点击"新建预算"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选择分类、月份、金额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设置告警阈值（默认 80%）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保存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示例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餐饮预算 2000 元，阈值 80%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当支出达到 1600 元时，生成预警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3.5.2 预算预警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当支出达到阈值时，自动生成预警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"我的"页面显示未读预警红点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进入预警页面查看详情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可标记单条已读或全部已读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3.6 分类管理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默认分类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支出：餐饮、交通、购物、娱乐、居住、医疗、教育、其他支出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收入：工资、奖金、投资、兼职、其他收入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自定义分类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进入"分类管理"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点击"新建分类"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输入名称、选择类型、选择图标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保存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3.7 标签管理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：为交易添加辅助标记，如"工作日"、"旅行"、"报销"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操作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进入"标签管理"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创建标签（名称 + 颜色）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记账时选择标签（可多选）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查询交易时可按标签筛选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3.8 数据导出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3.8.1 异步导出（推荐）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进入"导出数据"页面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选择时间范围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确认接收邮箱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提交导出任务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等待邮件通知（通常几分钟内）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邮件附件为 Excel 文件（大文件自动压缩 zip）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3.8.2 查看任务状态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在"导出数据"页面查看最近任务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状态：待处理 → 处理中 → 成功/失败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3.9 账号设置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进入"我的"→"账号设置"：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修改昵称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显示在个人主页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修改邮箱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需验证旧邮箱 + 新邮箱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修改密码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需输入旧密码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3.10 找回密码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登录页点击"忘记密码"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输入注册邮箱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获取验证码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输入新密码（两次一致）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重置成功后用新密码登录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4. Web 管理端使用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4.1 访问地址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浏览器访问 Web 端地址（如 </w:t>
      </w:r>
      <w:r>
        <w:rPr>
          <w:rFonts w:ascii="Consolas" w:hAnsi="Consolas" w:eastAsia="Consolas"/>
          <w:color w:val="C7254E"/>
          <w:sz w:val="20"/>
        </w:rPr>
        <w:t>https://your-domain.com</w:t>
      </w:r>
      <w:r>
        <w:rPr>
          <w:rFonts w:ascii="微软雅黑" w:hAnsi="微软雅黑" w:eastAsia="微软雅黑"/>
          <w:sz w:val="21"/>
        </w:rPr>
        <w:t>）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4.2 主要功能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菜单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账单流水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查看全部交易、筛选、导入导出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记账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录入交易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报表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统计报表可视化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预算管理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 CRUD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 CRUD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账本管理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 + 成员管理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 + APP 发布（仅 ADMIN）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4.3 后台管理（仅管理员）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4.3.1 OSS 配置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添加对象存储配置（阿里云/腾讯云/七牛/MinIO/AWS）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测试连接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激活一个配置作为当前使用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4.3.2 APP 发布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上传 APK 文件到 OSS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创建发布记录（版本号、更新说明、是否强制更新）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点击"发布"按钮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App 端会自动检测到新版本并提示用户升级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5. APP 升级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5.1 自动检测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App 启动后 3 秒自动检查更新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有新版本时弹出升级提示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5.2 手动检查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进入"我的"→"检查更新"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5.3 升级流程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可选更新</w:t>
      </w:r>
      <w:r>
        <w:rPr>
          <w:rFonts w:ascii="微软雅黑" w:hAnsi="微软雅黑" w:eastAsia="微软雅黑"/>
          <w:sz w:val="21"/>
        </w:rPr>
        <w:t>：可点击"取消"跳过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强制更新</w:t>
      </w:r>
      <w:r>
        <w:rPr>
          <w:rFonts w:ascii="微软雅黑" w:hAnsi="微软雅黑" w:eastAsia="微软雅黑"/>
          <w:sz w:val="21"/>
        </w:rPr>
        <w:t>：必须升级才能继续使用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Android</w:t>
      </w:r>
      <w:r>
        <w:rPr>
          <w:rFonts w:ascii="微软雅黑" w:hAnsi="微软雅黑" w:eastAsia="微软雅黑"/>
          <w:sz w:val="21"/>
        </w:rPr>
        <w:t>：下载 APK → 显示进度 → 自动调用系统安装器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iOS</w:t>
      </w:r>
      <w:r>
        <w:rPr>
          <w:rFonts w:ascii="微软雅黑" w:hAnsi="微软雅黑" w:eastAsia="微软雅黑"/>
          <w:sz w:val="21"/>
        </w:rPr>
        <w:t>：跳转浏览器下载链接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6. 常见问题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Q1：忘记密码怎么办？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A：登录页点击"忘记密码"，通过注册邮箱重置。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Q2：可以多人共用一个账本吗？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A：可以。账本所有者邀请其他用户加入，成员可在该账本内记账。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Q3：别人能修改我的交易记录吗？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A：不能。只有交易创建者和账本所有者可以编辑/删除交易。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Q4：导出的 Excel 包含哪些字段？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A：日期、类型、分类、金额、备注、创建人。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Q5：导出任务多久能完成？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A：通常几分钟内。系统每 60 秒处理一个任务，按提交顺序排队。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Q6：离线可以记账吗？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A：可以。App 端支持离线记账，联网后会自动同步。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Q7：验证码多久有效？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A：5 分钟。同邮箱同类型 60 秒内不可重复发送。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Q8：如何切换账本？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A：在首页顶部点击账本名称即可切换，或进入"账本管理"选择。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Q9：数据安全吗？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A：所有接口默认加密传输（RSA+AES），密码使用 BCrypt 加密存储，token 24 小时自动过期。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Q10：如何反馈问题？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A：请联系管理员或在问题反馈渠道提交。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7. 使用技巧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7.1 智能分类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在备注中包含关键词（如"星巴克"、"美团"、"滴滴"），系统会自动推荐分类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可在记账时点击"智能分类"按钮手动触发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7.2 标签组合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为交易添加多个标签，便于后续筛选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例如：给"出差"相关的交易都打上"出差"标签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7.3 预算控制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为高频支出分类设置预算（如餐饮、购物）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阈值建议设为 80%，提前预警避免超支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7.4 定期导出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每月导出一次账单，作为备份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邮件接收，方便归档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7.5 共享账本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家庭开支可创建共享账本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夫妻双方各自记账，数据实时共享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互相可见但不可修改对方记录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8. 联系与支持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拾光账本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当前版本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v1.0.4 / Web v1.0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技术支持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联系管理员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反馈渠道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通过管理员提交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9. 相关文档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产品需求文档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接口文档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部署运维手册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