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CB1EB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</w:rPr>
        <w:t>本课程学习要求：</w:t>
      </w:r>
    </w:p>
    <w:p w14:paraId="07125539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400F3A36" w14:textId="77777777" w:rsidR="009D204C" w:rsidRDefault="009D204C" w:rsidP="009D204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助教：袁会卓 &lt;datascience_hw@126.com&gt;</w:t>
      </w:r>
    </w:p>
    <w:p w14:paraId="438AD4B7" w14:textId="77777777" w:rsidR="009D204C" w:rsidRDefault="009D204C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</w:p>
    <w:p w14:paraId="655C1ECE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1. 知识准备：</w:t>
      </w:r>
    </w:p>
    <w:p w14:paraId="1A16C065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线性代数</w:t>
      </w:r>
    </w:p>
    <w:p w14:paraId="75DFAA52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多元分析</w:t>
      </w:r>
    </w:p>
    <w:p w14:paraId="2095FE82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基本概率推理（概率不等式，马氏过程等）</w:t>
      </w:r>
    </w:p>
    <w:p w14:paraId="3551784D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基本数理统计（多元回归，多元正态分布，中心极限定理等）</w:t>
      </w:r>
    </w:p>
    <w:p w14:paraId="1180E8DC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优化(凸优化)</w:t>
      </w:r>
    </w:p>
    <w:p w14:paraId="1971ECF5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 xml:space="preserve">编程能力：R 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多数统计软件包在该环境下运行</w:t>
      </w:r>
    </w:p>
    <w:p w14:paraId="429C2CD9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Matlab 优化和稀疏矩阵处理能力优异</w:t>
      </w:r>
    </w:p>
    <w:p w14:paraId="7C71635C" w14:textId="77777777" w:rsidR="0033671F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*C/Python等，需要时候非结构化数据预处理</w:t>
      </w:r>
    </w:p>
    <w:p w14:paraId="24FDBB28" w14:textId="77777777" w:rsidR="007C2CA2" w:rsidRDefault="007C2CA2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</w:p>
    <w:p w14:paraId="3501B563" w14:textId="77777777" w:rsidR="007C2CA2" w:rsidRDefault="007C2CA2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courseweb: </w:t>
      </w:r>
    </w:p>
    <w:p w14:paraId="1D987839" w14:textId="14A50CAC" w:rsidR="007C2CA2" w:rsidRDefault="008B50DA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hyperlink r:id="rId5" w:history="1">
        <w:r w:rsidR="00BB12EE" w:rsidRPr="00E357B2">
          <w:rPr>
            <w:rStyle w:val="Hyperlink"/>
            <w:rFonts w:ascii="Heiti SC Light" w:eastAsia="Heiti SC Light" w:cs="Heiti SC Light" w:hint="eastAsia"/>
            <w:sz w:val="28"/>
            <w:szCs w:val="28"/>
            <w:lang w:eastAsia="zh-CN"/>
          </w:rPr>
          <w:t>http://math.stanford.edu/~yuany/course/2016.spring/</w:t>
        </w:r>
      </w:hyperlink>
    </w:p>
    <w:p w14:paraId="7D48F3B3" w14:textId="77777777" w:rsidR="0033671F" w:rsidRDefault="0033671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</w:p>
    <w:p w14:paraId="72BA27CA" w14:textId="79B34827" w:rsidR="00D748A3" w:rsidRDefault="0033671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 xml:space="preserve">2. 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>本课程与“统计学习”一课为姊妹课，统计学习主要覆盖有监督学习(Supervised Learning)部分，本课程则试图覆盖一些非监督学习的方面并给出一个统一</w:t>
      </w:r>
      <w:r w:rsidR="000725E1">
        <w:rPr>
          <w:rFonts w:ascii="Heiti SC Light" w:eastAsia="Heiti SC Light" w:cs="Heiti SC Light"/>
          <w:sz w:val="28"/>
          <w:szCs w:val="28"/>
          <w:lang w:eastAsia="zh-CN"/>
        </w:rPr>
        <w:t>(</w:t>
      </w:r>
      <w:r w:rsidR="000725E1" w:rsidRPr="000725E1">
        <w:rPr>
          <w:rFonts w:ascii="Heiti SC Light" w:eastAsia="Heiti SC Light" w:cs="Heiti SC Light"/>
          <w:color w:val="FF0000"/>
          <w:sz w:val="28"/>
          <w:szCs w:val="28"/>
          <w:lang w:eastAsia="zh-CN"/>
        </w:rPr>
        <w:t>Sparsity</w:t>
      </w:r>
      <w:r w:rsidR="000725E1">
        <w:rPr>
          <w:rFonts w:ascii="Heiti SC Light" w:eastAsia="Heiti SC Light" w:cs="Heiti SC Light"/>
          <w:sz w:val="28"/>
          <w:szCs w:val="28"/>
          <w:lang w:eastAsia="zh-CN"/>
        </w:rPr>
        <w:t>?)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>的数学系统。</w:t>
      </w:r>
    </w:p>
    <w:p w14:paraId="6A9563B2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</w:p>
    <w:p w14:paraId="001E927D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2.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要花费大量时间。如果没有大量的时间和精力花费在这门课上，请退课。</w:t>
      </w:r>
    </w:p>
    <w:p w14:paraId="2FE66B53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35B0258C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因为</w:t>
      </w:r>
    </w:p>
    <w:p w14:paraId="419D3E48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(1)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需要大量的时间整理数据、编程、调试程序、分析结果。不愿意分析实际数据的同学请退课。</w:t>
      </w:r>
      <w:r w:rsidR="0033671F">
        <w:rPr>
          <w:rFonts w:ascii="Heiti SC Light" w:eastAsia="Heiti SC Light" w:cs="Heiti SC Light" w:hint="eastAsia"/>
          <w:sz w:val="28"/>
          <w:szCs w:val="28"/>
        </w:rPr>
        <w:t>本课程没有期末考试，但有很多的作业和projects, 需要实际投入。</w:t>
      </w:r>
    </w:p>
    <w:p w14:paraId="486B2281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51177A3E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(2)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需要大量的时间阅读相关文献。该课会讲很多方法。但是很多方法只给出参考文献和简单介绍。剩下的需要自己去读文章，一些文章需要在课堂讨论。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如果没有时间读文章，请退课。否则本课程学完后，你什么也学不到。仅会抱怨老师上课没有教到位。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我们只是</w:t>
      </w:r>
      <w:r>
        <w:rPr>
          <w:rFonts w:ascii="Heiti SC Light" w:eastAsia="Heiti SC Light" w:cs="Heiti SC Light" w:hint="eastAsia"/>
          <w:sz w:val="28"/>
          <w:szCs w:val="28"/>
        </w:rPr>
        <w:lastRenderedPageBreak/>
        <w:t>领进门。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0CB96C07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4071F14E" w14:textId="79A4E060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3.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本学期大概</w:t>
      </w:r>
      <w:r w:rsidR="00422428">
        <w:rPr>
          <w:rFonts w:ascii="Heiti SC Light" w:eastAsia="Heiti SC Light" w:cs="Heiti SC Light"/>
          <w:sz w:val="28"/>
          <w:szCs w:val="28"/>
        </w:rPr>
        <w:t>16</w:t>
      </w:r>
      <w:r>
        <w:rPr>
          <w:rFonts w:ascii="Heiti SC Light" w:eastAsia="Heiti SC Light" w:cs="Heiti SC Light" w:hint="eastAsia"/>
          <w:sz w:val="28"/>
          <w:szCs w:val="28"/>
        </w:rPr>
        <w:t>周课程如下安排</w:t>
      </w:r>
    </w:p>
    <w:p w14:paraId="6E430FFB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1DC8F770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(1)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每次上课</w:t>
      </w:r>
      <w:r>
        <w:rPr>
          <w:rFonts w:ascii="Heiti SC Light" w:eastAsia="Heiti SC Light" w:cs="Heiti SC Light"/>
          <w:sz w:val="28"/>
          <w:szCs w:val="28"/>
        </w:rPr>
        <w:t>3</w:t>
      </w:r>
      <w:r>
        <w:rPr>
          <w:rFonts w:ascii="Heiti SC Light" w:eastAsia="Heiti SC Light" w:cs="Heiti SC Light" w:hint="eastAsia"/>
          <w:sz w:val="28"/>
          <w:szCs w:val="28"/>
        </w:rPr>
        <w:t>个小时，前两个小时老师讲解。后一个小时</w:t>
      </w:r>
      <w:r w:rsidR="00EB5C27">
        <w:rPr>
          <w:rFonts w:ascii="Heiti SC Light" w:eastAsia="Heiti SC Light" w:cs="Heiti SC Light" w:hint="eastAsia"/>
          <w:sz w:val="28"/>
          <w:szCs w:val="28"/>
          <w:lang w:eastAsia="zh-CN"/>
        </w:rPr>
        <w:t>讨论或报告</w:t>
      </w:r>
      <w:r>
        <w:rPr>
          <w:rFonts w:ascii="Heiti SC Light" w:eastAsia="Heiti SC Light" w:cs="Heiti SC Light" w:hint="eastAsia"/>
          <w:sz w:val="28"/>
          <w:szCs w:val="28"/>
        </w:rPr>
        <w:t>，学生做报告有加分。</w:t>
      </w:r>
    </w:p>
    <w:p w14:paraId="41C942DA" w14:textId="77777777" w:rsidR="00EB5C27" w:rsidRDefault="00EB5C27" w:rsidP="00EB5C27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</w:p>
    <w:p w14:paraId="611683C1" w14:textId="30E5492B" w:rsidR="0033671F" w:rsidRDefault="00EB5C27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 xml:space="preserve">(2) </w:t>
      </w:r>
      <w:r w:rsidR="00D748A3">
        <w:rPr>
          <w:rFonts w:ascii="Heiti SC Light" w:eastAsia="Heiti SC Light" w:cs="Heiti SC Light" w:hint="eastAsia"/>
          <w:sz w:val="28"/>
          <w:szCs w:val="28"/>
        </w:rPr>
        <w:t>不定期作业</w:t>
      </w:r>
      <w:r w:rsidR="0033671F">
        <w:rPr>
          <w:rFonts w:ascii="Heiti SC Light" w:eastAsia="Heiti SC Light" w:cs="Heiti SC Light" w:hint="eastAsia"/>
          <w:sz w:val="28"/>
          <w:szCs w:val="28"/>
        </w:rPr>
        <w:t>（大约每周weekly）</w:t>
      </w:r>
      <w:r w:rsidR="00422428">
        <w:rPr>
          <w:rFonts w:ascii="Heiti SC Light" w:eastAsia="Heiti SC Light" w:cs="Heiti SC Light" w:hint="eastAsia"/>
          <w:sz w:val="28"/>
          <w:szCs w:val="28"/>
        </w:rPr>
        <w:t>，包含</w:t>
      </w:r>
      <w:r>
        <w:rPr>
          <w:rFonts w:ascii="Heiti SC Light" w:eastAsia="Heiti SC Light" w:cs="Heiti SC Light" w:hint="eastAsia"/>
          <w:sz w:val="28"/>
          <w:szCs w:val="28"/>
        </w:rPr>
        <w:t>mini</w:t>
      </w:r>
      <w:r w:rsidR="00D748A3">
        <w:rPr>
          <w:rFonts w:ascii="Heiti SC Light" w:eastAsia="Heiti SC Light" w:cs="Heiti SC Light" w:hint="eastAsia"/>
          <w:sz w:val="28"/>
          <w:szCs w:val="28"/>
        </w:rPr>
        <w:t>projects;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</w:t>
      </w:r>
      <w:r w:rsidR="00D748A3">
        <w:rPr>
          <w:rFonts w:ascii="Heiti SC Light" w:eastAsia="Heiti SC Light" w:cs="Heiti SC Light" w:hint="eastAsia"/>
          <w:sz w:val="28"/>
          <w:szCs w:val="28"/>
        </w:rPr>
        <w:t>期末 final project</w:t>
      </w:r>
      <w:r w:rsidR="00422428">
        <w:rPr>
          <w:rFonts w:ascii="Heiti SC Light" w:eastAsia="Heiti SC Light" w:cs="Heiti SC Light" w:hint="eastAsia"/>
          <w:sz w:val="28"/>
          <w:szCs w:val="28"/>
        </w:rPr>
        <w:t>，没有考试。考核分为平时成绩，mini</w:t>
      </w:r>
      <w:r w:rsidR="0033671F">
        <w:rPr>
          <w:rFonts w:ascii="Heiti SC Light" w:eastAsia="Heiti SC Light" w:cs="Heiti SC Light" w:hint="eastAsia"/>
          <w:sz w:val="28"/>
          <w:szCs w:val="28"/>
        </w:rPr>
        <w:t>projects</w:t>
      </w:r>
      <w:r w:rsidR="00422428">
        <w:rPr>
          <w:rFonts w:ascii="Heiti SC Light" w:eastAsia="Heiti SC Light" w:cs="Heiti SC Light" w:hint="eastAsia"/>
          <w:sz w:val="28"/>
          <w:szCs w:val="28"/>
          <w:lang w:eastAsia="zh-CN"/>
        </w:rPr>
        <w:t>(期中)和final project(期末)</w:t>
      </w:r>
      <w:r w:rsidR="0033671F">
        <w:rPr>
          <w:rFonts w:ascii="Heiti SC Light" w:eastAsia="Heiti SC Light" w:cs="Heiti SC Light" w:hint="eastAsia"/>
          <w:sz w:val="28"/>
          <w:szCs w:val="28"/>
        </w:rPr>
        <w:t xml:space="preserve"> 的综合评分</w:t>
      </w:r>
      <w:r w:rsidR="00D748A3">
        <w:rPr>
          <w:rFonts w:ascii="Heiti SC Light" w:eastAsia="Heiti SC Light" w:cs="Heiti SC Light" w:hint="eastAsia"/>
          <w:sz w:val="28"/>
          <w:szCs w:val="28"/>
        </w:rPr>
        <w:t>。</w:t>
      </w:r>
    </w:p>
    <w:p w14:paraId="37C965CB" w14:textId="77777777" w:rsidR="0033671F" w:rsidRDefault="0033671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</w:p>
    <w:p w14:paraId="4452FF0D" w14:textId="6734B8DB" w:rsidR="00994F0E" w:rsidRDefault="0033671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(3) 在projects 中，鼓励同学组成小组，</w:t>
      </w:r>
      <w:r w:rsidR="00684B56">
        <w:rPr>
          <w:rFonts w:ascii="Heiti SC Light" w:eastAsia="Heiti SC Light" w:cs="Heiti SC Light" w:hint="eastAsia"/>
          <w:sz w:val="28"/>
          <w:szCs w:val="28"/>
        </w:rPr>
        <w:t>因为数据科学家首要的能力是多学科</w:t>
      </w:r>
      <w:r w:rsidR="00684B56" w:rsidRPr="003B4A1D">
        <w:rPr>
          <w:rFonts w:ascii="Heiti SC Light" w:eastAsia="Heiti SC Light" w:hAnsi="Heiti SC Light" w:cs="Heiti SC Light" w:hint="eastAsia"/>
          <w:color w:val="FF0000"/>
          <w:sz w:val="32"/>
          <w:szCs w:val="28"/>
        </w:rPr>
        <w:t>合作</w:t>
      </w:r>
      <w:r w:rsidR="00684B56">
        <w:rPr>
          <w:rFonts w:ascii="Heiti SC Light" w:eastAsia="Heiti SC Light" w:cs="Heiti SC Light" w:hint="eastAsia"/>
          <w:sz w:val="28"/>
          <w:szCs w:val="28"/>
        </w:rPr>
        <w:t>(Collaborations),</w:t>
      </w:r>
      <w:r w:rsidR="00422428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</w:t>
      </w:r>
      <w:r>
        <w:rPr>
          <w:rFonts w:ascii="Heiti SC Light" w:eastAsia="Heiti SC Light" w:cs="Heiti SC Light" w:hint="eastAsia"/>
          <w:sz w:val="28"/>
          <w:szCs w:val="28"/>
        </w:rPr>
        <w:t>每组不超过3</w:t>
      </w:r>
      <w:r w:rsidR="00684B56">
        <w:rPr>
          <w:rFonts w:ascii="Heiti SC Light" w:eastAsia="Heiti SC Light" w:cs="Heiti SC Light" w:hint="eastAsia"/>
          <w:sz w:val="28"/>
          <w:szCs w:val="28"/>
        </w:rPr>
        <w:t xml:space="preserve">个人, </w:t>
      </w:r>
      <w:r>
        <w:rPr>
          <w:rFonts w:ascii="Heiti SC Light" w:eastAsia="Heiti SC Light" w:cs="Heiti SC Light" w:hint="eastAsia"/>
          <w:sz w:val="28"/>
          <w:szCs w:val="28"/>
        </w:rPr>
        <w:t>大家共享结果，但是在footnote/acknowledgement中要说明每个人的</w:t>
      </w:r>
      <w:r w:rsidR="00994F0E">
        <w:rPr>
          <w:rFonts w:ascii="Heiti SC Light" w:eastAsia="Heiti SC Light" w:cs="Heiti SC Light" w:hint="eastAsia"/>
          <w:sz w:val="28"/>
          <w:szCs w:val="28"/>
        </w:rPr>
        <w:t>贡献</w:t>
      </w:r>
      <w:r>
        <w:rPr>
          <w:rFonts w:ascii="Heiti SC Light" w:eastAsia="Heiti SC Light" w:cs="Heiti SC Light" w:hint="eastAsia"/>
          <w:sz w:val="28"/>
          <w:szCs w:val="28"/>
        </w:rPr>
        <w:t>。</w:t>
      </w:r>
    </w:p>
    <w:p w14:paraId="3F0F7B8D" w14:textId="77777777" w:rsidR="00994F0E" w:rsidRDefault="00994F0E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</w:p>
    <w:p w14:paraId="5003A44B" w14:textId="77777777" w:rsidR="00D748A3" w:rsidRDefault="00994F0E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</w:rPr>
        <w:t>(4) 我们将组织student workshop，用peer review的方式打分选出优秀的project工作。</w:t>
      </w:r>
    </w:p>
    <w:p w14:paraId="36C2A371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640509DA" w14:textId="77777777" w:rsidR="00D748A3" w:rsidRDefault="00C10BEC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>(5</w:t>
      </w:r>
      <w:r w:rsidR="00D748A3">
        <w:rPr>
          <w:rFonts w:ascii="Heiti SC Light" w:eastAsia="Heiti SC Light" w:cs="Heiti SC Light"/>
          <w:sz w:val="28"/>
          <w:szCs w:val="28"/>
        </w:rPr>
        <w:t>)</w:t>
      </w:r>
      <w:r w:rsidR="00D748A3">
        <w:rPr>
          <w:rFonts w:ascii="Heiti SC Light" w:eastAsia="Heiti SC Light" w:cs="Heiti SC Light" w:hint="eastAsia"/>
          <w:sz w:val="28"/>
          <w:szCs w:val="28"/>
        </w:rPr>
        <w:t> </w:t>
      </w:r>
      <w:r w:rsidR="00D748A3">
        <w:rPr>
          <w:rFonts w:ascii="Heiti SC Light" w:eastAsia="Heiti SC Light" w:cs="Heiti SC Light" w:hint="eastAsia"/>
          <w:sz w:val="28"/>
          <w:szCs w:val="28"/>
        </w:rPr>
        <w:t>上课内容包括：</w:t>
      </w:r>
    </w:p>
    <w:p w14:paraId="3057EE4D" w14:textId="77777777" w:rsidR="00E57EAD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385DCE59" w14:textId="77777777" w:rsidR="00D748A3" w:rsidRDefault="00E57EAD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I. Geometric aspects of data</w:t>
      </w:r>
    </w:p>
    <w:p w14:paraId="01C20606" w14:textId="77777777" w:rsidR="00C10BEC" w:rsidRDefault="00D748A3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A.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 w:rsidR="00E57EAD">
        <w:rPr>
          <w:rFonts w:ascii="Heiti SC Light" w:eastAsia="Heiti SC Light" w:cs="Heiti SC Light"/>
          <w:sz w:val="28"/>
          <w:szCs w:val="28"/>
        </w:rPr>
        <w:t>Geometric e</w:t>
      </w:r>
      <w:r w:rsidR="00C10BEC">
        <w:rPr>
          <w:rFonts w:ascii="Heiti SC Light" w:eastAsia="Heiti SC Light" w:cs="Heiti SC Light"/>
          <w:sz w:val="28"/>
          <w:szCs w:val="28"/>
        </w:rPr>
        <w:t>mbedding of data:</w:t>
      </w:r>
    </w:p>
    <w:p w14:paraId="0B6DD7EB" w14:textId="77777777" w:rsidR="00C10BEC" w:rsidRDefault="00C10BEC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Euclidean Embedding (MDS + extensions)</w:t>
      </w:r>
    </w:p>
    <w:p w14:paraId="10010DA5" w14:textId="77777777" w:rsidR="00C10BEC" w:rsidRDefault="00C10BEC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Hilbertian Embedding (Kernel methods)</w:t>
      </w:r>
    </w:p>
    <w:p w14:paraId="5F257969" w14:textId="3BAF9A92" w:rsidR="00610D92" w:rsidRDefault="00610D92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Manifold learning</w:t>
      </w:r>
    </w:p>
    <w:p w14:paraId="1375310D" w14:textId="77777777" w:rsidR="00C10BEC" w:rsidRDefault="00C10BEC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B. Adaptive embedding and matrix factorization</w:t>
      </w:r>
    </w:p>
    <w:p w14:paraId="11E77A35" w14:textId="77777777" w:rsidR="00C10BEC" w:rsidRDefault="00C10BEC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Dictionary learning (basis, frames, nonnegative, topic)</w:t>
      </w:r>
    </w:p>
    <w:p w14:paraId="7848011B" w14:textId="77777777" w:rsidR="00D748A3" w:rsidRDefault="00C10BEC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Hierarchical Embedding (DeepNN)</w:t>
      </w:r>
    </w:p>
    <w:p w14:paraId="5D9062C1" w14:textId="626BCA9B" w:rsidR="00635DF5" w:rsidRDefault="00635DF5" w:rsidP="00635DF5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C. Curse of Dimensionality and Compressed Sensing-High dimensional statistics</w:t>
      </w:r>
    </w:p>
    <w:p w14:paraId="07297ADB" w14:textId="77777777" w:rsidR="00635DF5" w:rsidRDefault="00635DF5" w:rsidP="00635DF5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Stein</w:t>
      </w:r>
      <w:r>
        <w:rPr>
          <w:rFonts w:ascii="Heiti SC Light" w:eastAsia="Heiti SC Light" w:cs="Heiti SC Light"/>
          <w:sz w:val="28"/>
          <w:szCs w:val="28"/>
        </w:rPr>
        <w:t>’</w:t>
      </w:r>
      <w:r>
        <w:rPr>
          <w:rFonts w:ascii="Heiti SC Light" w:eastAsia="Heiti SC Light" w:cs="Heiti SC Light"/>
          <w:sz w:val="28"/>
          <w:szCs w:val="28"/>
        </w:rPr>
        <w:t xml:space="preserve">s phenomena and shrinkage </w:t>
      </w:r>
      <w:r>
        <w:rPr>
          <w:rFonts w:ascii="Heiti SC Light" w:eastAsia="Heiti SC Light" w:cs="Heiti SC Light"/>
          <w:sz w:val="28"/>
          <w:szCs w:val="28"/>
        </w:rPr>
        <w:t>–</w:t>
      </w:r>
      <w:r>
        <w:rPr>
          <w:rFonts w:ascii="Heiti SC Light" w:eastAsia="Heiti SC Light" w:cs="Heiti SC Light"/>
          <w:sz w:val="28"/>
          <w:szCs w:val="28"/>
        </w:rPr>
        <w:t xml:space="preserve"> Failure of MLE mean</w:t>
      </w:r>
    </w:p>
    <w:p w14:paraId="5D5AD6E2" w14:textId="77777777" w:rsidR="00635DF5" w:rsidRDefault="00635DF5" w:rsidP="00635DF5">
      <w:pPr>
        <w:widowControl w:val="0"/>
        <w:autoSpaceDE w:val="0"/>
        <w:autoSpaceDN w:val="0"/>
        <w:adjustRightInd w:val="0"/>
        <w:spacing w:line="420" w:lineRule="atLeast"/>
        <w:ind w:firstLine="720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PCA and random matrix theory -- Failure of PCA</w:t>
      </w:r>
    </w:p>
    <w:p w14:paraId="00F28634" w14:textId="77777777" w:rsidR="00635DF5" w:rsidRDefault="00635DF5" w:rsidP="00635DF5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ab/>
      </w:r>
      <w:r w:rsidRPr="001B3DBB">
        <w:rPr>
          <w:rFonts w:ascii="Heiti SC Light" w:eastAsia="Heiti SC Light" w:cs="Heiti SC Light"/>
          <w:color w:val="FF0000"/>
          <w:sz w:val="28"/>
          <w:szCs w:val="28"/>
        </w:rPr>
        <w:t>Sparse</w:t>
      </w:r>
      <w:r>
        <w:rPr>
          <w:rFonts w:ascii="Heiti SC Light" w:eastAsia="Heiti SC Light" w:cs="Heiti SC Light"/>
          <w:sz w:val="28"/>
          <w:szCs w:val="28"/>
        </w:rPr>
        <w:t xml:space="preserve"> representation and Compressed Sensing</w:t>
      </w:r>
    </w:p>
    <w:p w14:paraId="73133428" w14:textId="77777777" w:rsidR="00635DF5" w:rsidRDefault="00635DF5" w:rsidP="00635DF5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/>
          <w:sz w:val="28"/>
          <w:szCs w:val="28"/>
          <w:lang w:eastAsia="zh-CN"/>
        </w:rPr>
        <w:t xml:space="preserve">LASSO, BPDN, OMP, 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>Linearized</w:t>
      </w:r>
      <w:r>
        <w:rPr>
          <w:rFonts w:ascii="Heiti SC Light" w:eastAsia="Heiti SC Light" w:cs="Heiti SC Light"/>
          <w:sz w:val="28"/>
          <w:szCs w:val="28"/>
          <w:lang w:eastAsia="zh-CN"/>
        </w:rPr>
        <w:t xml:space="preserve"> Bregman Iteration Alg.</w:t>
      </w:r>
    </w:p>
    <w:p w14:paraId="316A7ED4" w14:textId="5C488AFA" w:rsidR="00635DF5" w:rsidRDefault="00635DF5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Statistical Physics and Compressed Sensing</w:t>
      </w:r>
    </w:p>
    <w:p w14:paraId="7D5F53B1" w14:textId="6EC45C50" w:rsidR="00C10BEC" w:rsidRDefault="00635DF5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D</w:t>
      </w:r>
      <w:r w:rsidR="00D748A3">
        <w:rPr>
          <w:rFonts w:ascii="Heiti SC Light" w:eastAsia="Heiti SC Light" w:cs="Heiti SC Light"/>
          <w:sz w:val="28"/>
          <w:szCs w:val="28"/>
        </w:rPr>
        <w:t>.</w:t>
      </w:r>
      <w:r w:rsidR="00D748A3">
        <w:rPr>
          <w:rFonts w:ascii="Heiti SC Light" w:eastAsia="Heiti SC Light" w:cs="Heiti SC Light" w:hint="eastAsia"/>
          <w:sz w:val="28"/>
          <w:szCs w:val="28"/>
        </w:rPr>
        <w:t> </w:t>
      </w:r>
      <w:r w:rsidR="00C10BEC">
        <w:rPr>
          <w:rFonts w:ascii="Heiti SC Light" w:eastAsia="Heiti SC Light" w:cs="Heiti SC Light"/>
          <w:sz w:val="28"/>
          <w:szCs w:val="28"/>
        </w:rPr>
        <w:t>Dimensionality Reduction</w:t>
      </w:r>
    </w:p>
    <w:p w14:paraId="4D1A9EAB" w14:textId="77777777" w:rsidR="00C10BEC" w:rsidRDefault="00C10BEC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Linear adaptive DR and PCA</w:t>
      </w:r>
    </w:p>
    <w:p w14:paraId="1145D938" w14:textId="77777777" w:rsidR="00C10BEC" w:rsidRDefault="00C10BEC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Random projections</w:t>
      </w:r>
    </w:p>
    <w:p w14:paraId="3FAAFDAE" w14:textId="77777777" w:rsidR="00E57EAD" w:rsidRDefault="00C10BEC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Nonlinear DR and manifold learning</w:t>
      </w:r>
    </w:p>
    <w:p w14:paraId="3F20395E" w14:textId="77777777" w:rsidR="00E57EAD" w:rsidRDefault="00E57EAD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>II</w:t>
      </w:r>
      <w:r w:rsidR="00C10BEC">
        <w:rPr>
          <w:rFonts w:ascii="Heiti SC Light" w:eastAsia="Heiti SC Light" w:cs="Heiti SC Light"/>
          <w:sz w:val="28"/>
          <w:szCs w:val="28"/>
        </w:rPr>
        <w:t>. Topological aspects of data</w:t>
      </w:r>
    </w:p>
    <w:p w14:paraId="5245AB81" w14:textId="77777777" w:rsidR="00C10BEC" w:rsidRDefault="00C10BEC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ab/>
        <w:t>Clustering</w:t>
      </w:r>
      <w:r w:rsidR="00AF6243">
        <w:rPr>
          <w:rFonts w:ascii="Heiti SC Light" w:eastAsia="Heiti SC Light" w:cs="Heiti SC Light"/>
          <w:sz w:val="28"/>
          <w:szCs w:val="28"/>
        </w:rPr>
        <w:t xml:space="preserve"> on data graphs</w:t>
      </w:r>
    </w:p>
    <w:p w14:paraId="55D16454" w14:textId="77777777" w:rsidR="00D748A3" w:rsidRDefault="00C10BEC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 xml:space="preserve">High order homology </w:t>
      </w:r>
      <w:r w:rsidR="00E57EAD">
        <w:rPr>
          <w:rFonts w:ascii="Heiti SC Light" w:eastAsia="Heiti SC Light" w:cs="Heiti SC Light"/>
          <w:sz w:val="28"/>
          <w:szCs w:val="28"/>
        </w:rPr>
        <w:t>on data complexes</w:t>
      </w:r>
    </w:p>
    <w:p w14:paraId="5D02DD01" w14:textId="77777777" w:rsidR="00E57EAD" w:rsidRDefault="00E57EAD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Connecting </w:t>
      </w:r>
      <w:r>
        <w:rPr>
          <w:rFonts w:ascii="Heiti SC Light" w:eastAsia="Heiti SC Light" w:cs="Heiti SC Light"/>
          <w:sz w:val="28"/>
          <w:szCs w:val="28"/>
          <w:lang w:eastAsia="zh-CN"/>
        </w:rPr>
        <w:t>geom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etry and </w:t>
      </w:r>
      <w:r>
        <w:rPr>
          <w:rFonts w:ascii="Heiti SC Light" w:eastAsia="Heiti SC Light" w:cs="Heiti SC Light"/>
          <w:sz w:val="28"/>
          <w:szCs w:val="28"/>
          <w:lang w:eastAsia="zh-CN"/>
        </w:rPr>
        <w:t>topology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>: Hodge Theory</w:t>
      </w:r>
    </w:p>
    <w:p w14:paraId="51E55E2E" w14:textId="77777777" w:rsidR="00E57EAD" w:rsidRDefault="00E57EAD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Spectral clustering and graph Laplacian</w:t>
      </w:r>
    </w:p>
    <w:p w14:paraId="675AFD59" w14:textId="77777777" w:rsidR="00E57EAD" w:rsidRDefault="00E57EAD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 xml:space="preserve">Statistical Ranking and graph Helmholtzian </w:t>
      </w:r>
    </w:p>
    <w:p w14:paraId="28B63C17" w14:textId="77777777" w:rsidR="00E57EAD" w:rsidRDefault="00E57EAD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Game Theory</w:t>
      </w:r>
    </w:p>
    <w:p w14:paraId="722C0263" w14:textId="77777777" w:rsidR="00C10BEC" w:rsidRDefault="00E57EAD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Localizing the holes: Sensor Network coverage</w:t>
      </w:r>
      <w:r>
        <w:rPr>
          <w:rFonts w:ascii="Heiti SC Light" w:eastAsia="Heiti SC Light" w:cs="Heiti SC Light"/>
          <w:sz w:val="28"/>
          <w:szCs w:val="28"/>
        </w:rPr>
        <w:t xml:space="preserve"> </w:t>
      </w:r>
    </w:p>
    <w:p w14:paraId="1D648D79" w14:textId="77777777" w:rsidR="00AF6243" w:rsidRDefault="00AF624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III. Topics in algebraic methods</w:t>
      </w:r>
    </w:p>
    <w:p w14:paraId="35941806" w14:textId="77777777" w:rsidR="00AF6243" w:rsidRDefault="00AF624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Tensor and Mixture models</w:t>
      </w:r>
    </w:p>
    <w:p w14:paraId="0D6A7972" w14:textId="77777777" w:rsidR="00AF6243" w:rsidRPr="00855226" w:rsidRDefault="00AF624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Sum-of-Squares and MDS</w:t>
      </w:r>
    </w:p>
    <w:p w14:paraId="48C1C708" w14:textId="77777777" w:rsidR="00AF6243" w:rsidRDefault="00AF624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>IV</w:t>
      </w:r>
      <w:r w:rsidR="005B4C31">
        <w:rPr>
          <w:rFonts w:ascii="Heiti SC Light" w:eastAsia="Heiti SC Light" w:cs="Heiti SC Light"/>
          <w:sz w:val="28"/>
          <w:szCs w:val="28"/>
        </w:rPr>
        <w:t xml:space="preserve">. </w:t>
      </w:r>
      <w:r>
        <w:rPr>
          <w:rFonts w:ascii="Heiti SC Light" w:eastAsia="Heiti SC Light" w:cs="Heiti SC Light"/>
          <w:sz w:val="28"/>
          <w:szCs w:val="28"/>
          <w:lang w:eastAsia="zh-CN"/>
        </w:rPr>
        <w:t>Algorithmic aspects</w:t>
      </w:r>
    </w:p>
    <w:p w14:paraId="4CFD55B9" w14:textId="77777777" w:rsidR="00AF6243" w:rsidRDefault="00AF624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Convex and non-convex optimization</w:t>
      </w:r>
    </w:p>
    <w:p w14:paraId="75E013AA" w14:textId="3309354F" w:rsidR="00336A31" w:rsidRDefault="00CD2003" w:rsidP="00236FD2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</w:t>
      </w:r>
      <w:r w:rsidR="00AF6243"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 w:rsidR="005B4C31">
        <w:rPr>
          <w:rFonts w:ascii="Heiti SC Light" w:eastAsia="Heiti SC Light" w:cs="Heiti SC Light"/>
          <w:sz w:val="28"/>
          <w:szCs w:val="28"/>
          <w:lang w:eastAsia="zh-CN"/>
        </w:rPr>
        <w:t>online</w:t>
      </w:r>
      <w:r w:rsidR="005B4C31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</w:t>
      </w:r>
      <w:r w:rsidR="00AF624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or stochastic gradient methods </w:t>
      </w:r>
    </w:p>
    <w:p w14:paraId="2FCBA817" w14:textId="32FC4848" w:rsidR="00EF3AB7" w:rsidRDefault="00EF3AB7" w:rsidP="00236FD2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ab/>
        <w:t>Libra: Linearized Bregman Algorithms</w:t>
      </w:r>
    </w:p>
    <w:p w14:paraId="305F665B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</w:p>
    <w:p w14:paraId="56E685CD" w14:textId="77777777" w:rsidR="00CD2003" w:rsidRDefault="00CD2003" w:rsidP="00CD200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在课程中，我们会以如下正在研究的实际问题为线索，围绕这些问题的讲统计学习方法：</w:t>
      </w:r>
    </w:p>
    <w:p w14:paraId="64A7F405" w14:textId="77777777" w:rsidR="00CD2003" w:rsidRPr="00153068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153068">
        <w:rPr>
          <w:rFonts w:ascii="Heiti SC Light" w:eastAsia="Heiti SC Light" w:cs="Heiti SC Light" w:hint="eastAsia"/>
          <w:sz w:val="28"/>
          <w:szCs w:val="28"/>
          <w:lang w:eastAsia="zh-CN"/>
        </w:rPr>
        <w:t>计算广告中的问题；</w:t>
      </w:r>
    </w:p>
    <w:p w14:paraId="1A4948E6" w14:textId="77777777" w:rsidR="00CD2003" w:rsidRPr="00CD2003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CD2003"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统计排序中的问题；</w:t>
      </w:r>
    </w:p>
    <w:p w14:paraId="087E544F" w14:textId="77777777" w:rsidR="00CD2003" w:rsidRPr="00CD2003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CD2003"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蛋白质结构的问题；</w:t>
      </w:r>
    </w:p>
    <w:p w14:paraId="71750960" w14:textId="77777777" w:rsidR="00EB5C27" w:rsidRPr="00EB5C27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Twitter, </w:t>
      </w:r>
      <w:r w:rsidRPr="00CD2003"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新浪微博数据分析问题；</w:t>
      </w:r>
    </w:p>
    <w:p w14:paraId="31F5AE4C" w14:textId="77777777" w:rsidR="00CD2003" w:rsidRPr="00CD2003" w:rsidRDefault="00EB5C27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以及其它一些大家感兴趣或者新提出的问题；</w:t>
      </w:r>
    </w:p>
    <w:p w14:paraId="392C6E5B" w14:textId="77777777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14:paraId="220FF89B" w14:textId="09B00B26" w:rsidR="00153068" w:rsidRDefault="00D748A3" w:rsidP="00153068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这些课程的顺序可以调整。而且每一个内容可能不止一次课就可以讲完。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bookmarkStart w:id="0" w:name="_GoBack"/>
      <w:bookmarkEnd w:id="0"/>
    </w:p>
    <w:sectPr w:rsidR="00153068" w:rsidSect="00794AB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90F004A" w:usb2="0100041E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45B66"/>
    <w:multiLevelType w:val="hybridMultilevel"/>
    <w:tmpl w:val="8B8E53A0"/>
    <w:lvl w:ilvl="0" w:tplc="E5F475F4">
      <w:start w:val="1"/>
      <w:numFmt w:val="decimal"/>
      <w:lvlText w:val="(%1)"/>
      <w:lvlJc w:val="left"/>
      <w:pPr>
        <w:ind w:left="1008" w:hanging="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748A3"/>
    <w:rsid w:val="00007005"/>
    <w:rsid w:val="000725E1"/>
    <w:rsid w:val="000F39D4"/>
    <w:rsid w:val="00153068"/>
    <w:rsid w:val="001B3DBB"/>
    <w:rsid w:val="00236FD2"/>
    <w:rsid w:val="00275F8D"/>
    <w:rsid w:val="002C2CDC"/>
    <w:rsid w:val="0033671F"/>
    <w:rsid w:val="00336A31"/>
    <w:rsid w:val="003B4A1D"/>
    <w:rsid w:val="00422428"/>
    <w:rsid w:val="005B4C31"/>
    <w:rsid w:val="005F61EA"/>
    <w:rsid w:val="00610D92"/>
    <w:rsid w:val="00634231"/>
    <w:rsid w:val="00635DF5"/>
    <w:rsid w:val="00646C74"/>
    <w:rsid w:val="00684B56"/>
    <w:rsid w:val="006B542E"/>
    <w:rsid w:val="00794AB4"/>
    <w:rsid w:val="007C2CA2"/>
    <w:rsid w:val="00855226"/>
    <w:rsid w:val="00857E21"/>
    <w:rsid w:val="008B50DA"/>
    <w:rsid w:val="008E5E4C"/>
    <w:rsid w:val="00994F0E"/>
    <w:rsid w:val="009D204C"/>
    <w:rsid w:val="009D2698"/>
    <w:rsid w:val="00A1448D"/>
    <w:rsid w:val="00A22075"/>
    <w:rsid w:val="00A96F90"/>
    <w:rsid w:val="00AC1381"/>
    <w:rsid w:val="00AF6243"/>
    <w:rsid w:val="00B36ABF"/>
    <w:rsid w:val="00B77517"/>
    <w:rsid w:val="00BB12EE"/>
    <w:rsid w:val="00C10BEC"/>
    <w:rsid w:val="00CD2003"/>
    <w:rsid w:val="00D21ADF"/>
    <w:rsid w:val="00D748A3"/>
    <w:rsid w:val="00DF6141"/>
    <w:rsid w:val="00E51F63"/>
    <w:rsid w:val="00E57EAD"/>
    <w:rsid w:val="00EB5C27"/>
    <w:rsid w:val="00EB7944"/>
    <w:rsid w:val="00EC46D8"/>
    <w:rsid w:val="00EF3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004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2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h.stanford.edu/~yuany/course/2016.spr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cp:lastModifiedBy>Microsoft Office User</cp:lastModifiedBy>
  <cp:revision>29</cp:revision>
  <cp:lastPrinted>2016-02-23T13:04:00Z</cp:lastPrinted>
  <dcterms:created xsi:type="dcterms:W3CDTF">2013-02-26T03:43:00Z</dcterms:created>
  <dcterms:modified xsi:type="dcterms:W3CDTF">2016-02-23T13:04:00Z</dcterms:modified>
</cp:coreProperties>
</file>