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PingFang SC" w:cs="PingFang SC" w:eastAsia="PingFang SC" w:hAnsi="PingFang SC"/>
          <w:b/>
          <w:bCs/>
          <w:color w:val="1A1A2E"/>
          <w:sz w:val="56"/>
          <w:szCs w:val="56"/>
        </w:rPr>
        <w:t xml:space="preserve">HTZ 音频 App</w:t>
      </w:r>
    </w:p>
    <w:p>
      <w:pPr>
        <w:spacing w:after="120" w:before="0"/>
        <w:jc w:val="center"/>
      </w:pPr>
      <w:r>
        <w:rPr>
          <w:rFonts w:ascii="PingFang SC" w:cs="PingFang SC" w:eastAsia="PingFang SC" w:hAnsi="PingFang SC"/>
          <w:b/>
          <w:bCs/>
          <w:color w:val="4F80E1"/>
          <w:sz w:val="40"/>
          <w:szCs w:val="40"/>
        </w:rPr>
        <w:t xml:space="preserve">全方位现代化重构方案</w:t>
      </w:r>
    </w:p>
    <w:p>
      <w:pPr>
        <w:spacing w:after="16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PingFang SC" w:cs="PingFang SC" w:eastAsia="PingFang SC" w:hAnsi="PingFang SC"/>
          <w:color w:val="718096"/>
          <w:sz w:val="22"/>
          <w:szCs w:val="22"/>
        </w:rPr>
        <w:t xml:space="preserve">版本：v1.0　　日期：2025 年</w:t>
      </w:r>
    </w:p>
    <w:p>
      <w:pPr>
        <w:spacing w:after="80" w:before="0"/>
        <w:jc w:val="center"/>
      </w:pPr>
      <w:r>
        <w:rPr>
          <w:rFonts w:ascii="PingFang SC" w:cs="PingFang SC" w:eastAsia="PingFang SC" w:hAnsi="PingFang SC"/>
          <w:color w:val="718096"/>
          <w:sz w:val="22"/>
          <w:szCs w:val="22"/>
        </w:rPr>
        <w:t xml:space="preserve">目标平台：iOS 16+　　Swift 5.9 / SwiftUI 4</w:t>
      </w:r>
    </w:p>
    <w:p>
      <w:pPr>
        <w:spacing w:after="240" w:before="240"/>
      </w:pPr>
      <w:r>
        <w:t xml:space="preserve"/>
      </w:r>
    </w:p>
    <w:p>
      <w:pPr>
        <w:pBdr>
          <w:bottom w:val="single" w:color="4F80E1" w:sz="4" w:space="1"/>
        </w:pBdr>
      </w:pPr>
    </w:p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文档目录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本文档分为六大部分，建议 AI 工程师按顺序阅读并执行：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第一部分　重构总览与核心原则</w:t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第二部分　Phase 1 — 基础层重构（架构 &amp; 工程化）</w:t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第三部分　Phase 2 — 播放核心重构（AudioEngine 层）</w:t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第四部分　Phase 3 — SwiftUI 全面迁移</w:t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第五部分　Phase 4 — UI 现代化升级（Apple Music 风格）</w:t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第六部分　质量保障 &amp; 迁移策略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第一部分　重构总览与核心原则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1.1　项目现状诊断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基于对现有代码库的分析，当前项目的核心问题归纳如下：</w:t>
      </w:r>
    </w:p>
    <w:p>
      <w:pPr>
        <w:spacing w:after="8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影响等级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上帝类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HTZPlayViewController 身兼 UI / 业务逻辑 / Delegate 处理，单文件过长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单例滥用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播放器、账户、下载均为全局单例，状态隐式共享，无法单元测试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通信方式混杂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同时使用 Delegate、NotificationCenter，数据流方向不清晰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🟠 中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JSON 解析不统一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HandyJSON 与 SwiftyJSON 并存，无法享受编译期类型检查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🟠 中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 层零 SwiftUI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100% UIKit 纯代码 + SnapKit，无法使用现代声明式 UI 能力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🟠 中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无响应式框架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状态同步依赖 didSet + Delegate，代码量多且易出 Bug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🟡 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硬编码散落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URL、颜色等硬编码在业务逻辑中，难以维护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🟡 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无自动化测试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覆盖率趋近于零，无 CI/CD，重构风险高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🟡 低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1.2　重构三大目标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目标 A：现代化架构 &amp; 模块化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采用 TCA（The Composable Architecture）作为全局状态管理框架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按业务领域划分 Swift Package 模块，实现编译隔离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引入 Combine 替代 Delegate / Notification 作为响应式通信层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统一使用 Swift Codable 替代 HandyJSON / SwiftyJSON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目标 B：全面转向 SwiftUI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将 Deployment Target 升级至 iOS 16，充分利用 SwiftUI 4 新特性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所有页面逐步迁移至 SwiftUI，UIKit 仅保留底层音频桥接层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使用 NavigationStack + TabView 重建导航体系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目标 C：UI 现代化升级（Apple Music 风格）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建立完整的设计 Token 系统（颜色、字体、间距、圆角）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采用材质层（Materials）、SF Symbols、动态模糊等苹果现代视觉语言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全面支持 Dark Mode、Dynamic Type、辅助功能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播放页参照 Apple Music 实现沉浸式大封面 + 液态动画歌词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1.3　技术选型决策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目标方案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单例 + didSet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TCA (swift-composable-architecture)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可测试、单向数据流、与 SwiftUI 深度集成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响应式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Delegate / NotificationCenter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Combine (原生)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iOS 13+ 免费，与 TCA/SwiftUI 天然兼容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网络层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Moya + HandyJSON + SwiftyJSON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Moya + Codable（保留 Moya，替换解析层）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减少依赖，享受编译期类型安全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音频引擎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FreeStreamer（OC/C 库）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FreeStreamer 保留 + Swift Actor 封装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避免重写音频核心，风险可控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 框架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100% UIKit + SnapKit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主导，UIKit 仅做桥接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声明式 UI 大幅降低维护成本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导航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手动 push/present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NavigationStack + TCA 导航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类型安全、深度链接、可测试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包管理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CocoaPods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CocoaPods（外部）+ SPM（内部模块）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内部模块用 SPM 实现编译隔离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图片加载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Kingfisher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Kingfisher（保留）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成熟稳定，SwiftUI 支持良好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下拉刷新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MJRefresh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原生 refreshable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去除 UIKit 依赖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第二部分　Phase 1 — 基础层重构</w:t>
      </w:r>
    </w:p>
    <w:p>
      <w:pPr>
        <w:pBdr>
          <w:left w:val="single" w:color="4F80E1" w:sz="12" w:space="8"/>
        </w:pBdr>
        <w:spacing w:after="80" w:before="80"/>
        <w:ind w:left="360"/>
      </w:pPr>
      <w:r>
        <w:rPr>
          <w:rFonts w:ascii="PingFang SC" w:cs="PingFang SC" w:eastAsia="PingFang SC" w:hAnsi="PingFang SC"/>
          <w:i/>
          <w:iCs/>
          <w:color w:val="4A5568"/>
          <w:sz w:val="20"/>
          <w:szCs w:val="20"/>
        </w:rPr>
        <w:t xml:space="preserve">预计工期：3 周　优先级：🔴 必须首先完成　此阶段不改动任何 UI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2.1　模块化目录结构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重构后的目录结构按职责分为以下模块，内部模块使用 Swift Package Manager：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PingFang SC" w:cs="PingFang SC" w:eastAsia="PingFang SC" w:hAnsi="PingFang SC"/>
          <w:b/>
          <w:bCs/>
          <w:color w:val="2D3748"/>
          <w:sz w:val="22"/>
          <w:szCs w:val="22"/>
        </w:rPr>
        <w:t xml:space="preserve">推荐最终目录结构：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htz/
├── App/                          # App 入口 &amp; 组装
│   ├── AppDelegate.swift
│   ├── HTZApp.swift              # SwiftUI @main 入口
│   └── RootView.swift
│
├── Packages/                     # 内部 SPM 模块
│   ├── CoreAudio/                # 音频引擎（纯 Swift Actor）
│   │   ├── AudioPlayer.swift
│   │   ├── AudioQueue.swift
│   │   └── NowPlayingManager.swift
│   ├── DesignSystem/             # 设计 Token &amp; 通用组件
│   │   ├── Tokens/               # Color, Typography, Spacing
│   │   └── Components/           # PlayerCard, LyricRow 等
│   ├── NetworkKit/               # Moya + Codable 封装
│   │   ├── API.swift
│   │   ├── NetworkManager.swift
│   │   └── Models/
│   ├── CoreData/                 # 持久化层封装
│   │   └── PersistenceController.swift
│   └── Features/                 # 业务功能（按页面分包）
│       ├── Home/
│       ├── Album/
│       ├── Player/
│       ├── Login/
│       └── Profile/
│
└── Resources/                    # 全局资源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2.2　TCA 架构接入</w:t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2.2.1　安装 TCA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在 Podfile 或 Package.swift 中添加：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Package.swift
.package(url: "https://github.com/pointfreeco/swift-composable-architecture", from: "1.10.0")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2.2.2　TCA 核心概念（AI 必读）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TCA 要求每个功能由以下四部分构成，缺一不可：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对应旧代码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该功能所有 UI 状态的数据结构（struct）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ViewController 的 properties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所有可能发生的事件（enum）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IBAction / Delegate 方法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Reducer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纯函数：接收 State + Action → 返回新 State + Effect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ViewModel 的业务方法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Store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运行时容器，持有 State，接收 Action，派发 Effect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全局单例 / ViewController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2.2.3　示例：首页 Reducer 骨架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import ComposableArchitecture
@Reducer
struct HomeFeature {
    @ObservableState
    struct State: Equatable {
        var banners: [BannerModel] = []
        var albums: [AlbumModel] = []
        var isLoading = false
        var searchText = ""
    }
    enum Action {
        case onAppear
        case bannersLoaded([BannerModel])
        case albumsLoaded([AlbumModel])
        case searchTextChanged(String)
        case albumTapped(AlbumModel)
        case networkError(Error)
    }
    @Dependency(\.networkClient) var network
    var body: some ReducerOf&lt;Self&gt; {
        Reduce { state, action in
            switch action {
            case .onAppear:
                state.isLoading = true
                return .run { send in
                    let banners = try await network.fetchBanners()
                    await send(.bannersLoaded(banners))
                }
            case .bannersLoaded(let data):
                state.banners = data
                state.isLoading = false
                return .none
            // ... 其余 case
            default: return .none
            }
        }
    }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2.3　统一网络层（Moya + Codable）</w:t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2.3.1　移除 HandyJSON 和 SwiftyJSON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全局搜索 HandyJSON 和 SwiftyJSON 的使用点，逐一替换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所有 Model 改为实现 Codable 协议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网络请求结果使用 JSONDecoder 解析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2.3.2　Codable Model 示例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Before（HandyJSON）
class HTZMusicModel: HandyJSON {
    var id: Int = 0
    var name: String?
    required init() {}
}
// After（Codable）
struct AudioTrack: Codable, Identifiable, Equatable {
    let id: Int
    let name: String
    let audioURL: URL
    let coverURL: URL?
    let duration: TimeInterval
    let albumId: Int
    enum CodingKeys: String, CodingKey {
        case id, name, duration
        case audioURL = "audio_url"
        case coverURL = "cover_url"
        case albumId  = "album_id"
    }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2.4　设计 Token 系统建立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在 DesignSystem 模块中统一定义所有视觉常量，所有业务代码禁止硬编码颜色和字体。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DesignSystem/Tokens/ColorTokens.swift
import SwiftUI
extension Color {
    // 背景层
    static let htzBackground        = Color("Background")          // 系统自适应
    static let htzSecondaryBackground = Color("SecondaryBackground")
    static let htzGroupedBackground = Color("GroupedBackground")
    // 品牌色
    static let htzAccent            = Color("Accent")              // 主题色
    static let htzAccentSecondary   = Color("AccentSecondary")
    // 文字色
    static let htzLabel             = Color(.label)
    static let htzSecondaryLabel    = Color(.secondaryLabel)
    static let htzTertiaryLabel     = Color(.tertiaryLabel)
    // 播放器专用
    static let playerBackground     = Color("PlayerBackground")    // 深色沉浸
    static let lyricHighlight       = Color("LyricHighlight")
}
// DesignSystem/Tokens/Typography.swift
extension Font {
    static let htzLargeTitle  = Font.system(size: 34, weight: .bold, design: .rounded)
    static let htzTitle1      = Font.system(size: 28, weight: .bold, design: .rounded)
    static let htzTitle2      = Font.system(size: 22, weight: .semibold)
    static let htzBody        = Font.system(size: 17, weight: .regular)
    static let htzCaption     = Font.system(size: 12, weight: .regular)
    static let htzPlayerTitle = Font.system(size: 24, weight: .bold, design: .rounded)
    static let htzLyric       = Font.system(size: 18, weight: .medium, design: .serif)
}
// DesignSystem/Tokens/SpacingTokens.swift
enum Spacing {
    static let xs: CGFloat   = 4
    static let sm: CGFloat   = 8
    static let md: CGFloat   = 16
    static let lg: CGFloat   = 24
    static let xl: CGFloat   = 32
    static let xxl: CGFloat  = 48
}
enum Radius {
    static let sm: CGFloat   = 8
    static let md: CGFloat   = 12
    static let lg: CGFloat   = 16
    static let xl: CGFloat   = 24
    static let full: CGFloat = 9999
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第三部分　Phase 2 — 播放核心重构</w:t>
      </w:r>
    </w:p>
    <w:p>
      <w:pPr>
        <w:pBdr>
          <w:left w:val="single" w:color="4F80E1" w:sz="12" w:space="8"/>
        </w:pBdr>
        <w:spacing w:after="80" w:before="80"/>
        <w:ind w:left="360"/>
      </w:pPr>
      <w:r>
        <w:rPr>
          <w:rFonts w:ascii="PingFang SC" w:cs="PingFang SC" w:eastAsia="PingFang SC" w:hAnsi="PingFang SC"/>
          <w:i/>
          <w:iCs/>
          <w:color w:val="4A5568"/>
          <w:sz w:val="20"/>
          <w:szCs w:val="20"/>
        </w:rPr>
        <w:t xml:space="preserve">预计工期：2 周　优先级：🔴 高　此阶段将 FreeStreamer 封装为 Swift Actor，不改 UI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3.1　AudioEngine 层设计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将播放相关的所有逻辑从 HTZPlayViewController 中彻底抽离，形成独立的 CoreAudio 模块。该模块通过 TCA Dependency 注入到需要的 Feature 中，完全解除与 UI 的直接耦合。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3.1.1　模块结构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AudioPlayer.swift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 Actor，封装 FreeStreamer，管理播放状态机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AudioQueue.swift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播放队列管理（列表、随机、循环模式逻辑）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NowPlayingManager.swift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MPNowPlayingInfoCenter &amp; MPRemoteCommandCenter 管理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DownloadManager.swift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本地缓存检测与 HTZDownloadManager 桥接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AudioPlayerClient.swift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TCA DependencyKey 定义（Live / Test / Preview 实现）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3.1.2　AudioPlayer Actor 骨架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import AVFoundation
import Combine
import FreeStreamer  // 现有 OC 桥接
@globalActor
actor AudioPlayer {
    static let shared = AudioPlayer()
    // MARK: - 状态（外部只读，内部可写）
    @Published private(set) var state: PlaybackState = .idle
    @Published private(set) var currentTrack: AudioTrack?
    @Published private(set) var progress: Double = 0       // 0.0 ~ 1.0
    @Published private(set) var duration: TimeInterval = 0
    @Published private(set) var playMode: PlayMode = .sequential
    private var streamer: FSAudioStream?
    private var progressTimer: AnyCancellable?
    // MARK: - 公开接口
    func play(_ track: AudioTrack) async throws {
        currentTrack = track
        state = .loading
        // 检查本地缓存
        if let localURL = DownloadManager.shared.localURL(for: track) {
            await startStreaming(url: localURL)
        } else {
            await startStreaming(url: track.audioURL)
        }
    }
    func pause()  async { streamer?.pause(); state = .paused }
    func resume() async { streamer?.play();  state = .playing }
    func seek(to ratio: Double) async { /* ... */ }
    func next()   async { /* 队列逻辑 */ }
    func previous() async { /* 队列逻辑 */ }
    // MARK: - 内部
    private func startStreaming(url: URL) async { /* ... */ }
}
enum PlaybackState: Equatable {
    case idle, loading, playing, paused, error(String)
}
enum PlayMode: String, CaseIterable {
    case sequential, shuffle, repeatOne, repeatAll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3.2　TCA Dependency 注入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将 AudioPlayer 包装为 TCA DependencyKey，便于在 Reducer 中注入，也便于测试时 mock：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AudioPlayerClient.swift
import ComposableArchitecture
struct AudioPlayerClient {
    var play:     @Sendable (AudioTrack) async throws -&gt; Void
    var pause:    @Sendable () async -&gt; Void
    var resume:   @Sendable () async -&gt; Void
    var seek:     @Sendable (Double) async -&gt; Void
    var next:     @Sendable () async -&gt; Void
    var previous: @Sendable () async -&gt; Void
    var stateStream: @Sendable () -&gt; AsyncStream&lt;PlaybackState&gt;
    var progressStream: @Sendable () -&gt; AsyncStream&lt;Double&gt;
}
extension AudioPlayerClient: DependencyKey {
    static let liveValue = AudioPlayerClient(
        play:     { try await AudioPlayer.shared.play($0) },
        pause:    { await AudioPlayer.shared.pause() },
        resume:   { await AudioPlayer.shared.resume() },
        seek:     { await AudioPlayer.shared.seek(to: $0) },
        next:     { await AudioPlayer.shared.next() },
        previous: { await AudioPlayer.shared.previous() },
        stateStream: {
            AsyncStream { continuation in
                Task {
                    for await state in AudioPlayer.shared.$state.values {
                        continuation.yield(state)
                    }
                }
            }
        },
        progressStream: {
            AsyncStream { continuation in
                Task {
                    for await p in AudioPlayer.shared.$progress.values {
                        continuation.yield(p)
                    }
                }
            }
        }
    )
    // Test / Preview 版本
    static let testValue = AudioPlayerClient(/* mock 实现 */)
}
extension DependencyValues {
    var audioPlayer: AudioPlayerClient {
        get { self[AudioPlayerClient.self] }
        set { self[AudioPlayerClient.self] = newValue }
    }
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第四部分　Phase 3 — SwiftUI 全面迁移</w:t>
      </w:r>
    </w:p>
    <w:p>
      <w:pPr>
        <w:pBdr>
          <w:left w:val="single" w:color="4F80E1" w:sz="12" w:space="8"/>
        </w:pBdr>
        <w:spacing w:after="80" w:before="80"/>
        <w:ind w:left="360"/>
      </w:pPr>
      <w:r>
        <w:rPr>
          <w:rFonts w:ascii="PingFang SC" w:cs="PingFang SC" w:eastAsia="PingFang SC" w:hAnsi="PingFang SC"/>
          <w:i/>
          <w:iCs/>
          <w:color w:val="4A5568"/>
          <w:sz w:val="20"/>
          <w:szCs w:val="20"/>
        </w:rPr>
        <w:t xml:space="preserve">预计工期：4 周　优先级：🟠 中高　按页面逐一迁移，旧 UIKit 页面可先用 UIViewControllerRepresentable 桥接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4.1　迁移策略与顺序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采用「由内而外」策略：先迁移叶子页面，最后替换 TabBar 和根导航，最大化降低风险。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2600"/>
        <w:gridCol w:w="27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迁移顺序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迁移方式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旧组件处置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个人中心 Profile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🟢 低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全新 SwiftUI 实现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HTZProfileViewController 废弃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搜索页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🟢 低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SearchView + searchable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PYSearch 依赖移除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登录页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🟢 低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LoginView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HTZLoginViewController 废弃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专辑列表 Album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🟡 中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List + LazyVGrid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UITableViewController 废弃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首页 Home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🟡 中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ScrollView + LazyVStack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UICollectionView 废弃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播放页 Play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沉浸式播放器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HTZPlayViewController 废弃（最后）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TabBar &amp; 导航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NavigationStack + TabView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UITabBarController 废弃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4.2　导航架构设计</w:t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4.2.1　NavigationStack + TCA 路由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AppFeature.swift — 根 Feature
@Reducer
struct AppFeature {
    @ObservableState
    struct State: Equatable {
        var selectedTab: Tab = .home
        var home = HomeFeature.State()
        var player = PlayerFeature.State()
        // 共享的播放状态，所有 Tab 都可读
        var nowPlaying: NowPlayingBar.State = .init()
    }
    enum Action {
        case tabSelected(Tab)
        case home(HomeFeature.Action)
        case player(PlayerFeature.Action)
        case nowPlaying(NowPlayingBar.Action)
    }
    enum Tab: Hashable { case home, album, profile }
    var body: some ReducerOf&lt;Self&gt; {
        Scope(state: \.home,   action: \.home)   { HomeFeature() }
        Scope(state: \.player, action: \.player) { PlayerFeature() }
        Reduce { state, action in
            switch action {
            case .tabSelected(let tab): state.selectedTab = tab; return .none
            default: return .none
            }
        }
    }
}
// RootView.swift
struct RootView: View {
    @Bindable var store: StoreOf&lt;AppFeature&gt;
    var body: some View {
        TabView(selection: $store.selectedTab.sending(\.tabSelected)) {
            NavigationStack {
                HomeView(store: store.scope(state: \.home, action: \.home))
            }
            .tabItem { Label("首页", systemImage: "house.fill") }
            .tag(AppFeature.Tab.home)
            // ... 其他 Tab
        }
        .overlay(alignment: .bottom) {
            if store.nowPlaying.track != nil {
                NowPlayingBar(store: store.scope(state: \.nowPlaying, action: \.nowPlaying))
                    .padding(.bottom, 50)
            }
        }
    }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4.3　UIKit 桥接层（过渡期使用）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在迁移未完成前，对尚未重写的 UIKit 页面使用 UIViewControllerRepresentable 包装，保持可正常运行：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// 示例：临时桥接旧的播放页
struct LegacyPlayerBridge: UIViewControllerRepresentable {
    let track: AudioTrack
    func makeUIViewController(context: Context) -&gt; HTZPlayViewController {
        let vc = HTZPlayViewController()
        vc.currentTrack = track.toLegacyModel()   // 临时转换
        return vc
    }
    func updateUIViewController(_ vc: HTZPlayViewController, context: Context) {}
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第五部分　Phase 4 — UI 现代化升级</w:t>
      </w:r>
    </w:p>
    <w:p>
      <w:pPr>
        <w:pBdr>
          <w:left w:val="single" w:color="4F80E1" w:sz="12" w:space="8"/>
        </w:pBdr>
        <w:spacing w:after="80" w:before="80"/>
        <w:ind w:left="360"/>
      </w:pPr>
      <w:r>
        <w:rPr>
          <w:rFonts w:ascii="PingFang SC" w:cs="PingFang SC" w:eastAsia="PingFang SC" w:hAnsi="PingFang SC"/>
          <w:i/>
          <w:iCs/>
          <w:color w:val="4A5568"/>
          <w:sz w:val="20"/>
          <w:szCs w:val="20"/>
        </w:rPr>
        <w:t xml:space="preserve">预计工期：3 周　优先级：🟡 中　在 SwiftUI 迁移完成后进行精细打磨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5.1　设计语言原则（参照 Apple Music）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以下是苹果现代设计系统的核心视觉规则，所有组件开发时必须遵守：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Apple Music 做法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项目实施要求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背景材质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使用 .ultraThinMaterial / .regularMaterial 毛玻璃效果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播放页、弹出面板必须使用 Material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色彩策略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从专辑封面动态提取主色调，全页渲染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播放页使用 ColorThief/算法提取封面色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圆角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卡片统一使用 12~16pt 圆角，大组件 20pt+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通过 Radius token 统一管理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阴影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轻微、扩散型阴影（opacity ≤ 0.15）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禁止使用大阴影，避免浑浊感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字体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SF Pro Rounded（标题）+ SF Pro（正文）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设计 token 中 .rounded design 用于标题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间距节奏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8pt 基础网格，多倍数递增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严格使用 Spacing enum 中的预设值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图标系统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SF Symbols，使用 hierarchical 渲染模式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禁止使用 PNG 图标，全面切换 SF Symbols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动画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弹簧动画（spring）为主，duration 0.3~0.5s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所有交互动画使用 .spring(response:)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Dark Mode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自动适配，无需手动分支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所有颜色使用 Asset Catalog 自适应色集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5.2　播放页（核心页面）详细设计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播放页是 App 最重要的页面，参照 Apple Music 实现完整的沉浸式体验。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5.2.1　页面层次结构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PlayerView
├── ZStack（全屏）
│   ├── BackgroundLayer          # 封面模糊背景 + 动态颜色
│   │   └── AsyncImage → .blur(radius: 60) + 主色叠层
│   ├── ContentLayer             # 主内容
│   │   ├── DragIndicator        # 顶部拖拽条（下滑关闭）
│   │   ├── CoverArtView         # 大封面（播放时轻微放大动画）
│   │   │   └── 播放/暂停时 scaleEffect(playing ? 1.0 : 0.92)
│   │   ├── TrackInfoView        # 歌名 + 作者 + 收藏按钮
│   │   ├── ProgressBar          # 自定义进度条（可拖拽）
│   │   │   ├── 已播 / 未播 颜色区分
│   │   │   └── 拖拽时显示时间气泡
│   │   ├── ControlBar           # 播放控制栏
│   │   │   ├── ShuffleButton    # SF Symbol: shuffle
│   │   │   ├── PreviousButton   # SF Symbol: backward.fill
│   │   │   ├── PlayPauseButton  # 大按钮，状态动画
│   │   │   ├── NextButton       # SF Symbol: forward.fill
│   │   │   └── RepeatButton     # SF Symbol: repeat / repeat.1
│   │   ├── VolumeSlider         # AVKit VolumeView 桥接
│   │   └── BottomToolbar        # 歌词切换 / 下载 / 更多
│   └── LyricSheet               # 底部上滑歌词面板
│       ├── 原文歌词滚动列表
│       └── 讲解歌词跟随高亮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5.2.2　封面动态色背景实现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struct PlayerBackgroundView: View {
    let coverURL: URL?
    @State private var dominantColor: Color = .black
    var body: some View {
        ZStack {
            // 1. 模糊封面
            AsyncImage(url: coverURL) { image in
                image.resizable().scaledToFill()
            } placeholder: { Color.black }
            .blur(radius: 60)
            .scaleEffect(1.3)
            .ignoresSafeArea()
            // 2. 动态主色叠层
            dominantColor
                .opacity(0.55)
                .ignoresSafeArea()
            // 3. 底部渐变（确保文字可读）
            LinearGradient(
                colors: [.clear, .black.opacity(0.4)],
                startPoint: .top,
                endPoint: .bottom
            )
            .ignoresSafeArea()
        }
        .task(id: coverURL) {
            dominantColor = await extractDominantColor(from: coverURL)
        }
        .animation(.easeInOut(duration: 0.6), value: dominantColor)
    }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5.2.3　歌词组件实现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struct LyricListView: View {
    let lyrics: [LyricLine]
    let currentIndex: Int
    var body: some View {
        ScrollViewReader { proxy in
            ScrollView {
                LazyVStack(spacing: Spacing.lg) {
                    ForEach(Array(lyrics.enumerated()), id: \.offset) { index, line in
                        Text(line.text)
                            .id(index)
                            .font(index == currentIndex ? .htzLyric.weight(.bold) : .htzLyric)
                            .foregroundStyle(
                                index == currentIndex
                                ? Color.lyricHighlight
                                : Color.htzTertiaryLabel
                            )
                            .scaleEffect(index == currentIndex ? 1.05 : 1.0)
                            .multilineTextAlignment(.center)
                            .animation(.spring(response: 0.4), value: currentIndex)
                    }
                }
                .padding(.horizontal, Spacing.xl)
            }
            .onChange(of: currentIndex) { _, newIndex in
                withAnimation(.spring(response: 0.5)) {
                    proxy.scrollTo(newIndex, anchor: .center)
                }
            }
        }
    }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5.3　首页现代化设计</w:t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5.3.1　首页结构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HomeView
├── NavigationStack
│   ├── .navigationTitle("发现")
│   ├── .searchable(text: $searchText)  # 系统搜索栏
│   └── ScrollView
│       ├── BannerCarousel              # 横向翻页 Banner（TabView + .page style）
│       ├── SectionHeader("为你推荐")
│       ├── FeaturedAlbumCard           # 大卡片，封面 + 渐变文字
│       ├── SectionHeader("最新专辑")
│       ├── HorizontalAlbumScroll       # 横向可滑动专辑行
│       └── CategoryGrid                # 2列分类网格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5.3.2　专辑卡片组件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struct AlbumCard: View {
    let album: AlbumModel
    var size: CGFloat = 160
    var body: some View {
        VStack(alignment: .leading, spacing: Spacing.sm) {
            AsyncImage(url: album.coverURL) { image in
                image.resizable().scaledToFill()
            } placeholder: {
                RoundedRectangle(cornerRadius: Radius.md)
                    .fill(Color.htzSecondaryBackground)
                    .shimmer()          // 骨架屏动画
            }
            .frame(width: size, height: size)
            .clipShape(RoundedRectangle(cornerRadius: Radius.md))
            .shadow(color: .black.opacity(0.12), radius: 8, y: 4)
            Text(album.title)
                .font(.htzBody.weight(.semibold))
                .foregroundStyle(Color.htzLabel)
                .lineLimit(2)
            Text(album.author)
                .font(.htzCaption)
                .foregroundStyle(Color.htzSecondaryLabel)
        }
        .frame(width: size)
    }
}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5.4　全局迷你播放条（Now Playing Bar）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参照 Apple Music，在 TabBar 上方始终显示当前播放条，点击展开完整播放页。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struct NowPlayingBar: View {
    @Bindable var store: StoreOf&lt;NowPlayingFeature&gt;
    var body: some View {
        HStack(spacing: Spacing.md) {
            // 封面
            AsyncImage(url: store.track?.coverURL) { $0.resizable() }
                placeholder: { Color.htzSecondaryBackground }
                .frame(width: 40, height: 40)
                .clipShape(RoundedRectangle(cornerRadius: Radius.sm))
            // 曲名（跑马灯效果）
            MarqueeText(text: store.track?.name ?? "")
                .font(.htzBody.weight(.medium))
            Spacer()
            // 播放/暂停
            Button { store.send(.togglePlayPause) } label: {
                Image(systemName: store.isPlaying ? "pause.fill" : "play.fill")
                    .font(.title3)
                    .symbolEffect(.bounce, value: store.isPlaying)
            }
            // 下一首
            Button { store.send(.next) } label: {
                Image(systemName: "forward.fill").font(.title3)
            }
        }
        .padding(.horizontal, Spacing.md)
        .padding(.vertical, Spacing.sm)
        .background(.regularMaterial, in: RoundedRectangle(cornerRadius: Radius.lg))
        .overlay(alignment: .bottom) {
            // 进度条细线
            GeometryReader { geo in
                Rectangle()
                    .fill(Color.htzAccent)
                    .frame(width: geo.size.width * store.progress, height: 2)
                    .frame(maxWidth: .infinity, alignment: .leading)
            }
            .frame(height: 2)
        }
        .padding(.horizontal, Spacing.md)
        .onTapGesture { store.send(.openFullPlayer) }
    }
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PingFang SC" w:cs="PingFang SC" w:eastAsia="PingFang SC" w:hAnsi="PingFang SC"/>
          <w:b/>
          <w:bCs/>
          <w:color w:val="1A1A2E"/>
          <w:sz w:val="36"/>
          <w:szCs w:val="36"/>
        </w:rPr>
        <w:t xml:space="preserve">第六部分　质量保障 &amp; 迁移策略</w:t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6.1　整体里程碑计划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800"/>
        <w:gridCol w:w="3700"/>
      </w:tblGrid>
      <w:tr>
        <w:trPr>
          <w:tblHeader/>
        </w:trP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基础层重构（TCA 接入、模块化、Codable 统一）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3 周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所有网络请求使用 Codable；TCA 接入至少 1 个 Feature；DesignSystem 模块可用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播放核心重构（AudioPlayer Actor、DI 注入）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2 周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HTZPlayViewController 与 AudioPlayer 完全解耦；锁屏控制正常工作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迁移（按顺序逐页迁移）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4 周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全部 6 个页面完成迁移；TabBar 切换至 SwiftUI TabView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UI 现代化打磨（设计升级、动画、Dark Mode）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3 周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播放页通过视觉验收；Dark Mode 完整支持；全部 SF Symbols 替换完成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收尾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技术债清理、废弃代码删除、文档更新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1 周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Podfile 移除废弃依赖；无警告编译；README 更新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6.2　分支与提交策略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主分支 main 保持可发布状态，禁止在 main 上直接开发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每个 Phase 创建独立分支：refactor/phase-1-foundation、refactor/phase-2-audio 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每完成一个功能点提交一次，提交信息格式：[Phase1] feat: 接入 TCA 到 HomeFeature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Phase 完成后创建 PR，经过自测通过后合并到 main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6.3　测试策略</w:t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6.3.1　单元测试要求</w:t>
      </w:r>
    </w:p>
    <w:p>
      <w:pPr>
        <w:spacing w:after="80" w:before="6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借助 TCA 的 TestStore，每个 Reducer 必须附带测试：</w:t>
      </w:r>
    </w:p>
    <w:p>
      <w:pPr>
        <w:spacing w:after="40" w:before="40"/>
        <w:ind w:left="360"/>
      </w:pPr>
      <w:r>
        <w:rPr>
          <w:rFonts w:ascii="Menlo" w:cs="Menlo" w:eastAsia="Menlo" w:hAnsi="Menlo"/>
          <w:color w:val="2D3748"/>
          <w:sz w:val="18"/>
          <w:szCs w:val="18"/>
        </w:rPr>
        <w:t xml:space="preserve">import ComposableArchitecture
import Testing
@MainActor
struct HomeFeatureTests {
    @Test func loadsAlbumsOnAppear() async {
        let store = TestStore(initialState: HomeFeature.State()) {
            HomeFeature()
        } withDependencies: {
            $0.networkClient.fetchAlbums = { [.mock] }  // mock 数据
        }
        await store.send(.onAppear) { $0.isLoading = true }
        await store.receive(.albumsLoaded) {
            $0.albums = [.mock]
            $0.isLoading = false
        }
    }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6.3.2　需要测试的核心场景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音频播放：play → playing 状态正确；seek 后进度更新；网络断开时错误处理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队列管理：随机模式不重复；循环模式边界；单曲循环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网络层：请求成功/失败时 State 变化；Retry 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登录流程：未登录跳转；Token 过期处理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6.4　AI 执行注意事项</w:t>
      </w:r>
    </w:p>
    <w:p>
      <w:pPr>
        <w:pBdr>
          <w:left w:val="single" w:color="4F80E1" w:sz="12" w:space="8"/>
        </w:pBdr>
        <w:spacing w:after="80" w:before="80"/>
        <w:ind w:left="360"/>
      </w:pPr>
      <w:r>
        <w:rPr>
          <w:rFonts w:ascii="PingFang SC" w:cs="PingFang SC" w:eastAsia="PingFang SC" w:hAnsi="PingFang SC"/>
          <w:i/>
          <w:iCs/>
          <w:color w:val="4A5568"/>
          <w:sz w:val="20"/>
          <w:szCs w:val="20"/>
        </w:rPr>
        <w:t xml:space="preserve">以下是给 AI 工程师的特别提醒，请在每个 Phase 开始前仔细阅读对应条目。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Phase 1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不要一次性重构所有文件，按模块逐步进行，每次只动一个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旧的 HandyJSON Model 不要立刻删除，先新建 Codable 版本，再做适配层，最后删除旧版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TCA 版本锁定在 1.10.x，避免 API 破坏性变更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Phase 2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FreeStreamer 是 OC 库，保持桥接头文件完整，不要尝试重写音频底层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Actor 内部的 @Published 属性只能通过 MainActor 在 UI 层订阅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NowPlayingInfoCenter 的更新必须在 main thread，在 Actor 内用 await MainActor.run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Phase 3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迁移顺序严格按照 5.1 表格，不要跳过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使用 UIViewControllerRepresentable 桥接时，确保生命周期方法正确（deinit 释放资源）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NavigationStack 的目的地要用 .navigationDestination(for:) 而非手动 push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PingFang SC" w:cs="PingFang SC" w:eastAsia="PingFang SC" w:hAnsi="PingFang SC"/>
          <w:b/>
          <w:bCs/>
          <w:color w:val="2D5A9E"/>
          <w:sz w:val="24"/>
          <w:szCs w:val="24"/>
        </w:rPr>
        <w:t xml:space="preserve">Phase 4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动态封面色提取使用纯 Swift 实现（遍历图片像素取平均/聚类），不引入新的 OC 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所有动画使用 .animation(.spring(response: 0.4, dampingFraction: 0.8)) 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Dark Mode 测试：在模拟器按 Cmd+Shift+A 快速切换，确保无任何硬编码颜色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ingFang SC" w:cs="PingFang SC" w:eastAsia="PingFang SC" w:hAnsi="PingFang SC"/>
          <w:color w:val="2D3748"/>
          <w:sz w:val="22"/>
          <w:szCs w:val="22"/>
        </w:rPr>
        <w:t xml:space="preserve">Dynamic Type 测试：在辅助功能中调到最大字号，确保布局不破坏</w:t>
      </w:r>
    </w:p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4F80E1" w:sz="2" w:space="4"/>
        </w:pBdr>
        <w:spacing w:after="120" w:before="360"/>
      </w:pPr>
      <w:r>
        <w:rPr>
          <w:rFonts w:ascii="PingFang SC" w:cs="PingFang SC" w:eastAsia="PingFang SC" w:hAnsi="PingFang SC"/>
          <w:b/>
          <w:bCs/>
          <w:color w:val="1E3A6E"/>
          <w:sz w:val="28"/>
          <w:szCs w:val="28"/>
        </w:rPr>
        <w:t xml:space="preserve">6.5　废弃依赖清理计划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废弃时机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HandyJSON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1 完成后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 Codable（原生）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SwiftyJSON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1 完成后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 Codable（原生）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MJRefresh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首页迁移后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.refreshable 修饰符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PYSearch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搜索迁移后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.searchable + NavigationStack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GKCoverSwift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完成后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.sheet / .confirmationDialog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ZWAlertController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完成后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.alert / .confirmationDialog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SnapKit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全部完成后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布局（无需手动约束）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Main.storyboard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Phase 3 TabBar 迁移后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ingFang SC" w:cs="PingFang SC" w:eastAsia="PingFang SC" w:hAnsi="PingFang SC"/>
                <w:color w:val="2D3748"/>
                <w:sz w:val="20"/>
                <w:szCs w:val="20"/>
              </w:rPr>
              <w:t xml:space="preserve">SwiftUI @main + HTZApp.swift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E2E8F0" w:sz="2" w:space="4"/>
        </w:pBdr>
        <w:spacing w:after="80" w:before="240"/>
      </w:pPr>
    </w:p>
    <w:p>
      <w:pPr>
        <w:spacing w:after="80" w:before="160"/>
        <w:jc w:val="center"/>
      </w:pPr>
      <w:r>
        <w:rPr>
          <w:rFonts w:ascii="PingFang SC" w:cs="PingFang SC" w:eastAsia="PingFang SC" w:hAnsi="PingFang SC"/>
          <w:b/>
          <w:bCs/>
          <w:color w:val="1E3A6E"/>
          <w:sz w:val="24"/>
          <w:szCs w:val="24"/>
        </w:rPr>
        <w:t xml:space="preserve">重构的核心原则</w:t>
      </w:r>
    </w:p>
    <w:p>
      <w:pPr>
        <w:spacing w:after="40" w:before="40"/>
        <w:jc w:val="center"/>
      </w:pPr>
      <w:r>
        <w:rPr>
          <w:rFonts w:ascii="PingFang SC" w:cs="PingFang SC" w:eastAsia="PingFang SC" w:hAnsi="PingFang SC"/>
          <w:i/>
          <w:iCs/>
          <w:color w:val="718096"/>
          <w:sz w:val="20"/>
          <w:szCs w:val="20"/>
        </w:rPr>
        <w:t xml:space="preserve">保持 App 在每个阶段始终可运行 · 每次只改一件事 · 测试先行 · 不引入不必要的新依赖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PingFang SC" w:cs="PingFang SC" w:eastAsia="PingFang SC" w:hAnsi="PingFang SC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PingFang SC" w:cs="PingFang SC" w:eastAsia="PingFang SC" w:hAnsi="PingFang SC"/>
      <w:b/>
      <w:bCs/>
      <w:color w:val="1E3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PingFang SC" w:cs="PingFang SC" w:eastAsia="PingFang SC" w:hAnsi="PingFang SC"/>
      <w:b/>
      <w:bCs/>
      <w:color w:val="2D5A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2026-05-11T06:31:21.599Z</dcterms:created>
  <dcterms:modified xsi:type="dcterms:W3CDTF">2026-05-11T06:31:21.599Z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