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69C" w:rsidRDefault="00EF086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市大量在校大学生</w:t>
      </w:r>
      <w:r>
        <w:rPr>
          <w:rFonts w:hint="eastAsia"/>
          <w:sz w:val="28"/>
          <w:szCs w:val="28"/>
        </w:rPr>
        <w:t>每天有丰富的物品采购需求，包括日用品、礼品、学习用品等；而他们的主要采购途径是校内或校附近的小商店、超市等，存在主要的问题包括：</w:t>
      </w:r>
    </w:p>
    <w:p w:rsidR="00DA269C" w:rsidRDefault="00EF086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7A0DF8" w:rsidRPr="00957102" w:rsidRDefault="00EF086B" w:rsidP="0095710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 w:rsidR="00957102">
        <w:rPr>
          <w:rFonts w:hint="eastAsia"/>
          <w:sz w:val="28"/>
          <w:szCs w:val="28"/>
        </w:rPr>
        <w:t>，</w:t>
      </w:r>
      <w:r w:rsidR="007A0DF8" w:rsidRPr="00957102">
        <w:rPr>
          <w:rFonts w:hint="eastAsia"/>
          <w:sz w:val="28"/>
          <w:szCs w:val="28"/>
        </w:rPr>
        <w:t>价格昂贵，而且价格</w:t>
      </w:r>
      <w:r w:rsidR="007A0DF8" w:rsidRPr="00957102">
        <w:rPr>
          <w:rFonts w:hint="eastAsia"/>
          <w:color w:val="FF0000"/>
          <w:sz w:val="28"/>
          <w:szCs w:val="28"/>
        </w:rPr>
        <w:t>不够</w:t>
      </w:r>
      <w:r w:rsidR="007A0DF8" w:rsidRPr="00957102">
        <w:rPr>
          <w:rFonts w:hint="eastAsia"/>
          <w:sz w:val="28"/>
          <w:szCs w:val="28"/>
        </w:rPr>
        <w:t>透明</w:t>
      </w:r>
      <w:r w:rsidR="00957102">
        <w:rPr>
          <w:rFonts w:hint="eastAsia"/>
          <w:sz w:val="28"/>
          <w:szCs w:val="28"/>
        </w:rPr>
        <w:t>；</w:t>
      </w:r>
    </w:p>
    <w:p w:rsidR="007A0DF8" w:rsidRDefault="007A0DF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商品种类</w:t>
      </w:r>
      <w:r w:rsidRPr="007A0DF8">
        <w:rPr>
          <w:rFonts w:hint="eastAsia"/>
          <w:color w:val="FF0000"/>
          <w:sz w:val="28"/>
          <w:szCs w:val="28"/>
        </w:rPr>
        <w:t>受限</w:t>
      </w:r>
      <w:r>
        <w:rPr>
          <w:rFonts w:hint="eastAsia"/>
          <w:sz w:val="28"/>
          <w:szCs w:val="28"/>
        </w:rPr>
        <w:t>于商店自身拥有和商店的类型</w:t>
      </w:r>
      <w:r w:rsidR="00957102">
        <w:rPr>
          <w:rFonts w:hint="eastAsia"/>
          <w:sz w:val="28"/>
          <w:szCs w:val="28"/>
        </w:rPr>
        <w:t>；</w:t>
      </w:r>
    </w:p>
    <w:p w:rsidR="00957102" w:rsidRDefault="0095710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受网络影响，学生</w:t>
      </w:r>
      <w:r w:rsidRPr="00957102">
        <w:rPr>
          <w:rFonts w:hint="eastAsia"/>
          <w:color w:val="FF0000"/>
          <w:sz w:val="28"/>
          <w:szCs w:val="28"/>
        </w:rPr>
        <w:t>更相信</w:t>
      </w:r>
      <w:r>
        <w:rPr>
          <w:rFonts w:hint="eastAsia"/>
          <w:sz w:val="28"/>
          <w:szCs w:val="28"/>
        </w:rPr>
        <w:t>网络平台</w:t>
      </w:r>
    </w:p>
    <w:p w:rsidR="00EF086B" w:rsidRDefault="00EF086B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非营业时间</w:t>
      </w:r>
      <w:r w:rsidRPr="00EF086B">
        <w:rPr>
          <w:rFonts w:hint="eastAsia"/>
          <w:color w:val="FF0000"/>
          <w:sz w:val="28"/>
          <w:szCs w:val="28"/>
        </w:rPr>
        <w:t>无法</w:t>
      </w:r>
      <w:r>
        <w:rPr>
          <w:rFonts w:hint="eastAsia"/>
          <w:sz w:val="28"/>
          <w:szCs w:val="28"/>
        </w:rPr>
        <w:t>购物</w:t>
      </w:r>
    </w:p>
    <w:p w:rsidR="00DA269C" w:rsidRDefault="00957102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大学周围有许多小型与大型超市，超市流量大多取自于周围的学生与居民，受到互联网的影响客流量有所下降，库存堆积无法销售，进货小造成客源少，形成恶性循环</w:t>
      </w:r>
    </w:p>
    <w:p w:rsidR="00DA269C" w:rsidRDefault="00EF086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</w:t>
      </w:r>
      <w:r w:rsidR="00957102">
        <w:rPr>
          <w:rFonts w:hint="eastAsia"/>
          <w:sz w:val="28"/>
          <w:szCs w:val="28"/>
        </w:rPr>
        <w:t>甚至出现“御宅族”不喜欢出门购物</w:t>
      </w:r>
      <w:r>
        <w:rPr>
          <w:rFonts w:hint="eastAsia"/>
          <w:sz w:val="28"/>
          <w:szCs w:val="28"/>
        </w:rPr>
        <w:t>，具备了充足的网购意识和习惯；这些成熟网店服务尚存在如下不足：</w:t>
      </w:r>
    </w:p>
    <w:p w:rsidR="00DA269C" w:rsidRDefault="00EF086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:rsidR="00DA269C" w:rsidRDefault="00EF086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:rsidR="00DA269C" w:rsidRDefault="00EF086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</w:t>
      </w:r>
      <w:r>
        <w:rPr>
          <w:rFonts w:hint="eastAsia"/>
          <w:sz w:val="28"/>
          <w:szCs w:val="28"/>
        </w:rPr>
        <w:t>58</w:t>
      </w:r>
      <w:r>
        <w:rPr>
          <w:rFonts w:hint="eastAsia"/>
          <w:sz w:val="28"/>
          <w:szCs w:val="28"/>
        </w:rPr>
        <w:t>同城属于此类）和对学生群体的深度服务；</w:t>
      </w:r>
      <w:bookmarkEnd w:id="0"/>
    </w:p>
    <w:sectPr w:rsidR="00DA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0DF8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57102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269C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086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BD54B"/>
  <w15:docId w15:val="{47D8197B-0BE7-B644-92BC-8BC99E30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 xinyang</cp:lastModifiedBy>
  <cp:revision>11</cp:revision>
  <dcterms:created xsi:type="dcterms:W3CDTF">2012-08-13T06:20:00Z</dcterms:created>
  <dcterms:modified xsi:type="dcterms:W3CDTF">2019-03-10T12:47:00Z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