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EC5" w:rsidRPr="00CF3659" w:rsidRDefault="00F521EA">
      <w:pPr>
        <w:rPr>
          <w:sz w:val="15"/>
          <w:szCs w:val="15"/>
        </w:rPr>
      </w:pPr>
      <w:proofErr w:type="gramStart"/>
      <w:r w:rsidRPr="00CF3659">
        <w:rPr>
          <w:rFonts w:hint="eastAsia"/>
          <w:sz w:val="15"/>
          <w:szCs w:val="15"/>
        </w:rPr>
        <w:t>本</w:t>
      </w:r>
      <w:r w:rsidR="00CF3659">
        <w:rPr>
          <w:rFonts w:hint="eastAsia"/>
          <w:sz w:val="15"/>
          <w:szCs w:val="15"/>
        </w:rPr>
        <w:t>微信</w:t>
      </w:r>
      <w:proofErr w:type="gramEnd"/>
      <w:r w:rsidR="00CF3659">
        <w:rPr>
          <w:rFonts w:hint="eastAsia"/>
          <w:sz w:val="15"/>
          <w:szCs w:val="15"/>
        </w:rPr>
        <w:t>小程序</w:t>
      </w:r>
      <w:r w:rsidRPr="00CF3659">
        <w:rPr>
          <w:rFonts w:hint="eastAsia"/>
          <w:sz w:val="15"/>
          <w:szCs w:val="15"/>
        </w:rPr>
        <w:t>主要服务两类用户：</w:t>
      </w:r>
    </w:p>
    <w:p w:rsidR="004A3EC5" w:rsidRPr="00CF3659" w:rsidRDefault="00F521EA">
      <w:pPr>
        <w:pStyle w:val="a9"/>
        <w:numPr>
          <w:ilvl w:val="0"/>
          <w:numId w:val="1"/>
        </w:numPr>
        <w:ind w:firstLineChars="0"/>
        <w:rPr>
          <w:sz w:val="15"/>
          <w:szCs w:val="15"/>
        </w:rPr>
      </w:pPr>
      <w:r w:rsidRPr="00CF3659">
        <w:rPr>
          <w:rFonts w:hint="eastAsia"/>
          <w:sz w:val="15"/>
          <w:szCs w:val="15"/>
        </w:rPr>
        <w:t>在校大学生（简称学生）。</w:t>
      </w:r>
    </w:p>
    <w:p w:rsidR="004A3EC5" w:rsidRPr="00CF3659" w:rsidRDefault="00F521EA">
      <w:pPr>
        <w:pStyle w:val="a9"/>
        <w:numPr>
          <w:ilvl w:val="1"/>
          <w:numId w:val="1"/>
        </w:numPr>
        <w:ind w:firstLineChars="0"/>
        <w:rPr>
          <w:sz w:val="15"/>
          <w:szCs w:val="15"/>
        </w:rPr>
      </w:pPr>
      <w:r w:rsidRPr="00CF3659">
        <w:rPr>
          <w:rFonts w:hint="eastAsia"/>
          <w:sz w:val="15"/>
          <w:szCs w:val="15"/>
        </w:rPr>
        <w:t>愿望：</w:t>
      </w:r>
      <w:r w:rsidR="00CF3659">
        <w:rPr>
          <w:rFonts w:hint="eastAsia"/>
          <w:sz w:val="15"/>
          <w:szCs w:val="15"/>
        </w:rPr>
        <w:t>足不出户买到便宜，好吃的零食</w:t>
      </w:r>
      <w:r w:rsidRPr="00CF3659">
        <w:rPr>
          <w:rFonts w:hint="eastAsia"/>
          <w:sz w:val="15"/>
          <w:szCs w:val="15"/>
        </w:rPr>
        <w:t>；</w:t>
      </w:r>
    </w:p>
    <w:p w:rsidR="004A3EC5" w:rsidRPr="00CF3659" w:rsidRDefault="00F521EA">
      <w:pPr>
        <w:pStyle w:val="a9"/>
        <w:numPr>
          <w:ilvl w:val="1"/>
          <w:numId w:val="1"/>
        </w:numPr>
        <w:ind w:firstLineChars="0"/>
        <w:rPr>
          <w:sz w:val="15"/>
          <w:szCs w:val="15"/>
        </w:rPr>
      </w:pPr>
      <w:r w:rsidRPr="00CF3659">
        <w:rPr>
          <w:rFonts w:hint="eastAsia"/>
          <w:sz w:val="15"/>
          <w:szCs w:val="15"/>
        </w:rPr>
        <w:t>消费观念：</w:t>
      </w:r>
      <w:r w:rsidR="00CF3659">
        <w:rPr>
          <w:rFonts w:hint="eastAsia"/>
          <w:sz w:val="15"/>
          <w:szCs w:val="15"/>
        </w:rPr>
        <w:t>方便，直观，快捷，可预期</w:t>
      </w:r>
      <w:r w:rsidRPr="00CF3659">
        <w:rPr>
          <w:rFonts w:hint="eastAsia"/>
          <w:sz w:val="15"/>
          <w:szCs w:val="15"/>
        </w:rPr>
        <w:t>；</w:t>
      </w:r>
      <w:r w:rsidRPr="00CF3659">
        <w:rPr>
          <w:rFonts w:hint="eastAsia"/>
          <w:sz w:val="15"/>
          <w:szCs w:val="15"/>
        </w:rPr>
        <w:t xml:space="preserve"> </w:t>
      </w:r>
    </w:p>
    <w:p w:rsidR="004A3EC5" w:rsidRPr="00CF3659" w:rsidRDefault="00F521EA">
      <w:pPr>
        <w:pStyle w:val="a9"/>
        <w:numPr>
          <w:ilvl w:val="1"/>
          <w:numId w:val="1"/>
        </w:numPr>
        <w:ind w:firstLineChars="0"/>
        <w:rPr>
          <w:sz w:val="15"/>
          <w:szCs w:val="15"/>
        </w:rPr>
      </w:pPr>
      <w:r w:rsidRPr="00CF3659">
        <w:rPr>
          <w:rFonts w:hint="eastAsia"/>
          <w:sz w:val="15"/>
          <w:szCs w:val="15"/>
        </w:rPr>
        <w:t>经济能力：有生活费额度限制</w:t>
      </w:r>
      <w:r w:rsidR="00CF3659">
        <w:rPr>
          <w:rFonts w:hint="eastAsia"/>
          <w:sz w:val="15"/>
          <w:szCs w:val="15"/>
        </w:rPr>
        <w:t>，但是购买零食欲望强烈，有充足的消费潜力</w:t>
      </w:r>
      <w:r w:rsidRPr="00CF3659">
        <w:rPr>
          <w:rFonts w:hint="eastAsia"/>
          <w:sz w:val="15"/>
          <w:szCs w:val="15"/>
        </w:rPr>
        <w:t>；</w:t>
      </w:r>
    </w:p>
    <w:p w:rsidR="004A3EC5" w:rsidRPr="00CF3659" w:rsidRDefault="00F521EA">
      <w:pPr>
        <w:pStyle w:val="a9"/>
        <w:numPr>
          <w:ilvl w:val="1"/>
          <w:numId w:val="1"/>
        </w:numPr>
        <w:ind w:firstLineChars="0"/>
        <w:rPr>
          <w:sz w:val="15"/>
          <w:szCs w:val="15"/>
        </w:rPr>
      </w:pPr>
      <w:r w:rsidRPr="00CF3659">
        <w:rPr>
          <w:rFonts w:hint="eastAsia"/>
          <w:sz w:val="15"/>
          <w:szCs w:val="15"/>
        </w:rPr>
        <w:t>计算机能力：</w:t>
      </w:r>
      <w:r w:rsidR="00CF3659">
        <w:rPr>
          <w:rFonts w:hint="eastAsia"/>
          <w:sz w:val="15"/>
          <w:szCs w:val="15"/>
        </w:rPr>
        <w:t>人手一部智能手机，能轻易接</w:t>
      </w:r>
      <w:proofErr w:type="gramStart"/>
      <w:r w:rsidR="00CF3659">
        <w:rPr>
          <w:rFonts w:hint="eastAsia"/>
          <w:sz w:val="15"/>
          <w:szCs w:val="15"/>
        </w:rPr>
        <w:t>入微信</w:t>
      </w:r>
      <w:proofErr w:type="gramEnd"/>
      <w:r w:rsidR="00CF3659">
        <w:rPr>
          <w:rFonts w:hint="eastAsia"/>
          <w:sz w:val="15"/>
          <w:szCs w:val="15"/>
        </w:rPr>
        <w:t>小程序，进入购买零食界面</w:t>
      </w:r>
      <w:r w:rsidRPr="00CF3659">
        <w:rPr>
          <w:rFonts w:hint="eastAsia"/>
          <w:sz w:val="15"/>
          <w:szCs w:val="15"/>
        </w:rPr>
        <w:t>；</w:t>
      </w:r>
    </w:p>
    <w:p w:rsidR="004A3EC5" w:rsidRPr="00CF3659" w:rsidRDefault="00F521EA">
      <w:pPr>
        <w:pStyle w:val="a9"/>
        <w:numPr>
          <w:ilvl w:val="1"/>
          <w:numId w:val="1"/>
        </w:numPr>
        <w:ind w:firstLineChars="0"/>
        <w:rPr>
          <w:sz w:val="15"/>
          <w:szCs w:val="15"/>
        </w:rPr>
      </w:pPr>
      <w:r w:rsidRPr="00CF3659">
        <w:rPr>
          <w:rFonts w:hint="eastAsia"/>
          <w:sz w:val="15"/>
          <w:szCs w:val="15"/>
        </w:rPr>
        <w:t>其它：</w:t>
      </w:r>
      <w:r w:rsidR="00CF3659">
        <w:rPr>
          <w:rFonts w:hint="eastAsia"/>
          <w:sz w:val="15"/>
          <w:szCs w:val="15"/>
        </w:rPr>
        <w:t>有丰富的零食需求，面包，牛奶，饮料，泡面，</w:t>
      </w:r>
      <w:proofErr w:type="gramStart"/>
      <w:r w:rsidR="00CF3659">
        <w:rPr>
          <w:rFonts w:hint="eastAsia"/>
          <w:sz w:val="15"/>
          <w:szCs w:val="15"/>
        </w:rPr>
        <w:t>辣条等</w:t>
      </w:r>
      <w:proofErr w:type="gramEnd"/>
      <w:r w:rsidRPr="00CF3659">
        <w:rPr>
          <w:rFonts w:hint="eastAsia"/>
          <w:sz w:val="15"/>
          <w:szCs w:val="15"/>
        </w:rPr>
        <w:t>；</w:t>
      </w:r>
    </w:p>
    <w:p w:rsidR="004A3EC5" w:rsidRPr="00CF3659" w:rsidRDefault="00CF3659">
      <w:pPr>
        <w:pStyle w:val="a9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零食批发市场商家</w:t>
      </w:r>
      <w:r w:rsidR="00F521EA" w:rsidRPr="00CF3659">
        <w:rPr>
          <w:rFonts w:hint="eastAsia"/>
          <w:sz w:val="15"/>
          <w:szCs w:val="15"/>
        </w:rPr>
        <w:t>。</w:t>
      </w:r>
    </w:p>
    <w:p w:rsidR="004A3EC5" w:rsidRPr="00CF3659" w:rsidRDefault="00F521EA">
      <w:pPr>
        <w:pStyle w:val="a9"/>
        <w:numPr>
          <w:ilvl w:val="1"/>
          <w:numId w:val="1"/>
        </w:numPr>
        <w:ind w:firstLineChars="0"/>
        <w:rPr>
          <w:sz w:val="15"/>
          <w:szCs w:val="15"/>
        </w:rPr>
      </w:pPr>
      <w:r w:rsidRPr="00CF3659">
        <w:rPr>
          <w:rFonts w:hint="eastAsia"/>
          <w:sz w:val="15"/>
          <w:szCs w:val="15"/>
        </w:rPr>
        <w:t>痛处：传统的销售渠道已饱和、竞争激烈</w:t>
      </w:r>
      <w:r w:rsidRPr="00CF3659">
        <w:rPr>
          <w:rFonts w:hint="eastAsia"/>
          <w:sz w:val="15"/>
          <w:szCs w:val="15"/>
        </w:rPr>
        <w:t>；</w:t>
      </w:r>
    </w:p>
    <w:p w:rsidR="004A3EC5" w:rsidRPr="00CF3659" w:rsidRDefault="00F521EA">
      <w:pPr>
        <w:pStyle w:val="a9"/>
        <w:numPr>
          <w:ilvl w:val="1"/>
          <w:numId w:val="1"/>
        </w:numPr>
        <w:ind w:firstLineChars="0"/>
        <w:rPr>
          <w:sz w:val="15"/>
          <w:szCs w:val="15"/>
        </w:rPr>
      </w:pPr>
      <w:r w:rsidRPr="00CF3659">
        <w:rPr>
          <w:rFonts w:hint="eastAsia"/>
          <w:sz w:val="15"/>
          <w:szCs w:val="15"/>
        </w:rPr>
        <w:t>计算机能力：很一般，</w:t>
      </w:r>
      <w:r w:rsidR="00CF3659">
        <w:rPr>
          <w:rFonts w:hint="eastAsia"/>
          <w:sz w:val="15"/>
          <w:szCs w:val="15"/>
        </w:rPr>
        <w:t>不</w:t>
      </w:r>
      <w:proofErr w:type="gramStart"/>
      <w:r w:rsidR="00CF3659">
        <w:rPr>
          <w:rFonts w:hint="eastAsia"/>
          <w:sz w:val="15"/>
          <w:szCs w:val="15"/>
        </w:rPr>
        <w:t>熟悉微信</w:t>
      </w:r>
      <w:proofErr w:type="gramEnd"/>
      <w:r w:rsidR="00CF3659">
        <w:rPr>
          <w:rFonts w:hint="eastAsia"/>
          <w:sz w:val="15"/>
          <w:szCs w:val="15"/>
        </w:rPr>
        <w:t>小程序，需要专业人员帮助</w:t>
      </w:r>
      <w:r w:rsidRPr="00CF3659">
        <w:rPr>
          <w:rFonts w:hint="eastAsia"/>
          <w:sz w:val="15"/>
          <w:szCs w:val="15"/>
        </w:rPr>
        <w:t>；</w:t>
      </w:r>
    </w:p>
    <w:p w:rsidR="004A3EC5" w:rsidRDefault="00F521EA">
      <w:pPr>
        <w:pStyle w:val="a9"/>
        <w:numPr>
          <w:ilvl w:val="1"/>
          <w:numId w:val="1"/>
        </w:numPr>
        <w:ind w:firstLineChars="0"/>
        <w:rPr>
          <w:sz w:val="15"/>
          <w:szCs w:val="15"/>
        </w:rPr>
      </w:pPr>
      <w:r w:rsidRPr="00CF3659">
        <w:rPr>
          <w:rFonts w:hint="eastAsia"/>
          <w:sz w:val="15"/>
          <w:szCs w:val="15"/>
        </w:rPr>
        <w:t>优势：</w:t>
      </w:r>
      <w:r w:rsidR="00CF3659">
        <w:rPr>
          <w:rFonts w:hint="eastAsia"/>
          <w:sz w:val="15"/>
          <w:szCs w:val="15"/>
        </w:rPr>
        <w:t>较低的零食价格，充足的货源</w:t>
      </w:r>
      <w:r w:rsidRPr="00CF3659">
        <w:rPr>
          <w:rFonts w:hint="eastAsia"/>
          <w:sz w:val="15"/>
          <w:szCs w:val="15"/>
        </w:rPr>
        <w:t>；</w:t>
      </w:r>
    </w:p>
    <w:p w:rsidR="00F521EA" w:rsidRDefault="00F521EA" w:rsidP="00F521EA">
      <w:pPr>
        <w:pStyle w:val="a9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平台本身</w:t>
      </w:r>
    </w:p>
    <w:p w:rsidR="00F521EA" w:rsidRDefault="00F521EA" w:rsidP="00F521EA">
      <w:pPr>
        <w:pStyle w:val="a9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作用：建立货站，给零食批发市场提供租赁服务</w:t>
      </w:r>
    </w:p>
    <w:p w:rsidR="00F521EA" w:rsidRPr="00CF3659" w:rsidRDefault="00F521EA" w:rsidP="00F521EA">
      <w:pPr>
        <w:pStyle w:val="a9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对平台统一管理，帮助零食批发商进驻平台</w:t>
      </w:r>
      <w:bookmarkStart w:id="0" w:name="_GoBack"/>
      <w:bookmarkEnd w:id="0"/>
    </w:p>
    <w:sectPr w:rsidR="00F521EA" w:rsidRPr="00CF3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3EC5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CF365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521EA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4814"/>
  <w15:docId w15:val="{7ABC78C5-4369-472C-85D1-3F3B7B10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子璇 王</cp:lastModifiedBy>
  <cp:revision>18</cp:revision>
  <dcterms:created xsi:type="dcterms:W3CDTF">2012-08-13T06:42:00Z</dcterms:created>
  <dcterms:modified xsi:type="dcterms:W3CDTF">2019-03-10T13:24:00Z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