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06" w:rsidRDefault="001A05E2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C30F06" w:rsidRDefault="001A05E2">
      <w:pPr>
        <w:pStyle w:val="1"/>
      </w:pPr>
      <w:r>
        <w:rPr>
          <w:rFonts w:hint="eastAsia"/>
        </w:rPr>
        <w:t>问题描述</w:t>
      </w:r>
    </w:p>
    <w:p w:rsidR="00DE7446" w:rsidRDefault="00DE7446" w:rsidP="00DE7446">
      <w:pPr>
        <w:pStyle w:val="ac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校园是一种有上万人生活的大型社区，</w:t>
      </w:r>
      <w:r>
        <w:rPr>
          <w:rFonts w:ascii="Arial" w:hAnsi="Arial" w:cs="Arial"/>
          <w:color w:val="333333"/>
        </w:rPr>
        <w:t>没课之余，在寝室饿了，突然想来一点零食，在网上一下单，零食立马送上门，是非常不错的享受。所以这块</w:t>
      </w:r>
      <w:r>
        <w:rPr>
          <w:rFonts w:ascii="Arial" w:hAnsi="Arial" w:cs="Arial" w:hint="eastAsia"/>
          <w:color w:val="333333"/>
        </w:rPr>
        <w:t>有很大的</w:t>
      </w:r>
      <w:r>
        <w:rPr>
          <w:rFonts w:ascii="Arial" w:hAnsi="Arial" w:cs="Arial"/>
          <w:color w:val="333333"/>
        </w:rPr>
        <w:t>创业商机。</w:t>
      </w:r>
    </w:p>
    <w:p w:rsidR="00DE7446" w:rsidRDefault="00DE7446" w:rsidP="00DE7446">
      <w:pPr>
        <w:pStyle w:val="ac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</w:rPr>
        <w:t>我们可以</w:t>
      </w:r>
      <w:proofErr w:type="gramStart"/>
      <w:r>
        <w:rPr>
          <w:rFonts w:ascii="Arial" w:hAnsi="Arial" w:cs="Arial" w:hint="eastAsia"/>
          <w:color w:val="333333"/>
        </w:rPr>
        <w:t>通过微信小</w:t>
      </w:r>
      <w:proofErr w:type="gramEnd"/>
      <w:r>
        <w:rPr>
          <w:rFonts w:ascii="Arial" w:hAnsi="Arial" w:cs="Arial" w:hint="eastAsia"/>
          <w:color w:val="333333"/>
        </w:rPr>
        <w:t>程序平台，搭建校园零食在线购买小程序，让学生不必在走远就可以买到心仪的零食。除了自己的平台，</w:t>
      </w:r>
      <w:r>
        <w:rPr>
          <w:rFonts w:ascii="Arial" w:hAnsi="Arial" w:cs="Arial"/>
          <w:color w:val="333333"/>
          <w:shd w:val="clear" w:color="auto" w:fill="FFFFFF"/>
        </w:rPr>
        <w:t>饿了么、百度外卖、美团外卖等平台的订单我们也可以接收。</w:t>
      </w:r>
    </w:p>
    <w:p w:rsidR="00DE7446" w:rsidRDefault="00DE7446" w:rsidP="00DE7446">
      <w:pPr>
        <w:pStyle w:val="ac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我们背靠大型商品批发市场，有充足的货物来源加上较近批发点，可以提供丰富的零食种类而不用承担过多的运输费用，可以说有得天独厚的条件。</w:t>
      </w:r>
    </w:p>
    <w:p w:rsidR="00C30F06" w:rsidRPr="00DE7446" w:rsidRDefault="00C30F06"/>
    <w:p w:rsidR="00C30F06" w:rsidRDefault="001A05E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C30F06" w:rsidRDefault="001A05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的电子商务平台，使宝贵的大学生活变得更加多采、时尚；</w:t>
      </w:r>
    </w:p>
    <w:p w:rsidR="00C30F06" w:rsidRDefault="001A05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B1815" w:rsidRDefault="00FB1815" w:rsidP="00FB1815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用户群主要定位于某市大学、职技等学校在校生，货源主要是各大超市的批发市场、货源规模足够大和消费规模大</w:t>
      </w:r>
      <w:r>
        <w:rPr>
          <w:rFonts w:hint="eastAsia"/>
          <w:sz w:val="28"/>
          <w:szCs w:val="28"/>
        </w:rPr>
        <w:t xml:space="preserve"> </w:t>
      </w:r>
    </w:p>
    <w:p w:rsidR="00FB1815" w:rsidRDefault="00FB1815" w:rsidP="00FB1815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利用地理位置优势，为学生提供尽量外跑的时间，为学生把零食送到学生面前并且免运费；</w:t>
      </w:r>
    </w:p>
    <w:p w:rsidR="00FB1815" w:rsidRDefault="00FB1815" w:rsidP="00FB1815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利用需求量优势，可以快速出售产品；</w:t>
      </w:r>
    </w:p>
    <w:p w:rsidR="00FB1815" w:rsidRDefault="00FB1815" w:rsidP="00FB1815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学校超市要排很长的队，要用很多的时间去购买物品；</w:t>
      </w:r>
    </w:p>
    <w:p w:rsidR="00FB1815" w:rsidRDefault="00FB1815" w:rsidP="00FB1815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针对某市的地方特点及学生群体的购物特点，提供贴心、及时、</w:t>
      </w:r>
      <w:r>
        <w:rPr>
          <w:rFonts w:hint="eastAsia"/>
          <w:sz w:val="28"/>
          <w:szCs w:val="28"/>
        </w:rPr>
        <w:lastRenderedPageBreak/>
        <w:t>高效的推荐商品、快速选择商品等服务；</w:t>
      </w:r>
    </w:p>
    <w:p w:rsidR="00C30F06" w:rsidRPr="00FB1815" w:rsidRDefault="00C30F06">
      <w:pPr>
        <w:rPr>
          <w:sz w:val="28"/>
          <w:szCs w:val="28"/>
        </w:rPr>
      </w:pPr>
    </w:p>
    <w:p w:rsidR="00C30F06" w:rsidRDefault="001A05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30F06" w:rsidRDefault="001A05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C30F06" w:rsidRDefault="001A05E2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C30F06" w:rsidRDefault="00C30F06"/>
    <w:p w:rsidR="00C30F06" w:rsidRDefault="00C30F06"/>
    <w:p w:rsidR="00C30F06" w:rsidRDefault="001A05E2">
      <w:pPr>
        <w:pStyle w:val="1"/>
      </w:pPr>
      <w:r>
        <w:rPr>
          <w:rFonts w:hint="eastAsia"/>
        </w:rPr>
        <w:t>用户分析</w:t>
      </w:r>
    </w:p>
    <w:p w:rsidR="00406DB8" w:rsidRDefault="00406DB8" w:rsidP="00406D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本校园零食平台主要服务两类用户：</w:t>
      </w:r>
    </w:p>
    <w:p w:rsidR="00406DB8" w:rsidRDefault="00406DB8" w:rsidP="00406DB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愿望：足不出户买到零食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消费观念：便捷，快速，方便的买到自己想要的东西。</w:t>
      </w:r>
      <w:r>
        <w:rPr>
          <w:rFonts w:hint="eastAsia"/>
          <w:sz w:val="28"/>
          <w:szCs w:val="28"/>
        </w:rPr>
        <w:t xml:space="preserve"> 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计算机能力：熟练上网和网购，移动设备和宿舍上网的普及度也相当高；</w:t>
      </w:r>
    </w:p>
    <w:p w:rsidR="00406DB8" w:rsidRDefault="00406DB8" w:rsidP="00406DB8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6DB8" w:rsidRDefault="00406DB8" w:rsidP="00406DB8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痛处：局限于门店的大小，东西足够但无法全部卖出。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406DB8" w:rsidRDefault="00406DB8" w:rsidP="00406DB8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p w:rsidR="00C30F06" w:rsidRPr="00406DB8" w:rsidRDefault="00C30F06">
      <w:bookmarkStart w:id="0" w:name="_GoBack"/>
      <w:bookmarkEnd w:id="0"/>
    </w:p>
    <w:p w:rsidR="00C30F06" w:rsidRDefault="001A05E2">
      <w:pPr>
        <w:pStyle w:val="1"/>
      </w:pPr>
      <w:r>
        <w:rPr>
          <w:rFonts w:hint="eastAsia"/>
        </w:rPr>
        <w:t>技术分析</w:t>
      </w:r>
    </w:p>
    <w:p w:rsidR="004402C5" w:rsidRDefault="004402C5" w:rsidP="004402C5">
      <w:pPr>
        <w:pStyle w:val="a3"/>
      </w:pPr>
      <w:r>
        <w:rPr>
          <w:rFonts w:hint="eastAsia"/>
        </w:rPr>
        <w:t>采用的技术架构</w:t>
      </w:r>
    </w:p>
    <w:p w:rsidR="004402C5" w:rsidRDefault="004402C5" w:rsidP="004402C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JSBridge</w:t>
      </w:r>
      <w:proofErr w:type="spellEnd"/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4402C5" w:rsidRDefault="004402C5" w:rsidP="004402C5">
      <w:pPr>
        <w:pStyle w:val="a3"/>
      </w:pPr>
      <w:r>
        <w:rPr>
          <w:rFonts w:hint="eastAsia"/>
        </w:rPr>
        <w:t>平台</w:t>
      </w:r>
    </w:p>
    <w:p w:rsidR="004402C5" w:rsidRDefault="004402C5" w:rsidP="00440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4402C5" w:rsidRDefault="004402C5" w:rsidP="004402C5">
      <w:pPr>
        <w:pStyle w:val="a3"/>
      </w:pPr>
      <w:r>
        <w:rPr>
          <w:rFonts w:hint="eastAsia"/>
        </w:rPr>
        <w:t>软硬件、网络支持</w:t>
      </w:r>
    </w:p>
    <w:p w:rsidR="004402C5" w:rsidRDefault="004402C5" w:rsidP="004402C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402C5" w:rsidRDefault="004402C5" w:rsidP="004402C5">
      <w:pPr>
        <w:pStyle w:val="a3"/>
      </w:pPr>
      <w:r>
        <w:rPr>
          <w:rFonts w:hint="eastAsia"/>
        </w:rPr>
        <w:t>技术难点</w:t>
      </w:r>
    </w:p>
    <w:p w:rsidR="004402C5" w:rsidRDefault="004402C5" w:rsidP="00440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学生购买物品的界面以及更改；产品设计上重点考虑如何符合学生群体特征提供快速商品定位，同时支持灵活的商品推荐等；</w:t>
      </w:r>
    </w:p>
    <w:p w:rsidR="00C30F06" w:rsidRPr="004402C5" w:rsidRDefault="00C30F06"/>
    <w:p w:rsidR="00C30F06" w:rsidRDefault="001A05E2">
      <w:pPr>
        <w:pStyle w:val="1"/>
      </w:pPr>
      <w:r>
        <w:rPr>
          <w:rFonts w:hint="eastAsia"/>
        </w:rPr>
        <w:lastRenderedPageBreak/>
        <w:t>资源需求估计</w:t>
      </w:r>
    </w:p>
    <w:p w:rsidR="00A732D7" w:rsidRDefault="00A732D7" w:rsidP="00A732D7">
      <w:pPr>
        <w:pStyle w:val="a3"/>
      </w:pPr>
      <w:r>
        <w:rPr>
          <w:rFonts w:hint="eastAsia"/>
        </w:rPr>
        <w:t>人员</w:t>
      </w:r>
    </w:p>
    <w:p w:rsidR="00A732D7" w:rsidRDefault="00A732D7" w:rsidP="00A732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产品经理：依据本产品的商业背景和定位，吸取已有电商网站的成熟经验，结合地方特点和用户特征，设计符合某市大学生购买零食模式的产品。</w:t>
      </w:r>
    </w:p>
    <w:p w:rsidR="00A732D7" w:rsidRDefault="00A732D7" w:rsidP="00A732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732D7" w:rsidRDefault="00A732D7" w:rsidP="00A732D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学生代表：有较多购买零食经历的学生代表，帮助分析学生群体的喜好和消费特征；</w:t>
      </w:r>
    </w:p>
    <w:p w:rsidR="00A732D7" w:rsidRDefault="00A732D7" w:rsidP="00A732D7">
      <w:pPr>
        <w:ind w:leftChars="200" w:left="420"/>
      </w:pPr>
      <w:r>
        <w:rPr>
          <w:rFonts w:hint="eastAsia"/>
          <w:sz w:val="28"/>
          <w:szCs w:val="28"/>
        </w:rPr>
        <w:t>商家代表：主要经营食品类商品；</w:t>
      </w:r>
    </w:p>
    <w:p w:rsidR="00A732D7" w:rsidRDefault="00A732D7" w:rsidP="00A732D7">
      <w:pPr>
        <w:pStyle w:val="a3"/>
      </w:pPr>
      <w:r>
        <w:rPr>
          <w:rFonts w:hint="eastAsia"/>
        </w:rPr>
        <w:t>资金</w:t>
      </w:r>
    </w:p>
    <w:p w:rsidR="00A732D7" w:rsidRDefault="00A732D7" w:rsidP="00A732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732D7" w:rsidRDefault="00A732D7" w:rsidP="00A732D7">
      <w:pPr>
        <w:pStyle w:val="a3"/>
      </w:pPr>
      <w:r>
        <w:rPr>
          <w:rFonts w:hint="eastAsia"/>
        </w:rPr>
        <w:t>设备</w:t>
      </w:r>
    </w:p>
    <w:p w:rsidR="00A732D7" w:rsidRDefault="00A732D7" w:rsidP="00A7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proofErr w:type="spellStart"/>
      <w:r>
        <w:rPr>
          <w:rFonts w:hint="eastAsia"/>
          <w:sz w:val="28"/>
          <w:szCs w:val="28"/>
        </w:rPr>
        <w:t>er</w:t>
      </w:r>
      <w:proofErr w:type="spellEnd"/>
      <w:r>
        <w:rPr>
          <w:rFonts w:hint="eastAsia"/>
          <w:sz w:val="28"/>
          <w:szCs w:val="28"/>
        </w:rPr>
        <w:t>部手机；</w:t>
      </w:r>
    </w:p>
    <w:p w:rsidR="00A732D7" w:rsidRDefault="00A732D7" w:rsidP="00A732D7">
      <w:pPr>
        <w:pStyle w:val="a3"/>
      </w:pPr>
      <w:r>
        <w:rPr>
          <w:rFonts w:hint="eastAsia"/>
        </w:rPr>
        <w:t>设施</w:t>
      </w:r>
    </w:p>
    <w:p w:rsidR="00A732D7" w:rsidRDefault="00A732D7" w:rsidP="00A73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平米以内的固定工作场地；</w:t>
      </w:r>
    </w:p>
    <w:p w:rsidR="00C30F06" w:rsidRPr="00A732D7" w:rsidRDefault="00C30F06"/>
    <w:p w:rsidR="00C30F06" w:rsidRDefault="00C30F06"/>
    <w:p w:rsidR="00C30F06" w:rsidRDefault="001A05E2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没有足够区别于已有外卖平台的吸引力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无法快速组建技术团队，无法协调各个模块的开发人员。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67691" w:rsidTr="00FC7150">
        <w:tc>
          <w:tcPr>
            <w:tcW w:w="534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A67691" w:rsidRDefault="00A67691" w:rsidP="00FC71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A67691" w:rsidRDefault="00A67691" w:rsidP="00FC71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A67691" w:rsidRDefault="00A67691" w:rsidP="00A67691"/>
    <w:p w:rsidR="00C30F06" w:rsidRDefault="00C30F06"/>
    <w:p w:rsidR="00C30F06" w:rsidRDefault="001A05E2">
      <w:pPr>
        <w:pStyle w:val="1"/>
      </w:pPr>
      <w:r>
        <w:rPr>
          <w:rFonts w:hint="eastAsia"/>
        </w:rPr>
        <w:t>收益分析</w:t>
      </w:r>
    </w:p>
    <w:p w:rsidR="00C30F06" w:rsidRDefault="001A05E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C30F06" w:rsidRDefault="001A05E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C30F06" w:rsidRDefault="001A05E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C30F06" w:rsidRDefault="001A05E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C30F06" w:rsidRDefault="001A05E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C30F0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E401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400</w:t>
            </w:r>
            <w:r w:rsidR="001A05E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1E401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</w:t>
            </w:r>
            <w:r w:rsidR="00A0337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0111C6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30F06" w:rsidRDefault="001A05E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C9347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30F0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3037F8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30F06" w:rsidRDefault="001A05E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C30F06" w:rsidRDefault="00C30F06">
      <w:pPr>
        <w:spacing w:line="360" w:lineRule="auto"/>
      </w:pPr>
    </w:p>
    <w:p w:rsidR="00C30F06" w:rsidRDefault="00C30F06"/>
    <w:sectPr w:rsidR="00C3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7B1" w:rsidRDefault="00AB27B1" w:rsidP="00DE7446">
      <w:r>
        <w:separator/>
      </w:r>
    </w:p>
  </w:endnote>
  <w:endnote w:type="continuationSeparator" w:id="0">
    <w:p w:rsidR="00AB27B1" w:rsidRDefault="00AB27B1" w:rsidP="00DE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7B1" w:rsidRDefault="00AB27B1" w:rsidP="00DE7446">
      <w:r>
        <w:separator/>
      </w:r>
    </w:p>
  </w:footnote>
  <w:footnote w:type="continuationSeparator" w:id="0">
    <w:p w:rsidR="00AB27B1" w:rsidRDefault="00AB27B1" w:rsidP="00DE7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11C6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A05E2"/>
    <w:rsid w:val="001B3B38"/>
    <w:rsid w:val="001B55EF"/>
    <w:rsid w:val="001B6D82"/>
    <w:rsid w:val="001C27F9"/>
    <w:rsid w:val="001D61D0"/>
    <w:rsid w:val="001E4012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37F8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DB8"/>
    <w:rsid w:val="00406E1A"/>
    <w:rsid w:val="004244C4"/>
    <w:rsid w:val="004402C5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337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67691"/>
    <w:rsid w:val="00A72049"/>
    <w:rsid w:val="00A732D7"/>
    <w:rsid w:val="00A811D6"/>
    <w:rsid w:val="00A935F8"/>
    <w:rsid w:val="00A93A21"/>
    <w:rsid w:val="00AA159F"/>
    <w:rsid w:val="00AA7613"/>
    <w:rsid w:val="00AB27B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F0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471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E7446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1815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E7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7446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7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7446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DE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18</cp:revision>
  <dcterms:created xsi:type="dcterms:W3CDTF">2012-08-30T05:55:00Z</dcterms:created>
  <dcterms:modified xsi:type="dcterms:W3CDTF">2019-03-10T15:38:00Z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