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W w:w="0" w:type="auto"/>
        <w:tblInd w:w="0" w:type="dxa"/>
        <w:tblLayout w:type="fixed"/>
        <w:tblCellMar>
          <w:top w:w="0" w:type="dxa"/>
          <w:left w:w="108" w:type="dxa"/>
          <w:bottom w:w="0" w:type="dxa"/>
          <w:right w:w="108" w:type="dxa"/>
        </w:tblCellMar>
      </w:tblPr>
      <w:tblGrid>
        <w:gridCol w:w="1924"/>
        <w:gridCol w:w="7018"/>
      </w:tblGrid>
      <w:tr w14:paraId="2CFB03B3">
        <w:tblPrEx>
          <w:tblCellMar>
            <w:top w:w="0" w:type="dxa"/>
            <w:left w:w="108" w:type="dxa"/>
            <w:bottom w:w="0" w:type="dxa"/>
            <w:right w:w="108" w:type="dxa"/>
          </w:tblCellMar>
        </w:tblPrEx>
        <w:trPr>
          <w:wBefore w:w="0" w:type="dxa"/>
          <w:wAfter w:w="0" w:type="dxa"/>
          <w:trHeight w:val="2622" w:hRule="atLeast"/>
        </w:trPr>
        <w:tc>
          <w:tcPr>
            <w:tcW w:w="1924" w:type="dxa"/>
            <w:shd w:val="clear" w:color="auto" w:fill="CCCCCC"/>
            <w:noWrap w:val="0"/>
            <w:vAlign w:val="top"/>
          </w:tcPr>
          <w:p w14:paraId="5744F970">
            <w:pPr>
              <w:ind w:right="100"/>
              <w:rPr>
                <w:rFonts w:hint="eastAsia" w:cs="Arial"/>
                <w:b/>
                <w:szCs w:val="21"/>
              </w:rPr>
            </w:pPr>
          </w:p>
        </w:tc>
        <w:tc>
          <w:tcPr>
            <w:tcW w:w="7018" w:type="dxa"/>
            <w:noWrap w:val="0"/>
            <w:vAlign w:val="top"/>
          </w:tcPr>
          <w:tbl>
            <w:tblPr>
              <w:tblStyle w:val="30"/>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3DBC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48" w:hRule="atLeast"/>
              </w:trPr>
              <w:tc>
                <w:tcPr>
                  <w:tcW w:w="1409" w:type="dxa"/>
                  <w:noWrap w:val="0"/>
                  <w:vAlign w:val="top"/>
                </w:tcPr>
                <w:p w14:paraId="219D343A">
                  <w:pPr>
                    <w:jc w:val="distribute"/>
                    <w:rPr>
                      <w:rFonts w:hint="eastAsia"/>
                      <w:b/>
                      <w:szCs w:val="21"/>
                    </w:rPr>
                  </w:pPr>
                  <w:r>
                    <w:rPr>
                      <w:rFonts w:hint="eastAsia"/>
                      <w:b/>
                      <w:szCs w:val="21"/>
                    </w:rPr>
                    <w:t>卷    号</w:t>
                  </w:r>
                </w:p>
              </w:tc>
              <w:tc>
                <w:tcPr>
                  <w:tcW w:w="1944" w:type="dxa"/>
                  <w:noWrap w:val="0"/>
                  <w:vAlign w:val="top"/>
                </w:tcPr>
                <w:p w14:paraId="2A1BD678">
                  <w:pPr>
                    <w:rPr>
                      <w:b/>
                    </w:rPr>
                  </w:pPr>
                </w:p>
              </w:tc>
            </w:tr>
            <w:tr w14:paraId="28B9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41" w:hRule="atLeast"/>
              </w:trPr>
              <w:tc>
                <w:tcPr>
                  <w:tcW w:w="1409" w:type="dxa"/>
                  <w:noWrap w:val="0"/>
                  <w:vAlign w:val="top"/>
                </w:tcPr>
                <w:p w14:paraId="5F065B1C">
                  <w:pPr>
                    <w:jc w:val="distribute"/>
                    <w:rPr>
                      <w:b/>
                    </w:rPr>
                  </w:pPr>
                  <w:r>
                    <w:rPr>
                      <w:rFonts w:hint="eastAsia"/>
                      <w:b/>
                      <w:szCs w:val="21"/>
                    </w:rPr>
                    <w:t>卷内编号</w:t>
                  </w:r>
                </w:p>
              </w:tc>
              <w:tc>
                <w:tcPr>
                  <w:tcW w:w="1944" w:type="dxa"/>
                  <w:noWrap w:val="0"/>
                  <w:vAlign w:val="top"/>
                </w:tcPr>
                <w:p w14:paraId="63B26AAA">
                  <w:pPr>
                    <w:rPr>
                      <w:b/>
                    </w:rPr>
                  </w:pPr>
                </w:p>
              </w:tc>
            </w:tr>
            <w:tr w14:paraId="110E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2" w:hRule="atLeast"/>
              </w:trPr>
              <w:tc>
                <w:tcPr>
                  <w:tcW w:w="1409" w:type="dxa"/>
                  <w:noWrap w:val="0"/>
                  <w:vAlign w:val="top"/>
                </w:tcPr>
                <w:p w14:paraId="793C498D">
                  <w:pPr>
                    <w:jc w:val="distribute"/>
                    <w:rPr>
                      <w:rFonts w:hint="eastAsia"/>
                      <w:b/>
                      <w:szCs w:val="21"/>
                    </w:rPr>
                  </w:pPr>
                  <w:r>
                    <w:rPr>
                      <w:rFonts w:hint="eastAsia"/>
                      <w:b/>
                      <w:szCs w:val="21"/>
                    </w:rPr>
                    <w:t>密    级</w:t>
                  </w:r>
                </w:p>
              </w:tc>
              <w:tc>
                <w:tcPr>
                  <w:tcW w:w="1944" w:type="dxa"/>
                  <w:noWrap w:val="0"/>
                  <w:vAlign w:val="top"/>
                </w:tcPr>
                <w:p w14:paraId="0EDF4A7E">
                  <w:pPr>
                    <w:rPr>
                      <w:b/>
                    </w:rPr>
                  </w:pPr>
                </w:p>
              </w:tc>
            </w:tr>
          </w:tbl>
          <w:p w14:paraId="2840BB1D">
            <w:pPr>
              <w:ind w:right="100"/>
              <w:jc w:val="right"/>
              <w:rPr>
                <w:rFonts w:hint="eastAsia" w:cs="Arial"/>
                <w:b/>
                <w:szCs w:val="21"/>
              </w:rPr>
            </w:pPr>
          </w:p>
          <w:p w14:paraId="511BC433">
            <w:pPr>
              <w:ind w:right="100"/>
              <w:jc w:val="right"/>
              <w:rPr>
                <w:rFonts w:hint="eastAsia" w:cs="Arial"/>
                <w:b/>
                <w:szCs w:val="21"/>
              </w:rPr>
            </w:pPr>
          </w:p>
          <w:p w14:paraId="2B6934C7">
            <w:pPr>
              <w:ind w:right="100"/>
              <w:jc w:val="right"/>
              <w:rPr>
                <w:rFonts w:hint="eastAsia" w:cs="Arial"/>
                <w:b/>
                <w:szCs w:val="21"/>
              </w:rPr>
            </w:pPr>
          </w:p>
          <w:p w14:paraId="5093F8DB">
            <w:pPr>
              <w:ind w:right="100"/>
              <w:jc w:val="right"/>
              <w:rPr>
                <w:rFonts w:hint="eastAsia" w:cs="Arial"/>
                <w:b/>
                <w:szCs w:val="21"/>
              </w:rPr>
            </w:pPr>
          </w:p>
          <w:p w14:paraId="4F82F714">
            <w:pPr>
              <w:ind w:right="100"/>
              <w:jc w:val="right"/>
              <w:rPr>
                <w:rFonts w:hint="eastAsia" w:cs="Arial"/>
                <w:b/>
                <w:szCs w:val="21"/>
              </w:rPr>
            </w:pPr>
          </w:p>
          <w:p w14:paraId="742B202E">
            <w:pPr>
              <w:ind w:right="100"/>
              <w:jc w:val="right"/>
              <w:rPr>
                <w:rFonts w:hint="eastAsia" w:cs="Arial"/>
                <w:b/>
                <w:szCs w:val="21"/>
              </w:rPr>
            </w:pPr>
          </w:p>
          <w:p w14:paraId="214CF787">
            <w:pPr>
              <w:ind w:right="100"/>
              <w:jc w:val="right"/>
              <w:rPr>
                <w:rFonts w:hint="eastAsia" w:cs="Arial"/>
                <w:b/>
                <w:szCs w:val="21"/>
              </w:rPr>
            </w:pPr>
          </w:p>
          <w:p w14:paraId="0F3E2805">
            <w:pPr>
              <w:ind w:right="100"/>
              <w:jc w:val="right"/>
              <w:rPr>
                <w:rFonts w:hint="eastAsia" w:cs="Arial"/>
                <w:b/>
                <w:szCs w:val="21"/>
              </w:rPr>
            </w:pPr>
          </w:p>
          <w:p w14:paraId="45F270AB">
            <w:pPr>
              <w:ind w:right="100"/>
              <w:jc w:val="right"/>
              <w:rPr>
                <w:rFonts w:hint="eastAsia" w:cs="Arial"/>
                <w:b/>
                <w:szCs w:val="21"/>
              </w:rPr>
            </w:pPr>
          </w:p>
          <w:p w14:paraId="61507CBF">
            <w:pPr>
              <w:ind w:right="100"/>
              <w:jc w:val="right"/>
              <w:rPr>
                <w:rFonts w:hint="eastAsia" w:cs="Arial"/>
                <w:b/>
                <w:szCs w:val="21"/>
              </w:rPr>
            </w:pPr>
          </w:p>
          <w:p w14:paraId="3172C574">
            <w:pPr>
              <w:ind w:right="100"/>
              <w:rPr>
                <w:rFonts w:hint="eastAsia" w:cs="Arial"/>
                <w:b/>
                <w:szCs w:val="21"/>
              </w:rPr>
            </w:pPr>
          </w:p>
          <w:p w14:paraId="15EEB044">
            <w:pPr>
              <w:pStyle w:val="29"/>
              <w:rPr>
                <w:rFonts w:hint="eastAsia"/>
                <w:sz w:val="24"/>
              </w:rPr>
            </w:pPr>
            <w:r>
              <w:rPr>
                <w:sz w:val="24"/>
              </w:rPr>
              <w:t>项目编号:</w:t>
            </w:r>
            <w:r>
              <w:rPr>
                <w:rFonts w:hint="eastAsia"/>
                <w:sz w:val="24"/>
              </w:rPr>
              <w:t xml:space="preserve"> </w:t>
            </w:r>
            <w:r>
              <w:rPr>
                <w:sz w:val="24"/>
              </w:rPr>
              <w:t>HD2025801SR005</w:t>
            </w:r>
          </w:p>
          <w:p w14:paraId="398A69D7">
            <w:pPr>
              <w:pStyle w:val="29"/>
              <w:rPr>
                <w:rFonts w:hint="eastAsia"/>
                <w:sz w:val="44"/>
              </w:rPr>
            </w:pPr>
            <w:r>
              <w:rPr>
                <w:rFonts w:hint="eastAsia"/>
                <w:sz w:val="44"/>
              </w:rPr>
              <w:t>终身学习学分银行信息平台</w:t>
            </w:r>
          </w:p>
        </w:tc>
      </w:tr>
      <w:tr w14:paraId="3DF6212B">
        <w:tblPrEx>
          <w:tblCellMar>
            <w:top w:w="0" w:type="dxa"/>
            <w:left w:w="108" w:type="dxa"/>
            <w:bottom w:w="0" w:type="dxa"/>
            <w:right w:w="108" w:type="dxa"/>
          </w:tblCellMar>
        </w:tblPrEx>
        <w:trPr>
          <w:wBefore w:w="0" w:type="dxa"/>
          <w:wAfter w:w="0" w:type="dxa"/>
          <w:cantSplit/>
          <w:trHeight w:val="6856" w:hRule="atLeast"/>
        </w:trPr>
        <w:tc>
          <w:tcPr>
            <w:tcW w:w="1924" w:type="dxa"/>
            <w:vMerge w:val="restart"/>
            <w:shd w:val="clear" w:color="auto" w:fill="CCCCCC"/>
            <w:noWrap w:val="0"/>
            <w:vAlign w:val="bottom"/>
          </w:tcPr>
          <w:p w14:paraId="55DAFB20">
            <w:pPr>
              <w:ind w:left="684" w:hanging="684" w:hangingChars="342"/>
              <w:rPr>
                <w:rFonts w:hint="eastAsia" w:cs="Arial"/>
                <w:szCs w:val="21"/>
              </w:rPr>
            </w:pPr>
          </w:p>
          <w:p w14:paraId="3E48C4E7">
            <w:pPr>
              <w:ind w:left="684" w:hanging="684" w:hangingChars="342"/>
              <w:rPr>
                <w:rFonts w:hint="eastAsia" w:cs="Arial"/>
                <w:szCs w:val="21"/>
                <w:u w:val="single"/>
              </w:rPr>
            </w:pPr>
          </w:p>
          <w:p w14:paraId="623DC501">
            <w:pPr>
              <w:rPr>
                <w:rFonts w:hint="eastAsia" w:cs="Arial"/>
                <w:szCs w:val="21"/>
              </w:rPr>
            </w:pPr>
          </w:p>
        </w:tc>
        <w:tc>
          <w:tcPr>
            <w:tcW w:w="7018" w:type="dxa"/>
            <w:noWrap w:val="0"/>
            <w:vAlign w:val="top"/>
          </w:tcPr>
          <w:p w14:paraId="05BC46E7">
            <w:pPr>
              <w:pStyle w:val="12"/>
              <w:rPr>
                <w:rFonts w:hint="eastAsia"/>
                <w:sz w:val="10"/>
                <w:szCs w:val="48"/>
              </w:rPr>
            </w:pPr>
          </w:p>
          <w:p w14:paraId="3E38C8A6">
            <w:pPr>
              <w:pStyle w:val="29"/>
              <w:rPr>
                <w:rFonts w:hint="eastAsia"/>
                <w:sz w:val="52"/>
                <w:szCs w:val="48"/>
              </w:rPr>
            </w:pPr>
            <w:r>
              <w:rPr>
                <w:rFonts w:hint="eastAsia"/>
                <w:sz w:val="52"/>
                <w:szCs w:val="48"/>
              </w:rPr>
              <w:t>项目开发计划</w:t>
            </w:r>
          </w:p>
          <w:p w14:paraId="53F13B7D">
            <w:pPr>
              <w:pStyle w:val="29"/>
              <w:rPr>
                <w:rFonts w:hint="eastAsia"/>
                <w:bCs/>
                <w:sz w:val="24"/>
                <w:szCs w:val="28"/>
              </w:rPr>
            </w:pPr>
            <w:r>
              <w:rPr>
                <w:rFonts w:hint="eastAsia" w:cs="Arial"/>
                <w:b w:val="0"/>
                <w:sz w:val="28"/>
                <w:szCs w:val="28"/>
                <w:lang/>
              </w:rPr>
              <w:t>Version: 1.0</w:t>
            </w:r>
          </w:p>
          <w:p w14:paraId="493FCB56">
            <w:pPr>
              <w:jc w:val="center"/>
              <w:rPr>
                <w:rFonts w:hint="eastAsia"/>
                <w:sz w:val="28"/>
                <w:szCs w:val="28"/>
              </w:rPr>
            </w:pPr>
          </w:p>
          <w:p w14:paraId="1929F7B5">
            <w:pPr>
              <w:jc w:val="center"/>
              <w:rPr>
                <w:rFonts w:hint="eastAsia" w:hAnsi="宋体"/>
                <w:sz w:val="28"/>
                <w:szCs w:val="28"/>
              </w:rPr>
            </w:pPr>
          </w:p>
          <w:p w14:paraId="1FBD9D17">
            <w:pPr>
              <w:rPr>
                <w:rFonts w:hint="default" w:hAnsi="宋体" w:eastAsia="宋体"/>
                <w:sz w:val="30"/>
                <w:szCs w:val="30"/>
                <w:lang w:val="en-US" w:eastAsia="zh-CN"/>
              </w:rPr>
            </w:pPr>
            <w:r>
              <w:rPr>
                <w:rFonts w:hint="eastAsia" w:hAnsi="宋体"/>
                <w:sz w:val="30"/>
                <w:szCs w:val="30"/>
              </w:rPr>
              <w:t>项 目 承 担 部 门：</w:t>
            </w:r>
            <w:r>
              <w:rPr>
                <w:rFonts w:hint="eastAsia" w:hAnsi="宋体"/>
                <w:sz w:val="30"/>
                <w:szCs w:val="30"/>
                <w:lang w:val="en-US" w:eastAsia="zh-CN"/>
              </w:rPr>
              <w:t>第十三组</w:t>
            </w:r>
          </w:p>
          <w:p w14:paraId="0E194D0F">
            <w:pPr>
              <w:rPr>
                <w:rFonts w:hint="eastAsia" w:hAnsi="宋体"/>
                <w:sz w:val="30"/>
                <w:szCs w:val="30"/>
              </w:rPr>
            </w:pPr>
          </w:p>
          <w:p w14:paraId="264A955E">
            <w:pPr>
              <w:rPr>
                <w:rFonts w:hAnsi="宋体"/>
                <w:sz w:val="30"/>
                <w:szCs w:val="30"/>
              </w:rPr>
            </w:pPr>
            <w:r>
              <w:rPr>
                <w:rFonts w:hint="eastAsia" w:hAnsi="宋体"/>
                <w:sz w:val="30"/>
                <w:szCs w:val="30"/>
              </w:rPr>
              <w:t>撰</w:t>
            </w:r>
            <w:r>
              <w:rPr>
                <w:rFonts w:hAnsi="宋体"/>
                <w:sz w:val="30"/>
                <w:szCs w:val="30"/>
              </w:rPr>
              <w:t xml:space="preserve">  </w:t>
            </w:r>
            <w:r>
              <w:rPr>
                <w:rFonts w:hint="eastAsia" w:hAnsi="宋体"/>
                <w:sz w:val="30"/>
                <w:szCs w:val="30"/>
              </w:rPr>
              <w:t>写</w:t>
            </w:r>
            <w:r>
              <w:rPr>
                <w:rFonts w:hAnsi="宋体"/>
                <w:sz w:val="30"/>
                <w:szCs w:val="30"/>
              </w:rPr>
              <w:t xml:space="preserve">  </w:t>
            </w:r>
            <w:r>
              <w:rPr>
                <w:rFonts w:hint="eastAsia" w:hAnsi="宋体"/>
                <w:sz w:val="30"/>
                <w:szCs w:val="30"/>
              </w:rPr>
              <w:t>人（签名）：贾诗涵</w:t>
            </w:r>
          </w:p>
          <w:p w14:paraId="7D2A2BFC">
            <w:pPr>
              <w:rPr>
                <w:rFonts w:hint="eastAsia" w:hAnsi="宋体"/>
                <w:sz w:val="30"/>
                <w:szCs w:val="30"/>
              </w:rPr>
            </w:pPr>
          </w:p>
          <w:p w14:paraId="238B36B4">
            <w:pPr>
              <w:rPr>
                <w:rFonts w:hint="eastAsia" w:hAnsi="宋体"/>
                <w:sz w:val="30"/>
                <w:szCs w:val="30"/>
              </w:rPr>
            </w:pPr>
            <w:r>
              <w:rPr>
                <w:rFonts w:hint="eastAsia" w:hAnsi="宋体"/>
                <w:sz w:val="30"/>
                <w:szCs w:val="30"/>
              </w:rPr>
              <w:t>完</w:t>
            </w:r>
            <w:r>
              <w:rPr>
                <w:rFonts w:hAnsi="宋体"/>
                <w:sz w:val="30"/>
                <w:szCs w:val="30"/>
              </w:rPr>
              <w:t xml:space="preserve"> </w:t>
            </w:r>
            <w:r>
              <w:rPr>
                <w:rFonts w:hint="eastAsia" w:hAnsi="宋体"/>
                <w:sz w:val="30"/>
                <w:szCs w:val="30"/>
              </w:rPr>
              <w:t xml:space="preserve">  成   日</w:t>
            </w:r>
            <w:r>
              <w:rPr>
                <w:rFonts w:hAnsi="宋体"/>
                <w:sz w:val="30"/>
                <w:szCs w:val="30"/>
              </w:rPr>
              <w:t xml:space="preserve"> </w:t>
            </w:r>
            <w:r>
              <w:rPr>
                <w:rFonts w:hint="eastAsia" w:hAnsi="宋体"/>
                <w:sz w:val="30"/>
                <w:szCs w:val="30"/>
              </w:rPr>
              <w:t xml:space="preserve">  期： 2026-06-18            </w:t>
            </w:r>
          </w:p>
          <w:p w14:paraId="2BA0F6F9">
            <w:pPr>
              <w:rPr>
                <w:rFonts w:hint="eastAsia" w:hAnsi="宋体"/>
                <w:sz w:val="30"/>
                <w:szCs w:val="30"/>
              </w:rPr>
            </w:pPr>
          </w:p>
          <w:p w14:paraId="58415F54">
            <w:pPr>
              <w:rPr>
                <w:rFonts w:hint="eastAsia" w:hAnsi="宋体"/>
                <w:sz w:val="30"/>
                <w:szCs w:val="30"/>
              </w:rPr>
            </w:pPr>
            <w:r>
              <w:rPr>
                <w:rFonts w:hint="eastAsia" w:hAnsi="宋体"/>
                <w:sz w:val="30"/>
                <w:szCs w:val="30"/>
              </w:rPr>
              <w:t xml:space="preserve">本文档 使 用部门： ■主管领导   </w:t>
            </w:r>
            <w:r>
              <w:rPr>
                <w:rFonts w:hAnsi="宋体"/>
                <w:sz w:val="30"/>
                <w:szCs w:val="30"/>
              </w:rPr>
              <w:t xml:space="preserve">  </w:t>
            </w:r>
            <w:r>
              <w:rPr>
                <w:rFonts w:hint="eastAsia" w:hAnsi="宋体"/>
                <w:sz w:val="30"/>
                <w:szCs w:val="30"/>
              </w:rPr>
              <w:t xml:space="preserve">■项目组 </w:t>
            </w:r>
          </w:p>
          <w:p w14:paraId="0980558F">
            <w:pPr>
              <w:rPr>
                <w:rFonts w:hAnsi="宋体"/>
                <w:sz w:val="30"/>
                <w:szCs w:val="30"/>
                <w:u w:val="single"/>
              </w:rPr>
            </w:pPr>
            <w:r>
              <w:rPr>
                <w:rFonts w:hint="eastAsia" w:hAnsi="宋体"/>
                <w:sz w:val="30"/>
                <w:szCs w:val="30"/>
              </w:rPr>
              <w:t xml:space="preserve">■客户（市场）  □维护人员  □用户  </w:t>
            </w:r>
          </w:p>
          <w:p w14:paraId="4BD077EB">
            <w:pPr>
              <w:rPr>
                <w:rFonts w:hint="eastAsia" w:hAnsi="宋体"/>
                <w:sz w:val="30"/>
                <w:szCs w:val="30"/>
              </w:rPr>
            </w:pPr>
          </w:p>
          <w:p w14:paraId="71291BF2">
            <w:pPr>
              <w:rPr>
                <w:rFonts w:hAnsi="宋体"/>
                <w:sz w:val="30"/>
                <w:szCs w:val="30"/>
              </w:rPr>
            </w:pPr>
            <w:r>
              <w:rPr>
                <w:rFonts w:hint="eastAsia" w:hAnsi="宋体"/>
                <w:sz w:val="30"/>
                <w:szCs w:val="30"/>
              </w:rPr>
              <w:t xml:space="preserve">评审负责人（签名）：     周康       </w:t>
            </w:r>
          </w:p>
          <w:p w14:paraId="0FD592D6">
            <w:pPr>
              <w:rPr>
                <w:rFonts w:hint="eastAsia" w:hAnsi="宋体"/>
                <w:sz w:val="30"/>
                <w:szCs w:val="30"/>
              </w:rPr>
            </w:pPr>
          </w:p>
          <w:p w14:paraId="4D2A4083">
            <w:pPr>
              <w:rPr>
                <w:rFonts w:hint="eastAsia" w:cs="Arial"/>
                <w:sz w:val="30"/>
                <w:szCs w:val="30"/>
              </w:rPr>
            </w:pPr>
            <w:r>
              <w:rPr>
                <w:rFonts w:hint="eastAsia" w:hAnsi="宋体"/>
                <w:sz w:val="30"/>
                <w:szCs w:val="30"/>
              </w:rPr>
              <w:t>评</w:t>
            </w:r>
            <w:r>
              <w:rPr>
                <w:rFonts w:hAnsi="宋体"/>
                <w:sz w:val="30"/>
                <w:szCs w:val="30"/>
              </w:rPr>
              <w:t xml:space="preserve"> </w:t>
            </w:r>
            <w:r>
              <w:rPr>
                <w:rFonts w:hint="eastAsia" w:hAnsi="宋体"/>
                <w:sz w:val="30"/>
                <w:szCs w:val="30"/>
              </w:rPr>
              <w:t xml:space="preserve">   审   日  期： </w:t>
            </w:r>
            <w:r>
              <w:rPr>
                <w:rFonts w:hint="eastAsia" w:hAnsi="宋体"/>
              </w:rPr>
              <w:t xml:space="preserve"> </w:t>
            </w:r>
            <w:r>
              <w:rPr>
                <w:rFonts w:hint="eastAsia"/>
              </w:rPr>
              <w:t xml:space="preserve">   </w:t>
            </w:r>
            <w:r>
              <w:rPr>
                <w:rFonts w:hint="eastAsia"/>
                <w:sz w:val="30"/>
                <w:szCs w:val="30"/>
              </w:rPr>
              <w:t>2026-06-18</w:t>
            </w:r>
          </w:p>
        </w:tc>
      </w:tr>
      <w:tr w14:paraId="58A20493">
        <w:tblPrEx>
          <w:tblCellMar>
            <w:top w:w="0" w:type="dxa"/>
            <w:left w:w="108" w:type="dxa"/>
            <w:bottom w:w="0" w:type="dxa"/>
            <w:right w:w="108" w:type="dxa"/>
          </w:tblCellMar>
        </w:tblPrEx>
        <w:trPr>
          <w:wBefore w:w="0" w:type="dxa"/>
          <w:wAfter w:w="0" w:type="dxa"/>
          <w:cantSplit/>
          <w:trHeight w:val="2234" w:hRule="atLeast"/>
        </w:trPr>
        <w:tc>
          <w:tcPr>
            <w:tcW w:w="1924" w:type="dxa"/>
            <w:vMerge w:val="continue"/>
            <w:shd w:val="clear" w:color="auto" w:fill="CCCCCC"/>
            <w:noWrap w:val="0"/>
            <w:vAlign w:val="top"/>
          </w:tcPr>
          <w:p w14:paraId="550F24ED">
            <w:pPr>
              <w:pStyle w:val="29"/>
              <w:jc w:val="right"/>
              <w:rPr>
                <w:rFonts w:hint="eastAsia" w:cs="Arial"/>
              </w:rPr>
            </w:pPr>
          </w:p>
        </w:tc>
        <w:tc>
          <w:tcPr>
            <w:tcW w:w="7018" w:type="dxa"/>
            <w:noWrap w:val="0"/>
            <w:vAlign w:val="bottom"/>
          </w:tcPr>
          <w:p w14:paraId="26905D38">
            <w:pPr>
              <w:pStyle w:val="29"/>
              <w:jc w:val="right"/>
              <w:rPr>
                <w:rFonts w:hint="eastAsia" w:cs="Arial"/>
              </w:rPr>
            </w:pPr>
          </w:p>
        </w:tc>
      </w:tr>
    </w:tbl>
    <w:p w14:paraId="150AA2FF">
      <w:pPr>
        <w:rPr>
          <w:rFonts w:hint="eastAsia" w:hAnsi="宋体"/>
          <w:b/>
          <w:bCs/>
          <w:sz w:val="24"/>
        </w:rPr>
      </w:pPr>
      <w:r>
        <w:rPr>
          <w:rFonts w:hint="eastAsia" w:hAnsi="宋体"/>
          <w:b/>
          <w:bCs/>
          <w:sz w:val="24"/>
        </w:rPr>
        <w:t>文档信息</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2071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7246BD3F">
            <w:pPr>
              <w:rPr>
                <w:rFonts w:hint="eastAsia" w:hAnsi="宋体" w:cs="Arial"/>
              </w:rPr>
            </w:pPr>
            <w:r>
              <w:rPr>
                <w:rFonts w:hint="eastAsia" w:hAnsi="宋体" w:cs="Arial"/>
              </w:rPr>
              <w:t>标题</w:t>
            </w:r>
            <w:r>
              <w:rPr>
                <w:rFonts w:hAnsi="宋体" w:cs="Arial"/>
              </w:rPr>
              <w:t>:</w:t>
            </w:r>
            <w:r>
              <w:rPr>
                <w:rFonts w:hint="eastAsia" w:hAnsi="宋体" w:cs="Arial"/>
              </w:rPr>
              <w:t xml:space="preserve"> 终身学习学分银行信息平台</w:t>
            </w:r>
          </w:p>
        </w:tc>
      </w:tr>
      <w:tr w14:paraId="2940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4FAC1140">
            <w:pPr>
              <w:rPr>
                <w:rFonts w:hint="eastAsia" w:hAnsi="宋体" w:cs="Arial"/>
              </w:rPr>
            </w:pPr>
            <w:r>
              <w:rPr>
                <w:rFonts w:hint="eastAsia" w:hAnsi="宋体" w:cs="Arial"/>
              </w:rPr>
              <w:t>作者</w:t>
            </w:r>
            <w:r>
              <w:rPr>
                <w:rFonts w:hAnsi="宋体" w:cs="Arial"/>
              </w:rPr>
              <w:t xml:space="preserve">: </w:t>
            </w:r>
            <w:r>
              <w:rPr>
                <w:rFonts w:hint="eastAsia" w:hAnsi="宋体" w:cs="Arial"/>
              </w:rPr>
              <w:t>贾诗涵</w:t>
            </w:r>
          </w:p>
        </w:tc>
      </w:tr>
      <w:tr w14:paraId="5255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1A9DE14D">
            <w:pPr>
              <w:rPr>
                <w:rFonts w:hint="eastAsia" w:hAnsi="宋体" w:cs="Arial"/>
              </w:rPr>
            </w:pPr>
            <w:r>
              <w:rPr>
                <w:rFonts w:hint="eastAsia" w:hAnsi="宋体" w:cs="Arial"/>
              </w:rPr>
              <w:t>创建日期: 2026-06-18</w:t>
            </w:r>
          </w:p>
        </w:tc>
      </w:tr>
      <w:tr w14:paraId="34A97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2EE070FE">
            <w:pPr>
              <w:rPr>
                <w:rFonts w:hint="eastAsia" w:hAnsi="宋体" w:cs="Arial"/>
              </w:rPr>
            </w:pPr>
            <w:r>
              <w:rPr>
                <w:rFonts w:hint="eastAsia" w:hAnsi="宋体" w:cs="Arial"/>
              </w:rPr>
              <w:t>上次更新日期</w:t>
            </w:r>
            <w:r>
              <w:rPr>
                <w:rFonts w:hAnsi="宋体" w:cs="Arial"/>
              </w:rPr>
              <w:t xml:space="preserve">: </w:t>
            </w:r>
            <w:r>
              <w:rPr>
                <w:rFonts w:hint="eastAsia" w:hAnsi="宋体" w:cs="Arial"/>
              </w:rPr>
              <w:t>2026-06-18</w:t>
            </w:r>
          </w:p>
        </w:tc>
      </w:tr>
      <w:tr w14:paraId="35D4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0" w:hRule="atLeast"/>
        </w:trPr>
        <w:tc>
          <w:tcPr>
            <w:tcW w:w="9288" w:type="dxa"/>
            <w:noWrap w:val="0"/>
            <w:vAlign w:val="top"/>
          </w:tcPr>
          <w:p w14:paraId="4B151A1E">
            <w:pPr>
              <w:rPr>
                <w:rFonts w:hint="eastAsia" w:hAnsi="宋体" w:cs="Arial"/>
              </w:rPr>
            </w:pPr>
            <w:r>
              <w:rPr>
                <w:rFonts w:hint="eastAsia" w:hAnsi="宋体" w:cs="Arial"/>
              </w:rPr>
              <w:t>版本</w:t>
            </w:r>
            <w:r>
              <w:rPr>
                <w:rFonts w:hAnsi="宋体" w:cs="Arial"/>
              </w:rPr>
              <w:t xml:space="preserve">: </w:t>
            </w:r>
            <w:r>
              <w:rPr>
                <w:rFonts w:hint="eastAsia" w:hAnsi="宋体" w:cs="Arial"/>
              </w:rPr>
              <w:t>1.0.20260618</w:t>
            </w:r>
          </w:p>
        </w:tc>
      </w:tr>
      <w:tr w14:paraId="1F52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07C8C9B4">
            <w:pPr>
              <w:rPr>
                <w:rFonts w:hAnsi="宋体" w:cs="Arial"/>
              </w:rPr>
            </w:pPr>
          </w:p>
        </w:tc>
      </w:tr>
      <w:tr w14:paraId="56A79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288" w:type="dxa"/>
            <w:noWrap w:val="0"/>
            <w:vAlign w:val="top"/>
          </w:tcPr>
          <w:p w14:paraId="5534CD06">
            <w:pPr>
              <w:rPr>
                <w:rFonts w:hint="eastAsia" w:hAnsi="宋体" w:cs="Arial"/>
              </w:rPr>
            </w:pPr>
            <w:r>
              <w:rPr>
                <w:rFonts w:hint="eastAsia" w:hAnsi="宋体" w:cs="Arial"/>
              </w:rPr>
              <w:t>部门名称</w:t>
            </w:r>
            <w:r>
              <w:rPr>
                <w:rFonts w:hAnsi="宋体" w:cs="Arial"/>
              </w:rPr>
              <w:t>:</w:t>
            </w:r>
            <w:r>
              <w:rPr>
                <w:rFonts w:hAnsi="宋体" w:cs="Arial"/>
                <w:szCs w:val="21"/>
              </w:rPr>
              <w:t xml:space="preserve"> </w:t>
            </w:r>
            <w:r>
              <w:rPr>
                <w:rFonts w:hint="eastAsia" w:hAnsi="宋体" w:cs="Arial"/>
                <w:szCs w:val="21"/>
              </w:rPr>
              <w:t>第十三组 终身学习学分银行建设开发团队</w:t>
            </w:r>
          </w:p>
        </w:tc>
      </w:tr>
    </w:tbl>
    <w:p w14:paraId="09874668">
      <w:pPr>
        <w:pStyle w:val="49"/>
        <w:rPr>
          <w:rFonts w:hint="eastAsia" w:hAnsi="宋体"/>
        </w:rPr>
      </w:pPr>
    </w:p>
    <w:p w14:paraId="00CF241D">
      <w:pPr>
        <w:pStyle w:val="22"/>
        <w:rPr>
          <w:rFonts w:hint="eastAsia"/>
        </w:rPr>
      </w:pPr>
    </w:p>
    <w:p w14:paraId="2FD09F39">
      <w:pPr>
        <w:pStyle w:val="22"/>
      </w:pPr>
      <w:r>
        <w:rPr>
          <w:rFonts w:hint="eastAsia"/>
        </w:rPr>
        <w:t>修订文档历史记录</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40"/>
        <w:gridCol w:w="4140"/>
        <w:gridCol w:w="2160"/>
      </w:tblGrid>
      <w:tr w14:paraId="1CF3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548" w:type="dxa"/>
            <w:noWrap w:val="0"/>
            <w:vAlign w:val="top"/>
          </w:tcPr>
          <w:p w14:paraId="5981BB7A">
            <w:pPr>
              <w:rPr>
                <w:rFonts w:hAnsi="宋体" w:cs="Arial"/>
                <w:b/>
              </w:rPr>
            </w:pPr>
            <w:r>
              <w:rPr>
                <w:rFonts w:hint="eastAsia" w:hAnsi="宋体" w:cs="Arial"/>
                <w:b/>
              </w:rPr>
              <w:t>日期</w:t>
            </w:r>
          </w:p>
        </w:tc>
        <w:tc>
          <w:tcPr>
            <w:tcW w:w="1440" w:type="dxa"/>
            <w:noWrap w:val="0"/>
            <w:vAlign w:val="top"/>
          </w:tcPr>
          <w:p w14:paraId="38E99D1A">
            <w:pPr>
              <w:rPr>
                <w:rFonts w:hAnsi="宋体" w:cs="Arial"/>
                <w:b/>
              </w:rPr>
            </w:pPr>
            <w:r>
              <w:rPr>
                <w:rFonts w:hint="eastAsia" w:hAnsi="宋体" w:cs="Arial"/>
                <w:b/>
              </w:rPr>
              <w:t>版本</w:t>
            </w:r>
          </w:p>
        </w:tc>
        <w:tc>
          <w:tcPr>
            <w:tcW w:w="4140" w:type="dxa"/>
            <w:noWrap w:val="0"/>
            <w:vAlign w:val="top"/>
          </w:tcPr>
          <w:p w14:paraId="69AEE1C6">
            <w:pPr>
              <w:rPr>
                <w:rFonts w:hAnsi="宋体" w:cs="Arial"/>
                <w:b/>
              </w:rPr>
            </w:pPr>
            <w:r>
              <w:rPr>
                <w:rFonts w:hint="eastAsia" w:hAnsi="宋体" w:cs="Arial"/>
                <w:b/>
              </w:rPr>
              <w:t>说明</w:t>
            </w:r>
          </w:p>
        </w:tc>
        <w:tc>
          <w:tcPr>
            <w:tcW w:w="2160" w:type="dxa"/>
            <w:noWrap w:val="0"/>
            <w:vAlign w:val="top"/>
          </w:tcPr>
          <w:p w14:paraId="79733792">
            <w:pPr>
              <w:rPr>
                <w:rFonts w:hAnsi="宋体" w:cs="Arial"/>
                <w:b/>
              </w:rPr>
            </w:pPr>
            <w:r>
              <w:rPr>
                <w:rFonts w:hint="eastAsia" w:hAnsi="宋体" w:cs="Arial"/>
                <w:b/>
              </w:rPr>
              <w:t>作者</w:t>
            </w:r>
          </w:p>
        </w:tc>
      </w:tr>
      <w:tr>
        <w:tc>
          <w:tcPr>
            <w:tcW w:type="dxa" w:w="1548"/>
          </w:tcPr>
          <w:p>
            <w:pPr>
              <w:spacing w:before="80" w:after="80" w:line="276" w:lineRule="auto"/>
              <w:ind w:firstLine="0"/>
            </w:pPr>
            <w:r>
              <w:rPr>
                <w:rFonts w:ascii="Times New Roman" w:hAnsi="Times New Roman"/>
                <w:sz w:val="21"/>
                <w:rFonts w:ascii="Times New Roman" w:hAnsi="Times New Roman" w:eastAsia="宋体"/>
              </w:rPr>
              <w:t>2026-06-10</w:t>
            </w:r>
          </w:p>
        </w:tc>
        <w:tc>
          <w:tcPr>
            <w:tcW w:type="dxa" w:w="1440"/>
          </w:tcPr>
          <w:p>
            <w:pPr>
              <w:spacing w:before="80" w:after="80" w:line="276" w:lineRule="auto"/>
              <w:ind w:firstLine="0"/>
            </w:pPr>
            <w:r>
              <w:rPr>
                <w:rFonts w:ascii="Times New Roman" w:hAnsi="Times New Roman"/>
                <w:sz w:val="21"/>
                <w:rFonts w:ascii="Times New Roman" w:hAnsi="Times New Roman" w:eastAsia="宋体"/>
              </w:rPr>
              <w:t>V0.1</w:t>
            </w:r>
          </w:p>
        </w:tc>
        <w:tc>
          <w:tcPr>
            <w:tcW w:type="dxa" w:w="4140"/>
          </w:tcPr>
          <w:p>
            <w:pPr>
              <w:spacing w:before="80" w:after="80" w:line="276" w:lineRule="auto"/>
              <w:ind w:firstLine="0"/>
            </w:pPr>
            <w:r>
              <w:rPr>
                <w:rFonts w:ascii="Times New Roman" w:hAnsi="Times New Roman"/>
                <w:sz w:val="21"/>
                <w:rFonts w:ascii="Times New Roman" w:hAnsi="Times New Roman" w:eastAsia="宋体"/>
              </w:rPr>
              <w:t>起草开发计划大纲及团队分工</w:t>
            </w:r>
          </w:p>
        </w:tc>
        <w:tc>
          <w:tcPr>
            <w:tcW w:type="dxa" w:w="2160"/>
          </w:tcPr>
          <w:p>
            <w:pPr>
              <w:spacing w:before="80" w:after="80" w:line="276" w:lineRule="auto"/>
              <w:ind w:firstLine="0"/>
            </w:pPr>
            <w:r>
              <w:rPr>
                <w:rFonts w:ascii="Times New Roman" w:hAnsi="Times New Roman"/>
                <w:sz w:val="21"/>
                <w:rFonts w:ascii="Times New Roman" w:hAnsi="Times New Roman" w:eastAsia="宋体"/>
              </w:rPr>
              <w:t>贾诗涵</w:t>
            </w:r>
          </w:p>
        </w:tc>
      </w:tr>
      <w:tr>
        <w:tc>
          <w:tcPr>
            <w:tcW w:type="dxa" w:w="1548"/>
          </w:tcPr>
          <w:p>
            <w:pPr>
              <w:spacing w:before="80" w:after="80" w:line="276" w:lineRule="auto"/>
              <w:ind w:firstLine="0"/>
            </w:pPr>
            <w:r>
              <w:rPr>
                <w:rFonts w:ascii="Times New Roman" w:hAnsi="Times New Roman"/>
                <w:sz w:val="21"/>
                <w:rFonts w:ascii="Times New Roman" w:hAnsi="Times New Roman" w:eastAsia="宋体"/>
              </w:rPr>
              <w:t>2026-06-14</w:t>
            </w:r>
          </w:p>
        </w:tc>
        <w:tc>
          <w:tcPr>
            <w:tcW w:type="dxa" w:w="1440"/>
          </w:tcPr>
          <w:p>
            <w:pPr>
              <w:spacing w:before="80" w:after="80" w:line="276" w:lineRule="auto"/>
              <w:ind w:firstLine="0"/>
            </w:pPr>
            <w:r>
              <w:rPr>
                <w:rFonts w:ascii="Times New Roman" w:hAnsi="Times New Roman"/>
                <w:sz w:val="21"/>
                <w:rFonts w:ascii="Times New Roman" w:hAnsi="Times New Roman" w:eastAsia="宋体"/>
              </w:rPr>
              <w:t>V0.5</w:t>
            </w:r>
          </w:p>
        </w:tc>
        <w:tc>
          <w:tcPr>
            <w:tcW w:type="dxa" w:w="4140"/>
          </w:tcPr>
          <w:p>
            <w:pPr>
              <w:spacing w:before="80" w:after="80" w:line="276" w:lineRule="auto"/>
              <w:ind w:firstLine="0"/>
            </w:pPr>
            <w:r>
              <w:rPr>
                <w:rFonts w:ascii="Times New Roman" w:hAnsi="Times New Roman"/>
                <w:sz w:val="21"/>
                <w:rFonts w:ascii="Times New Roman" w:hAnsi="Times New Roman" w:eastAsia="宋体"/>
              </w:rPr>
              <w:t>细化WBS进度分解与监控机制</w:t>
            </w:r>
          </w:p>
        </w:tc>
        <w:tc>
          <w:tcPr>
            <w:tcW w:type="dxa" w:w="2160"/>
          </w:tcPr>
          <w:p>
            <w:pPr>
              <w:spacing w:before="80" w:after="80" w:line="276" w:lineRule="auto"/>
              <w:ind w:firstLine="0"/>
            </w:pPr>
            <w:r>
              <w:rPr>
                <w:rFonts w:ascii="Times New Roman" w:hAnsi="Times New Roman"/>
                <w:sz w:val="21"/>
                <w:rFonts w:ascii="Times New Roman" w:hAnsi="Times New Roman" w:eastAsia="宋体"/>
              </w:rPr>
              <w:t>贾诗涵</w:t>
            </w:r>
          </w:p>
        </w:tc>
      </w:tr>
      <w:tr>
        <w:tc>
          <w:tcPr>
            <w:tcW w:type="dxa" w:w="1548"/>
          </w:tcPr>
          <w:p>
            <w:pPr>
              <w:spacing w:before="80" w:after="80" w:line="276" w:lineRule="auto"/>
              <w:ind w:firstLine="0"/>
            </w:pPr>
            <w:r>
              <w:rPr>
                <w:rFonts w:ascii="Times New Roman" w:hAnsi="Times New Roman"/>
                <w:sz w:val="21"/>
                <w:rFonts w:ascii="Times New Roman" w:hAnsi="Times New Roman" w:eastAsia="宋体"/>
              </w:rPr>
              <w:t>2026-06-18</w:t>
            </w:r>
          </w:p>
        </w:tc>
        <w:tc>
          <w:tcPr>
            <w:tcW w:type="dxa" w:w="1440"/>
          </w:tcPr>
          <w:p>
            <w:pPr>
              <w:spacing w:before="80" w:after="80" w:line="276" w:lineRule="auto"/>
              <w:ind w:firstLine="0"/>
            </w:pPr>
            <w:r>
              <w:rPr>
                <w:rFonts w:ascii="Times New Roman" w:hAnsi="Times New Roman"/>
                <w:sz w:val="21"/>
                <w:rFonts w:ascii="Times New Roman" w:hAnsi="Times New Roman" w:eastAsia="宋体"/>
              </w:rPr>
              <w:t>V1.0</w:t>
            </w:r>
          </w:p>
        </w:tc>
        <w:tc>
          <w:tcPr>
            <w:tcW w:type="dxa" w:w="4140"/>
          </w:tcPr>
          <w:p>
            <w:pPr>
              <w:spacing w:before="80" w:after="80" w:line="276" w:lineRule="auto"/>
              <w:ind w:firstLine="0"/>
            </w:pPr>
            <w:r>
              <w:rPr>
                <w:rFonts w:ascii="Times New Roman" w:hAnsi="Times New Roman"/>
                <w:sz w:val="21"/>
                <w:rFonts w:ascii="Times New Roman" w:hAnsi="Times New Roman" w:eastAsia="宋体"/>
              </w:rPr>
              <w:t>完成项目开发计划基线发布</w:t>
            </w:r>
          </w:p>
        </w:tc>
        <w:tc>
          <w:tcPr>
            <w:tcW w:type="dxa" w:w="2160"/>
          </w:tcPr>
          <w:p>
            <w:pPr>
              <w:spacing w:before="80" w:after="80" w:line="276" w:lineRule="auto"/>
              <w:ind w:firstLine="0"/>
            </w:pPr>
            <w:r>
              <w:rPr>
                <w:rFonts w:ascii="Times New Roman" w:hAnsi="Times New Roman"/>
                <w:sz w:val="21"/>
                <w:rFonts w:ascii="Times New Roman" w:hAnsi="Times New Roman" w:eastAsia="宋体"/>
              </w:rPr>
              <w:t>第十三组全体</w:t>
            </w:r>
          </w:p>
        </w:tc>
      </w:tr>
    </w:tbl>
    <w:p w14:paraId="736E30D6">
      <w:pPr>
        <w:rPr>
          <w:rFonts w:hint="eastAsia" w:hAnsi="宋体"/>
        </w:rPr>
      </w:pPr>
    </w:p>
    <w:p w14:paraId="67867A80">
      <w:pPr>
        <w:rPr>
          <w:rFonts w:hint="eastAsia" w:hAnsi="宋体"/>
        </w:rPr>
      </w:pPr>
    </w:p>
    <w:p w14:paraId="3274DD91">
      <w:pPr>
        <w:rPr>
          <w:rFonts w:hint="eastAsia" w:hAnsi="宋体"/>
        </w:rPr>
        <w:sectPr>
          <w:headerReference w:type="default" r:id="rId13"/>
          <w:headerReference w:type="first" r:id="rId14"/>
          <w:headerReference w:type="even" r:id="rId15"/>
          <w:footerReference w:type="default" r:id="rId16"/>
          <w:footerReference w:type="first" r:id="rId17"/>
          <w:footerReference w:type="even" r:id="rId18"/>
          <w:pgSz w:w="12240" w:h="15840"/>
          <w:pgMar w:top="1440" w:right="1440" w:bottom="1440" w:left="1440" w:header="851" w:footer="851" w:gutter="0"/>
          <w:cols w:space="720" w:num="1"/>
          <w:titlePg/>
        </w:sectPr>
      </w:pPr>
    </w:p>
    <w:p w14:paraId="22CAF1AC">
      <w:pPr>
        <w:pStyle w:val="29"/>
      </w:pPr>
      <w:bookmarkStart w:id="0" w:name="_Toc170025485"/>
      <w:bookmarkStart w:id="1" w:name="_Toc164493611"/>
      <w:bookmarkStart w:id="2" w:name="_Toc178849214"/>
      <w:r>
        <w:rPr>
          <w:rFonts w:hint="eastAsia"/>
        </w:rPr>
        <w:t>目录</w:t>
      </w:r>
    </w:p>
    <w:p w14:paraId="0D5F1234">
      <w:pPr>
        <w:pStyle w:val="22"/>
        <w:rPr>
          <w:rFonts w:ascii="Calibri" w:hAnsi="Calibri"/>
          <w:snapToGrid/>
          <w:kern w:val="2"/>
          <w:sz w:val="21"/>
          <w:szCs w:val="22"/>
          <w:lang/>
        </w:rPr>
      </w:pPr>
      <w:r>
        <w:rPr>
          <w:rFonts w:ascii="Times New Roman"/>
          <w:b/>
        </w:rPr>
      </w:r>
      <w:r>
        <w:rPr>
          <w:rFonts w:ascii="Times New Roman"/>
          <w:b/>
        </w:rPr>
      </w:r>
      <w:r>
        <w:rPr>
          <w:rFonts w:ascii="Times New Roman"/>
          <w:b/>
        </w:rPr>
      </w:r>
      <w:r>
        <w:rPr>
          <w:bCs/>
          <w:kern w:val="44"/>
          <w:lang/>
        </w:rPr>
        <w:t>1.</w:t>
      </w:r>
      <w:r>
        <w:rPr>
          <w:rFonts w:ascii="Calibri" w:hAnsi="Calibri"/>
          <w:snapToGrid/>
          <w:kern w:val="2"/>
          <w:sz w:val="21"/>
          <w:szCs w:val="22"/>
          <w:lang/>
        </w:rPr>
        <w:tab/>
      </w:r>
      <w:r>
        <w:rPr>
          <w:rFonts w:hint="eastAsia"/>
          <w:bCs/>
          <w:kern w:val="44"/>
          <w:lang/>
        </w:rPr>
        <w:t>前言</w:t>
      </w:r>
      <w:r>
        <w:rPr>
          <w:lang/>
        </w:rPr>
        <w:tab/>
      </w:r>
      <w:r>
        <w:rPr>
          <w:lang/>
        </w:rPr>
      </w:r>
      <w:r>
        <w:rPr>
          <w:lang/>
        </w:rPr>
      </w:r>
      <w:r>
        <w:rPr>
          <w:lang/>
        </w:rPr>
      </w:r>
      <w:r>
        <w:rPr>
          <w:lang/>
        </w:rPr>
        <w:t>5</w:t>
      </w:r>
      <w:r>
        <w:rPr>
          <w:lang/>
        </w:rPr>
      </w:r>
    </w:p>
    <w:p w14:paraId="6CB956F6">
      <w:pPr>
        <w:pStyle w:val="27"/>
        <w:tabs>
          <w:tab w:val="left" w:pos="1000"/>
        </w:tabs>
        <w:rPr>
          <w:rFonts w:ascii="Calibri" w:hAnsi="Calibri"/>
          <w:snapToGrid/>
          <w:kern w:val="2"/>
          <w:sz w:val="21"/>
          <w:szCs w:val="22"/>
          <w:lang/>
        </w:rPr>
      </w:pPr>
      <w:r>
        <w:rPr>
          <w:rFonts w:hAnsi="宋体"/>
          <w:bCs/>
          <w:kern w:val="2"/>
          <w:lang/>
        </w:rPr>
        <w:t>1.1</w:t>
      </w:r>
      <w:r>
        <w:rPr>
          <w:rFonts w:ascii="Calibri" w:hAnsi="Calibri"/>
          <w:snapToGrid/>
          <w:kern w:val="2"/>
          <w:sz w:val="21"/>
          <w:szCs w:val="22"/>
          <w:lang/>
        </w:rPr>
        <w:tab/>
      </w:r>
      <w:r>
        <w:rPr>
          <w:rFonts w:hint="eastAsia" w:hAnsi="宋体"/>
          <w:bCs/>
          <w:kern w:val="2"/>
          <w:lang/>
        </w:rPr>
        <w:t>目的</w:t>
      </w:r>
      <w:r>
        <w:rPr>
          <w:lang/>
        </w:rPr>
        <w:tab/>
      </w:r>
      <w:r>
        <w:rPr>
          <w:lang/>
        </w:rPr>
      </w:r>
      <w:r>
        <w:rPr>
          <w:lang/>
        </w:rPr>
      </w:r>
      <w:r>
        <w:rPr>
          <w:lang/>
        </w:rPr>
      </w:r>
      <w:r>
        <w:rPr>
          <w:lang/>
        </w:rPr>
        <w:t>5</w:t>
      </w:r>
      <w:r>
        <w:rPr>
          <w:lang/>
        </w:rPr>
      </w:r>
    </w:p>
    <w:p w14:paraId="6D42477E">
      <w:pPr>
        <w:pStyle w:val="27"/>
        <w:tabs>
          <w:tab w:val="left" w:pos="1000"/>
        </w:tabs>
        <w:rPr>
          <w:rFonts w:ascii="Calibri" w:hAnsi="Calibri"/>
          <w:snapToGrid/>
          <w:kern w:val="2"/>
          <w:sz w:val="21"/>
          <w:szCs w:val="22"/>
          <w:lang/>
        </w:rPr>
      </w:pPr>
      <w:r>
        <w:rPr>
          <w:rFonts w:hAnsi="宋体"/>
          <w:bCs/>
          <w:kern w:val="2"/>
          <w:lang/>
        </w:rPr>
        <w:t>1.2</w:t>
      </w:r>
      <w:r>
        <w:rPr>
          <w:rFonts w:ascii="Calibri" w:hAnsi="Calibri"/>
          <w:snapToGrid/>
          <w:kern w:val="2"/>
          <w:sz w:val="21"/>
          <w:szCs w:val="22"/>
          <w:lang/>
        </w:rPr>
        <w:tab/>
      </w:r>
      <w:r>
        <w:rPr>
          <w:rFonts w:hint="eastAsia" w:hAnsi="宋体"/>
          <w:bCs/>
          <w:kern w:val="2"/>
          <w:lang/>
        </w:rPr>
        <w:t>术语与缩略语</w:t>
      </w:r>
      <w:r>
        <w:rPr>
          <w:lang/>
        </w:rPr>
        <w:tab/>
      </w:r>
      <w:r>
        <w:rPr>
          <w:lang/>
        </w:rPr>
      </w:r>
      <w:r>
        <w:rPr>
          <w:lang/>
        </w:rPr>
      </w:r>
      <w:r>
        <w:rPr>
          <w:lang/>
        </w:rPr>
      </w:r>
      <w:r>
        <w:rPr>
          <w:lang/>
        </w:rPr>
        <w:t>5</w:t>
      </w:r>
      <w:r>
        <w:rPr>
          <w:lang/>
        </w:rPr>
      </w:r>
    </w:p>
    <w:p w14:paraId="1BAB1C6D">
      <w:pPr>
        <w:pStyle w:val="22"/>
        <w:rPr>
          <w:rFonts w:ascii="Calibri" w:hAnsi="Calibri"/>
          <w:snapToGrid/>
          <w:kern w:val="2"/>
          <w:sz w:val="21"/>
          <w:szCs w:val="22"/>
          <w:lang/>
        </w:rPr>
      </w:pPr>
      <w:r>
        <w:rPr>
          <w:bCs/>
          <w:kern w:val="44"/>
          <w:lang/>
        </w:rPr>
        <w:t>2.</w:t>
      </w:r>
      <w:r>
        <w:rPr>
          <w:rFonts w:ascii="Calibri" w:hAnsi="Calibri"/>
          <w:snapToGrid/>
          <w:kern w:val="2"/>
          <w:sz w:val="21"/>
          <w:szCs w:val="22"/>
          <w:lang/>
        </w:rPr>
        <w:tab/>
      </w:r>
      <w:r>
        <w:rPr>
          <w:rFonts w:hint="eastAsia"/>
          <w:bCs/>
          <w:kern w:val="44"/>
          <w:lang/>
        </w:rPr>
        <w:t>项目概述</w:t>
      </w:r>
      <w:r>
        <w:rPr>
          <w:lang/>
        </w:rPr>
        <w:tab/>
      </w:r>
      <w:r>
        <w:rPr>
          <w:lang/>
        </w:rPr>
      </w:r>
      <w:r>
        <w:rPr>
          <w:lang/>
        </w:rPr>
      </w:r>
      <w:r>
        <w:rPr>
          <w:lang/>
        </w:rPr>
      </w:r>
      <w:r>
        <w:rPr>
          <w:lang/>
        </w:rPr>
        <w:t>5</w:t>
      </w:r>
      <w:r>
        <w:rPr>
          <w:lang/>
        </w:rPr>
      </w:r>
    </w:p>
    <w:p w14:paraId="48C217B2">
      <w:pPr>
        <w:pStyle w:val="27"/>
        <w:tabs>
          <w:tab w:val="left" w:pos="1000"/>
        </w:tabs>
        <w:rPr>
          <w:rFonts w:ascii="Calibri" w:hAnsi="Calibri"/>
          <w:snapToGrid/>
          <w:kern w:val="2"/>
          <w:sz w:val="21"/>
          <w:szCs w:val="22"/>
          <w:lang/>
        </w:rPr>
      </w:pPr>
      <w:r>
        <w:rPr>
          <w:rFonts w:hAnsi="宋体"/>
          <w:bCs/>
          <w:kern w:val="2"/>
          <w:lang/>
        </w:rPr>
        <w:t>2.1</w:t>
      </w:r>
      <w:r>
        <w:rPr>
          <w:rFonts w:ascii="Calibri" w:hAnsi="Calibri"/>
          <w:snapToGrid/>
          <w:kern w:val="2"/>
          <w:sz w:val="21"/>
          <w:szCs w:val="22"/>
          <w:lang/>
        </w:rPr>
        <w:tab/>
      </w:r>
      <w:r>
        <w:rPr>
          <w:rFonts w:hint="eastAsia" w:hAnsi="宋体"/>
          <w:bCs/>
          <w:kern w:val="2"/>
          <w:lang/>
        </w:rPr>
        <w:t>项目背景和目标</w:t>
      </w:r>
      <w:r>
        <w:rPr>
          <w:lang/>
        </w:rPr>
        <w:tab/>
      </w:r>
      <w:r>
        <w:rPr>
          <w:lang/>
        </w:rPr>
      </w:r>
      <w:r>
        <w:rPr>
          <w:lang/>
        </w:rPr>
      </w:r>
      <w:r>
        <w:rPr>
          <w:lang/>
        </w:rPr>
      </w:r>
      <w:r>
        <w:rPr>
          <w:lang/>
        </w:rPr>
        <w:t>5</w:t>
      </w:r>
      <w:r>
        <w:rPr>
          <w:lang/>
        </w:rPr>
      </w:r>
    </w:p>
    <w:p w14:paraId="4A7B04AD">
      <w:pPr>
        <w:pStyle w:val="27"/>
        <w:tabs>
          <w:tab w:val="left" w:pos="1000"/>
        </w:tabs>
        <w:rPr>
          <w:rFonts w:ascii="Calibri" w:hAnsi="Calibri"/>
          <w:snapToGrid/>
          <w:kern w:val="2"/>
          <w:sz w:val="21"/>
          <w:szCs w:val="22"/>
          <w:lang/>
        </w:rPr>
      </w:pPr>
      <w:r>
        <w:rPr>
          <w:rFonts w:hAnsi="宋体"/>
          <w:bCs/>
          <w:kern w:val="2"/>
          <w:lang/>
        </w:rPr>
        <w:t>2.2</w:t>
      </w:r>
      <w:r>
        <w:rPr>
          <w:rFonts w:ascii="Calibri" w:hAnsi="Calibri"/>
          <w:snapToGrid/>
          <w:kern w:val="2"/>
          <w:sz w:val="21"/>
          <w:szCs w:val="22"/>
          <w:lang/>
        </w:rPr>
        <w:tab/>
      </w:r>
      <w:r>
        <w:rPr>
          <w:rFonts w:hint="eastAsia" w:hAnsi="宋体"/>
          <w:bCs/>
          <w:kern w:val="2"/>
          <w:lang/>
        </w:rPr>
        <w:t>项目范围</w:t>
      </w:r>
      <w:r>
        <w:rPr>
          <w:lang/>
        </w:rPr>
        <w:tab/>
      </w:r>
      <w:r>
        <w:rPr>
          <w:lang/>
        </w:rPr>
      </w:r>
      <w:r>
        <w:rPr>
          <w:lang/>
        </w:rPr>
      </w:r>
      <w:r>
        <w:rPr>
          <w:lang/>
        </w:rPr>
      </w:r>
      <w:r>
        <w:rPr>
          <w:lang/>
        </w:rPr>
        <w:t>5</w:t>
      </w:r>
      <w:r>
        <w:rPr>
          <w:lang/>
        </w:rPr>
      </w:r>
    </w:p>
    <w:p w14:paraId="2E39D0D1">
      <w:pPr>
        <w:pStyle w:val="27"/>
        <w:tabs>
          <w:tab w:val="left" w:pos="1000"/>
        </w:tabs>
        <w:rPr>
          <w:rFonts w:ascii="Calibri" w:hAnsi="Calibri"/>
          <w:snapToGrid/>
          <w:kern w:val="2"/>
          <w:sz w:val="21"/>
          <w:szCs w:val="22"/>
          <w:lang/>
        </w:rPr>
      </w:pPr>
      <w:r>
        <w:rPr>
          <w:rFonts w:hAnsi="宋体"/>
          <w:bCs/>
          <w:kern w:val="2"/>
          <w:lang/>
        </w:rPr>
        <w:t>2.3</w:t>
      </w:r>
      <w:r>
        <w:rPr>
          <w:rFonts w:ascii="Calibri" w:hAnsi="Calibri"/>
          <w:snapToGrid/>
          <w:kern w:val="2"/>
          <w:sz w:val="21"/>
          <w:szCs w:val="22"/>
          <w:lang/>
        </w:rPr>
        <w:tab/>
      </w:r>
      <w:r>
        <w:rPr>
          <w:rFonts w:hint="eastAsia" w:hAnsi="宋体"/>
          <w:bCs/>
          <w:kern w:val="2"/>
          <w:lang/>
        </w:rPr>
        <w:t>交付的产品</w:t>
      </w:r>
      <w:r>
        <w:rPr>
          <w:lang/>
        </w:rPr>
        <w:tab/>
      </w:r>
      <w:r>
        <w:rPr>
          <w:lang/>
        </w:rPr>
      </w:r>
      <w:r>
        <w:rPr>
          <w:lang/>
        </w:rPr>
      </w:r>
      <w:r>
        <w:rPr>
          <w:lang/>
        </w:rPr>
      </w:r>
      <w:r>
        <w:rPr>
          <w:lang/>
        </w:rPr>
        <w:t>5</w:t>
      </w:r>
      <w:r>
        <w:rPr>
          <w:lang/>
        </w:rPr>
      </w:r>
    </w:p>
    <w:p w14:paraId="639EB88C">
      <w:pPr>
        <w:pStyle w:val="27"/>
        <w:tabs>
          <w:tab w:val="left" w:pos="1000"/>
        </w:tabs>
        <w:rPr>
          <w:rFonts w:ascii="Calibri" w:hAnsi="Calibri"/>
          <w:snapToGrid/>
          <w:kern w:val="2"/>
          <w:sz w:val="21"/>
          <w:szCs w:val="22"/>
          <w:lang/>
        </w:rPr>
      </w:pPr>
      <w:r>
        <w:rPr>
          <w:rFonts w:hAnsi="宋体"/>
          <w:bCs/>
          <w:kern w:val="2"/>
          <w:lang/>
        </w:rPr>
        <w:t>2.4</w:t>
      </w:r>
      <w:r>
        <w:rPr>
          <w:rFonts w:ascii="Calibri" w:hAnsi="Calibri"/>
          <w:snapToGrid/>
          <w:kern w:val="2"/>
          <w:sz w:val="21"/>
          <w:szCs w:val="22"/>
          <w:lang/>
        </w:rPr>
        <w:tab/>
      </w:r>
      <w:r>
        <w:rPr>
          <w:rFonts w:hint="eastAsia" w:hAnsi="宋体"/>
          <w:bCs/>
          <w:kern w:val="2"/>
          <w:lang/>
        </w:rPr>
        <w:t>约束和假设</w:t>
      </w:r>
      <w:r>
        <w:rPr>
          <w:lang/>
        </w:rPr>
        <w:tab/>
      </w:r>
      <w:r>
        <w:rPr>
          <w:lang/>
        </w:rPr>
      </w:r>
      <w:r>
        <w:rPr>
          <w:lang/>
        </w:rPr>
      </w:r>
      <w:r>
        <w:rPr>
          <w:lang/>
        </w:rPr>
      </w:r>
      <w:r>
        <w:rPr>
          <w:lang/>
        </w:rPr>
        <w:t>6</w:t>
      </w:r>
      <w:r>
        <w:rPr>
          <w:lang/>
        </w:rPr>
      </w:r>
    </w:p>
    <w:p w14:paraId="33EDE6C9">
      <w:pPr>
        <w:pStyle w:val="22"/>
        <w:rPr>
          <w:rFonts w:ascii="Calibri" w:hAnsi="Calibri"/>
          <w:snapToGrid/>
          <w:kern w:val="2"/>
          <w:sz w:val="21"/>
          <w:szCs w:val="22"/>
          <w:lang/>
        </w:rPr>
      </w:pPr>
      <w:r>
        <w:rPr>
          <w:bCs/>
          <w:kern w:val="44"/>
          <w:lang/>
        </w:rPr>
        <w:t>3.</w:t>
      </w:r>
      <w:r>
        <w:rPr>
          <w:rFonts w:ascii="Calibri" w:hAnsi="Calibri"/>
          <w:snapToGrid/>
          <w:kern w:val="2"/>
          <w:sz w:val="21"/>
          <w:szCs w:val="22"/>
          <w:lang/>
        </w:rPr>
        <w:tab/>
      </w:r>
      <w:r>
        <w:rPr>
          <w:rFonts w:hint="eastAsia"/>
          <w:bCs/>
          <w:kern w:val="44"/>
          <w:lang/>
        </w:rPr>
        <w:t>角色和职责</w:t>
      </w:r>
      <w:r>
        <w:rPr>
          <w:lang/>
        </w:rPr>
        <w:tab/>
      </w:r>
      <w:r>
        <w:rPr>
          <w:lang/>
        </w:rPr>
      </w:r>
      <w:r>
        <w:rPr>
          <w:lang/>
        </w:rPr>
      </w:r>
      <w:r>
        <w:rPr>
          <w:lang/>
        </w:rPr>
      </w:r>
      <w:r>
        <w:rPr>
          <w:lang/>
        </w:rPr>
        <w:t>6</w:t>
      </w:r>
      <w:r>
        <w:rPr>
          <w:lang/>
        </w:rPr>
      </w:r>
    </w:p>
    <w:p w14:paraId="6FF5C177">
      <w:pPr>
        <w:pStyle w:val="27"/>
        <w:tabs>
          <w:tab w:val="left" w:pos="1000"/>
        </w:tabs>
        <w:rPr>
          <w:rFonts w:ascii="Calibri" w:hAnsi="Calibri"/>
          <w:snapToGrid/>
          <w:kern w:val="2"/>
          <w:sz w:val="21"/>
          <w:szCs w:val="22"/>
          <w:lang/>
        </w:rPr>
      </w:pPr>
      <w:r>
        <w:rPr>
          <w:rFonts w:hAnsi="宋体"/>
          <w:bCs/>
          <w:kern w:val="2"/>
          <w:lang/>
        </w:rPr>
        <w:t>3.1</w:t>
      </w:r>
      <w:r>
        <w:rPr>
          <w:rFonts w:ascii="Calibri" w:hAnsi="Calibri"/>
          <w:snapToGrid/>
          <w:kern w:val="2"/>
          <w:sz w:val="21"/>
          <w:szCs w:val="22"/>
          <w:lang/>
        </w:rPr>
        <w:tab/>
      </w:r>
      <w:r>
        <w:rPr>
          <w:rFonts w:hint="eastAsia" w:hAnsi="宋体"/>
          <w:bCs/>
          <w:kern w:val="2"/>
          <w:lang/>
        </w:rPr>
        <w:t>利益相关人角色和职责</w:t>
      </w:r>
      <w:r>
        <w:rPr>
          <w:lang/>
        </w:rPr>
        <w:tab/>
      </w:r>
      <w:r>
        <w:rPr>
          <w:lang/>
        </w:rPr>
      </w:r>
      <w:r>
        <w:rPr>
          <w:lang/>
        </w:rPr>
      </w:r>
      <w:r>
        <w:rPr>
          <w:lang/>
        </w:rPr>
      </w:r>
      <w:r>
        <w:rPr>
          <w:lang/>
        </w:rPr>
        <w:t>6</w:t>
      </w:r>
      <w:r>
        <w:rPr>
          <w:lang/>
        </w:rPr>
      </w:r>
    </w:p>
    <w:p w14:paraId="56466018">
      <w:pPr>
        <w:pStyle w:val="27"/>
        <w:tabs>
          <w:tab w:val="left" w:pos="1000"/>
        </w:tabs>
        <w:rPr>
          <w:rFonts w:ascii="Calibri" w:hAnsi="Calibri"/>
          <w:snapToGrid/>
          <w:kern w:val="2"/>
          <w:sz w:val="21"/>
          <w:szCs w:val="22"/>
          <w:lang/>
        </w:rPr>
      </w:pPr>
      <w:r>
        <w:rPr>
          <w:rFonts w:hAnsi="宋体"/>
          <w:bCs/>
          <w:kern w:val="2"/>
          <w:lang/>
        </w:rPr>
        <w:t>3.2</w:t>
      </w:r>
      <w:r>
        <w:rPr>
          <w:rFonts w:ascii="Calibri" w:hAnsi="Calibri"/>
          <w:snapToGrid/>
          <w:kern w:val="2"/>
          <w:sz w:val="21"/>
          <w:szCs w:val="22"/>
          <w:lang/>
        </w:rPr>
        <w:tab/>
      </w:r>
      <w:r>
        <w:rPr>
          <w:rFonts w:hint="eastAsia" w:hAnsi="宋体"/>
          <w:bCs/>
          <w:kern w:val="2"/>
          <w:lang/>
        </w:rPr>
        <w:t>有关的利益相关人介入计划</w:t>
      </w:r>
      <w:r>
        <w:rPr>
          <w:lang/>
        </w:rPr>
        <w:tab/>
      </w:r>
      <w:r>
        <w:rPr>
          <w:lang/>
        </w:rPr>
      </w:r>
      <w:r>
        <w:rPr>
          <w:lang/>
        </w:rPr>
      </w:r>
      <w:r>
        <w:rPr>
          <w:lang/>
        </w:rPr>
      </w:r>
      <w:r>
        <w:rPr>
          <w:lang/>
        </w:rPr>
        <w:t>6</w:t>
      </w:r>
      <w:r>
        <w:rPr>
          <w:lang/>
        </w:rPr>
      </w:r>
    </w:p>
    <w:p w14:paraId="4A753A12">
      <w:pPr>
        <w:pStyle w:val="22"/>
        <w:rPr>
          <w:rFonts w:ascii="Calibri" w:hAnsi="Calibri"/>
          <w:snapToGrid/>
          <w:kern w:val="2"/>
          <w:sz w:val="21"/>
          <w:szCs w:val="22"/>
          <w:lang/>
        </w:rPr>
      </w:pPr>
      <w:r>
        <w:rPr>
          <w:bCs/>
          <w:kern w:val="44"/>
          <w:lang/>
        </w:rPr>
        <w:t>4.</w:t>
      </w:r>
      <w:r>
        <w:rPr>
          <w:rFonts w:ascii="Calibri" w:hAnsi="Calibri"/>
          <w:snapToGrid/>
          <w:kern w:val="2"/>
          <w:sz w:val="21"/>
          <w:szCs w:val="22"/>
          <w:lang/>
        </w:rPr>
        <w:tab/>
      </w:r>
      <w:r>
        <w:rPr>
          <w:rFonts w:hint="eastAsia"/>
          <w:bCs/>
          <w:kern w:val="44"/>
          <w:lang/>
        </w:rPr>
        <w:t>项目的已定义过程</w:t>
      </w:r>
      <w:r>
        <w:rPr>
          <w:lang/>
        </w:rPr>
        <w:tab/>
      </w:r>
      <w:r>
        <w:rPr>
          <w:lang/>
        </w:rPr>
      </w:r>
      <w:r>
        <w:rPr>
          <w:lang/>
        </w:rPr>
      </w:r>
      <w:r>
        <w:rPr>
          <w:lang/>
        </w:rPr>
      </w:r>
      <w:r>
        <w:rPr>
          <w:lang/>
        </w:rPr>
        <w:t>7</w:t>
      </w:r>
      <w:r>
        <w:rPr>
          <w:lang/>
        </w:rPr>
      </w:r>
    </w:p>
    <w:p w14:paraId="0EF091DF">
      <w:pPr>
        <w:pStyle w:val="27"/>
        <w:tabs>
          <w:tab w:val="left" w:pos="1000"/>
        </w:tabs>
        <w:rPr>
          <w:rFonts w:ascii="Calibri" w:hAnsi="Calibri"/>
          <w:snapToGrid/>
          <w:kern w:val="2"/>
          <w:sz w:val="21"/>
          <w:szCs w:val="22"/>
          <w:lang/>
        </w:rPr>
      </w:pPr>
      <w:r>
        <w:rPr>
          <w:rFonts w:hAnsi="宋体"/>
          <w:bCs/>
          <w:kern w:val="2"/>
          <w:lang/>
        </w:rPr>
        <w:t>4.1</w:t>
      </w:r>
      <w:r>
        <w:rPr>
          <w:rFonts w:ascii="Calibri" w:hAnsi="Calibri"/>
          <w:snapToGrid/>
          <w:kern w:val="2"/>
          <w:sz w:val="21"/>
          <w:szCs w:val="22"/>
          <w:lang/>
        </w:rPr>
        <w:tab/>
      </w:r>
      <w:r>
        <w:rPr>
          <w:rFonts w:hint="eastAsia" w:hAnsi="宋体"/>
          <w:bCs/>
          <w:kern w:val="2"/>
          <w:lang/>
        </w:rPr>
        <w:t>项目的生命周期选择</w:t>
      </w:r>
      <w:r>
        <w:rPr>
          <w:lang/>
        </w:rPr>
        <w:tab/>
      </w:r>
      <w:r>
        <w:rPr>
          <w:lang/>
        </w:rPr>
      </w:r>
      <w:r>
        <w:rPr>
          <w:lang/>
        </w:rPr>
      </w:r>
      <w:r>
        <w:rPr>
          <w:lang/>
        </w:rPr>
      </w:r>
      <w:r>
        <w:rPr>
          <w:lang/>
        </w:rPr>
        <w:t>7</w:t>
      </w:r>
      <w:r>
        <w:rPr>
          <w:lang/>
        </w:rPr>
      </w:r>
    </w:p>
    <w:p w14:paraId="3043CAB0">
      <w:pPr>
        <w:pStyle w:val="27"/>
        <w:tabs>
          <w:tab w:val="left" w:pos="1000"/>
        </w:tabs>
        <w:rPr>
          <w:rFonts w:ascii="Calibri" w:hAnsi="Calibri"/>
          <w:snapToGrid/>
          <w:kern w:val="2"/>
          <w:sz w:val="21"/>
          <w:szCs w:val="22"/>
          <w:lang/>
        </w:rPr>
      </w:pPr>
      <w:r>
        <w:rPr>
          <w:rFonts w:hAnsi="宋体"/>
          <w:bCs/>
          <w:kern w:val="2"/>
          <w:lang/>
        </w:rPr>
        <w:t>4.2</w:t>
      </w:r>
      <w:r>
        <w:rPr>
          <w:rFonts w:ascii="Calibri" w:hAnsi="Calibri"/>
          <w:snapToGrid/>
          <w:kern w:val="2"/>
          <w:sz w:val="21"/>
          <w:szCs w:val="22"/>
          <w:lang/>
        </w:rPr>
        <w:tab/>
      </w:r>
      <w:r>
        <w:rPr>
          <w:rFonts w:hint="eastAsia" w:hAnsi="宋体"/>
          <w:bCs/>
          <w:kern w:val="2"/>
          <w:lang/>
        </w:rPr>
        <w:t>项目阶段划分及主要工作产品</w:t>
      </w:r>
      <w:r>
        <w:rPr>
          <w:lang/>
        </w:rPr>
        <w:tab/>
      </w:r>
      <w:r>
        <w:rPr>
          <w:lang/>
        </w:rPr>
      </w:r>
      <w:r>
        <w:rPr>
          <w:lang/>
        </w:rPr>
      </w:r>
      <w:r>
        <w:rPr>
          <w:lang/>
        </w:rPr>
      </w:r>
      <w:r>
        <w:rPr>
          <w:lang/>
        </w:rPr>
        <w:t>7</w:t>
      </w:r>
      <w:r>
        <w:rPr>
          <w:lang/>
        </w:rPr>
      </w:r>
    </w:p>
    <w:p w14:paraId="7C7C653D">
      <w:pPr>
        <w:pStyle w:val="27"/>
        <w:tabs>
          <w:tab w:val="left" w:pos="1000"/>
        </w:tabs>
        <w:rPr>
          <w:rFonts w:ascii="Calibri" w:hAnsi="Calibri"/>
          <w:snapToGrid/>
          <w:kern w:val="2"/>
          <w:sz w:val="21"/>
          <w:szCs w:val="22"/>
          <w:lang/>
        </w:rPr>
      </w:pPr>
      <w:r>
        <w:rPr>
          <w:rFonts w:hAnsi="宋体"/>
          <w:bCs/>
          <w:kern w:val="2"/>
          <w:lang/>
        </w:rPr>
        <w:t>4.3</w:t>
      </w:r>
      <w:r>
        <w:rPr>
          <w:rFonts w:ascii="Calibri" w:hAnsi="Calibri"/>
          <w:snapToGrid/>
          <w:kern w:val="2"/>
          <w:sz w:val="21"/>
          <w:szCs w:val="22"/>
          <w:lang/>
        </w:rPr>
        <w:tab/>
      </w:r>
      <w:r>
        <w:rPr>
          <w:rFonts w:hint="eastAsia" w:hAnsi="宋体"/>
          <w:bCs/>
          <w:kern w:val="2"/>
          <w:lang/>
        </w:rPr>
        <w:t>本项目采用的过程</w:t>
      </w:r>
      <w:r>
        <w:rPr>
          <w:lang/>
        </w:rPr>
        <w:tab/>
      </w:r>
      <w:r>
        <w:rPr>
          <w:lang/>
        </w:rPr>
      </w:r>
      <w:r>
        <w:rPr>
          <w:lang/>
        </w:rPr>
      </w:r>
      <w:r>
        <w:rPr>
          <w:lang/>
        </w:rPr>
      </w:r>
      <w:r>
        <w:rPr>
          <w:lang/>
        </w:rPr>
        <w:t>7</w:t>
      </w:r>
      <w:r>
        <w:rPr>
          <w:lang/>
        </w:rPr>
      </w:r>
    </w:p>
    <w:p w14:paraId="7FC2610F">
      <w:pPr>
        <w:pStyle w:val="27"/>
        <w:tabs>
          <w:tab w:val="left" w:pos="1000"/>
        </w:tabs>
        <w:rPr>
          <w:rFonts w:ascii="Calibri" w:hAnsi="Calibri"/>
          <w:snapToGrid/>
          <w:kern w:val="2"/>
          <w:sz w:val="21"/>
          <w:szCs w:val="22"/>
          <w:lang/>
        </w:rPr>
      </w:pPr>
      <w:r>
        <w:rPr>
          <w:rFonts w:hAnsi="宋体"/>
          <w:bCs/>
          <w:kern w:val="2"/>
          <w:lang/>
        </w:rPr>
        <w:t>4.4</w:t>
      </w:r>
      <w:r>
        <w:rPr>
          <w:rFonts w:ascii="Calibri" w:hAnsi="Calibri"/>
          <w:snapToGrid/>
          <w:kern w:val="2"/>
          <w:sz w:val="21"/>
          <w:szCs w:val="22"/>
          <w:lang/>
        </w:rPr>
        <w:tab/>
      </w:r>
      <w:r>
        <w:rPr>
          <w:rFonts w:hint="eastAsia" w:hAnsi="宋体"/>
          <w:bCs/>
          <w:kern w:val="2"/>
          <w:lang/>
        </w:rPr>
        <w:t>裁剪结论</w:t>
      </w:r>
      <w:r>
        <w:rPr>
          <w:lang/>
        </w:rPr>
        <w:tab/>
      </w:r>
      <w:r>
        <w:rPr>
          <w:lang/>
        </w:rPr>
      </w:r>
      <w:r>
        <w:rPr>
          <w:lang/>
        </w:rPr>
      </w:r>
      <w:r>
        <w:rPr>
          <w:lang/>
        </w:rPr>
      </w:r>
      <w:r>
        <w:rPr>
          <w:lang/>
        </w:rPr>
        <w:t>7</w:t>
      </w:r>
      <w:r>
        <w:rPr>
          <w:lang/>
        </w:rPr>
      </w:r>
    </w:p>
    <w:p w14:paraId="6200C446">
      <w:pPr>
        <w:pStyle w:val="22"/>
        <w:rPr>
          <w:rFonts w:ascii="Calibri" w:hAnsi="Calibri"/>
          <w:snapToGrid/>
          <w:kern w:val="2"/>
          <w:sz w:val="21"/>
          <w:szCs w:val="22"/>
          <w:lang/>
        </w:rPr>
      </w:pPr>
      <w:r>
        <w:rPr>
          <w:bCs/>
          <w:kern w:val="44"/>
          <w:lang/>
        </w:rPr>
        <w:t>5.</w:t>
      </w:r>
      <w:r>
        <w:rPr>
          <w:rFonts w:ascii="Calibri" w:hAnsi="Calibri"/>
          <w:snapToGrid/>
          <w:kern w:val="2"/>
          <w:sz w:val="21"/>
          <w:szCs w:val="22"/>
          <w:lang/>
        </w:rPr>
        <w:tab/>
      </w:r>
      <w:r>
        <w:rPr>
          <w:rFonts w:hint="eastAsia"/>
          <w:bCs/>
          <w:kern w:val="44"/>
          <w:lang/>
        </w:rPr>
        <w:t>工作任务分解</w:t>
      </w:r>
      <w:r>
        <w:rPr>
          <w:lang/>
        </w:rPr>
        <w:tab/>
      </w:r>
      <w:r>
        <w:rPr>
          <w:lang/>
        </w:rPr>
      </w:r>
      <w:r>
        <w:rPr>
          <w:lang/>
        </w:rPr>
      </w:r>
      <w:r>
        <w:rPr>
          <w:lang/>
        </w:rPr>
      </w:r>
      <w:r>
        <w:rPr>
          <w:lang/>
        </w:rPr>
        <w:t>7</w:t>
      </w:r>
      <w:r>
        <w:rPr>
          <w:lang/>
        </w:rPr>
      </w:r>
    </w:p>
    <w:p w14:paraId="16646A03">
      <w:pPr>
        <w:pStyle w:val="22"/>
        <w:rPr>
          <w:rFonts w:ascii="Calibri" w:hAnsi="Calibri"/>
          <w:snapToGrid/>
          <w:kern w:val="2"/>
          <w:sz w:val="21"/>
          <w:szCs w:val="22"/>
          <w:lang/>
        </w:rPr>
      </w:pPr>
      <w:r>
        <w:rPr>
          <w:bCs/>
          <w:kern w:val="44"/>
          <w:lang/>
        </w:rPr>
        <w:t>6.</w:t>
      </w:r>
      <w:r>
        <w:rPr>
          <w:rFonts w:ascii="Calibri" w:hAnsi="Calibri"/>
          <w:snapToGrid/>
          <w:kern w:val="2"/>
          <w:sz w:val="21"/>
          <w:szCs w:val="22"/>
          <w:lang/>
        </w:rPr>
        <w:tab/>
      </w:r>
      <w:r>
        <w:rPr>
          <w:rFonts w:hint="eastAsia"/>
          <w:bCs/>
          <w:kern w:val="44"/>
          <w:lang/>
        </w:rPr>
        <w:t>项目估计</w:t>
      </w:r>
      <w:r>
        <w:rPr>
          <w:lang/>
        </w:rPr>
        <w:tab/>
      </w:r>
      <w:r>
        <w:rPr>
          <w:lang/>
        </w:rPr>
      </w:r>
      <w:r>
        <w:rPr>
          <w:lang/>
        </w:rPr>
      </w:r>
      <w:r>
        <w:rPr>
          <w:lang/>
        </w:rPr>
      </w:r>
      <w:r>
        <w:rPr>
          <w:lang/>
        </w:rPr>
        <w:t>8</w:t>
      </w:r>
      <w:r>
        <w:rPr>
          <w:lang/>
        </w:rPr>
      </w:r>
    </w:p>
    <w:p w14:paraId="7AB074F3">
      <w:pPr>
        <w:pStyle w:val="22"/>
        <w:rPr>
          <w:rFonts w:ascii="Calibri" w:hAnsi="Calibri"/>
          <w:snapToGrid/>
          <w:kern w:val="2"/>
          <w:sz w:val="21"/>
          <w:szCs w:val="22"/>
          <w:lang/>
        </w:rPr>
      </w:pPr>
      <w:r>
        <w:rPr>
          <w:bCs/>
          <w:kern w:val="44"/>
          <w:lang/>
        </w:rPr>
        <w:t>7.</w:t>
      </w:r>
      <w:r>
        <w:rPr>
          <w:rFonts w:ascii="Calibri" w:hAnsi="Calibri"/>
          <w:snapToGrid/>
          <w:kern w:val="2"/>
          <w:sz w:val="21"/>
          <w:szCs w:val="22"/>
          <w:lang/>
        </w:rPr>
        <w:tab/>
      </w:r>
      <w:r>
        <w:rPr>
          <w:rFonts w:hint="eastAsia"/>
          <w:kern w:val="44"/>
          <w:lang/>
        </w:rPr>
        <w:t>项目所需技能和培训计划</w:t>
      </w:r>
      <w:r>
        <w:rPr>
          <w:lang/>
        </w:rPr>
        <w:tab/>
      </w:r>
      <w:r>
        <w:rPr>
          <w:lang/>
        </w:rPr>
      </w:r>
      <w:r>
        <w:rPr>
          <w:lang/>
        </w:rPr>
      </w:r>
      <w:r>
        <w:rPr>
          <w:lang/>
        </w:rPr>
      </w:r>
      <w:r>
        <w:rPr>
          <w:lang/>
        </w:rPr>
        <w:t>8</w:t>
      </w:r>
      <w:r>
        <w:rPr>
          <w:lang/>
        </w:rPr>
      </w:r>
    </w:p>
    <w:p w14:paraId="7C3A0FF8">
      <w:pPr>
        <w:pStyle w:val="27"/>
        <w:tabs>
          <w:tab w:val="left" w:pos="1000"/>
        </w:tabs>
        <w:rPr>
          <w:rFonts w:ascii="Calibri" w:hAnsi="Calibri"/>
          <w:snapToGrid/>
          <w:kern w:val="2"/>
          <w:sz w:val="21"/>
          <w:szCs w:val="22"/>
          <w:lang/>
        </w:rPr>
      </w:pPr>
      <w:r>
        <w:rPr>
          <w:rFonts w:hAnsi="宋体"/>
          <w:bCs/>
          <w:kern w:val="2"/>
          <w:lang/>
        </w:rPr>
        <w:t>7.1</w:t>
      </w:r>
      <w:r>
        <w:rPr>
          <w:rFonts w:ascii="Calibri" w:hAnsi="Calibri"/>
          <w:snapToGrid/>
          <w:kern w:val="2"/>
          <w:sz w:val="21"/>
          <w:szCs w:val="22"/>
          <w:lang/>
        </w:rPr>
        <w:tab/>
      </w:r>
      <w:r>
        <w:rPr>
          <w:rFonts w:hint="eastAsia" w:hAnsi="宋体"/>
          <w:bCs/>
          <w:kern w:val="2"/>
          <w:lang/>
        </w:rPr>
        <w:t>项目所需技能</w:t>
      </w:r>
      <w:r>
        <w:rPr>
          <w:lang/>
        </w:rPr>
        <w:tab/>
      </w:r>
      <w:r>
        <w:rPr>
          <w:lang/>
        </w:rPr>
      </w:r>
      <w:r>
        <w:rPr>
          <w:lang/>
        </w:rPr>
      </w:r>
      <w:r>
        <w:rPr>
          <w:lang/>
        </w:rPr>
      </w:r>
      <w:r>
        <w:rPr>
          <w:lang/>
        </w:rPr>
        <w:t>8</w:t>
      </w:r>
      <w:r>
        <w:rPr>
          <w:lang/>
        </w:rPr>
      </w:r>
    </w:p>
    <w:p w14:paraId="3C726E1A">
      <w:pPr>
        <w:pStyle w:val="27"/>
        <w:tabs>
          <w:tab w:val="left" w:pos="1000"/>
        </w:tabs>
        <w:rPr>
          <w:rFonts w:ascii="Calibri" w:hAnsi="Calibri"/>
          <w:snapToGrid/>
          <w:kern w:val="2"/>
          <w:sz w:val="21"/>
          <w:szCs w:val="22"/>
          <w:lang/>
        </w:rPr>
      </w:pPr>
      <w:r>
        <w:rPr>
          <w:rFonts w:hAnsi="宋体"/>
          <w:bCs/>
          <w:kern w:val="2"/>
          <w:lang/>
        </w:rPr>
        <w:t>7.2</w:t>
      </w:r>
      <w:r>
        <w:rPr>
          <w:rFonts w:ascii="Calibri" w:hAnsi="Calibri"/>
          <w:snapToGrid/>
          <w:kern w:val="2"/>
          <w:sz w:val="21"/>
          <w:szCs w:val="22"/>
          <w:lang/>
        </w:rPr>
        <w:tab/>
      </w:r>
      <w:r>
        <w:rPr>
          <w:rFonts w:hint="eastAsia" w:hAnsi="宋体"/>
          <w:bCs/>
          <w:kern w:val="2"/>
          <w:lang/>
        </w:rPr>
        <w:t>项目组成员掌握技能情况</w:t>
      </w:r>
      <w:r>
        <w:rPr>
          <w:lang/>
        </w:rPr>
        <w:tab/>
      </w:r>
      <w:r>
        <w:rPr>
          <w:lang/>
        </w:rPr>
      </w:r>
      <w:r>
        <w:rPr>
          <w:lang/>
        </w:rPr>
      </w:r>
      <w:r>
        <w:rPr>
          <w:lang/>
        </w:rPr>
      </w:r>
      <w:r>
        <w:rPr>
          <w:lang/>
        </w:rPr>
        <w:t>8</w:t>
      </w:r>
      <w:r>
        <w:rPr>
          <w:lang/>
        </w:rPr>
      </w:r>
    </w:p>
    <w:p w14:paraId="15C3B6E8">
      <w:pPr>
        <w:pStyle w:val="27"/>
        <w:tabs>
          <w:tab w:val="left" w:pos="1000"/>
        </w:tabs>
        <w:rPr>
          <w:rFonts w:ascii="Calibri" w:hAnsi="Calibri"/>
          <w:snapToGrid/>
          <w:kern w:val="2"/>
          <w:sz w:val="21"/>
          <w:szCs w:val="22"/>
          <w:lang/>
        </w:rPr>
      </w:pPr>
      <w:r>
        <w:rPr>
          <w:rFonts w:hAnsi="宋体"/>
          <w:bCs/>
          <w:kern w:val="2"/>
          <w:lang/>
        </w:rPr>
        <w:t>7.3</w:t>
      </w:r>
      <w:r>
        <w:rPr>
          <w:rFonts w:ascii="Calibri" w:hAnsi="Calibri"/>
          <w:snapToGrid/>
          <w:kern w:val="2"/>
          <w:sz w:val="21"/>
          <w:szCs w:val="22"/>
          <w:lang/>
        </w:rPr>
        <w:tab/>
      </w:r>
      <w:r>
        <w:rPr>
          <w:rFonts w:hint="eastAsia" w:hAnsi="宋体"/>
          <w:bCs/>
          <w:kern w:val="2"/>
          <w:lang/>
        </w:rPr>
        <w:t>项目培训计划</w:t>
      </w:r>
      <w:r>
        <w:rPr>
          <w:lang/>
        </w:rPr>
        <w:tab/>
      </w:r>
      <w:r>
        <w:rPr>
          <w:lang/>
        </w:rPr>
      </w:r>
      <w:r>
        <w:rPr>
          <w:lang/>
        </w:rPr>
      </w:r>
      <w:r>
        <w:rPr>
          <w:lang/>
        </w:rPr>
      </w:r>
      <w:r>
        <w:rPr>
          <w:lang/>
        </w:rPr>
        <w:t>9</w:t>
      </w:r>
      <w:r>
        <w:rPr>
          <w:lang/>
        </w:rPr>
      </w:r>
    </w:p>
    <w:p w14:paraId="36FA70B4">
      <w:pPr>
        <w:pStyle w:val="22"/>
        <w:rPr>
          <w:rFonts w:ascii="Calibri" w:hAnsi="Calibri"/>
          <w:snapToGrid/>
          <w:kern w:val="2"/>
          <w:sz w:val="21"/>
          <w:szCs w:val="22"/>
          <w:lang/>
        </w:rPr>
      </w:pPr>
      <w:r>
        <w:rPr>
          <w:bCs/>
          <w:kern w:val="44"/>
          <w:lang/>
        </w:rPr>
        <w:t>8.</w:t>
      </w:r>
      <w:r>
        <w:rPr>
          <w:rFonts w:ascii="Calibri" w:hAnsi="Calibri"/>
          <w:snapToGrid/>
          <w:kern w:val="2"/>
          <w:sz w:val="21"/>
          <w:szCs w:val="22"/>
          <w:lang/>
        </w:rPr>
        <w:tab/>
      </w:r>
      <w:r>
        <w:rPr>
          <w:rFonts w:hint="eastAsia"/>
          <w:bCs/>
          <w:kern w:val="44"/>
          <w:lang/>
        </w:rPr>
        <w:t>项目相关计划</w:t>
      </w:r>
      <w:r>
        <w:rPr>
          <w:lang/>
        </w:rPr>
        <w:tab/>
      </w:r>
      <w:r>
        <w:rPr>
          <w:lang/>
        </w:rPr>
      </w:r>
      <w:r>
        <w:rPr>
          <w:lang/>
        </w:rPr>
      </w:r>
      <w:r>
        <w:rPr>
          <w:lang/>
        </w:rPr>
      </w:r>
      <w:r>
        <w:rPr>
          <w:lang/>
        </w:rPr>
        <w:t>9</w:t>
      </w:r>
      <w:r>
        <w:rPr>
          <w:lang/>
        </w:rPr>
      </w:r>
    </w:p>
    <w:p w14:paraId="53569863">
      <w:pPr>
        <w:pStyle w:val="22"/>
        <w:rPr>
          <w:rFonts w:ascii="Calibri" w:hAnsi="Calibri"/>
          <w:snapToGrid/>
          <w:kern w:val="2"/>
          <w:sz w:val="21"/>
          <w:szCs w:val="22"/>
          <w:lang/>
        </w:rPr>
      </w:pPr>
      <w:r>
        <w:rPr>
          <w:bCs/>
          <w:kern w:val="44"/>
          <w:lang/>
        </w:rPr>
        <w:t>9.</w:t>
      </w:r>
      <w:r>
        <w:rPr>
          <w:rFonts w:ascii="Calibri" w:hAnsi="Calibri"/>
          <w:snapToGrid/>
          <w:kern w:val="2"/>
          <w:sz w:val="21"/>
          <w:szCs w:val="22"/>
          <w:lang/>
        </w:rPr>
        <w:tab/>
      </w:r>
      <w:r>
        <w:rPr>
          <w:rFonts w:hint="eastAsia"/>
          <w:bCs/>
          <w:kern w:val="44"/>
          <w:lang/>
        </w:rPr>
        <w:t>开发计划</w:t>
      </w:r>
      <w:r>
        <w:rPr>
          <w:lang/>
        </w:rPr>
        <w:tab/>
      </w:r>
      <w:r>
        <w:rPr>
          <w:lang/>
        </w:rPr>
      </w:r>
      <w:r>
        <w:rPr>
          <w:lang/>
        </w:rPr>
      </w:r>
      <w:r>
        <w:rPr>
          <w:lang/>
        </w:rPr>
      </w:r>
      <w:r>
        <w:rPr>
          <w:lang/>
        </w:rPr>
        <w:t>9</w:t>
      </w:r>
      <w:r>
        <w:rPr>
          <w:lang/>
        </w:rPr>
      </w:r>
    </w:p>
    <w:p w14:paraId="7ADD2B4C">
      <w:pPr>
        <w:pStyle w:val="27"/>
        <w:tabs>
          <w:tab w:val="left" w:pos="1000"/>
        </w:tabs>
        <w:rPr>
          <w:rFonts w:ascii="Calibri" w:hAnsi="Calibri"/>
          <w:snapToGrid/>
          <w:kern w:val="2"/>
          <w:sz w:val="21"/>
          <w:szCs w:val="22"/>
          <w:lang/>
        </w:rPr>
      </w:pPr>
      <w:r>
        <w:rPr>
          <w:rFonts w:hAnsi="宋体"/>
          <w:bCs/>
          <w:kern w:val="2"/>
          <w:lang/>
        </w:rPr>
        <w:t>9.1</w:t>
      </w:r>
      <w:r>
        <w:rPr>
          <w:rFonts w:ascii="Calibri" w:hAnsi="Calibri"/>
          <w:snapToGrid/>
          <w:kern w:val="2"/>
          <w:sz w:val="21"/>
          <w:szCs w:val="22"/>
          <w:lang/>
        </w:rPr>
        <w:tab/>
      </w:r>
      <w:r>
        <w:rPr>
          <w:rFonts w:hint="eastAsia" w:hAnsi="宋体"/>
          <w:bCs/>
          <w:kern w:val="2"/>
          <w:lang/>
        </w:rPr>
        <w:t>项目监控计划</w:t>
      </w:r>
      <w:r>
        <w:rPr>
          <w:lang/>
        </w:rPr>
        <w:tab/>
      </w:r>
      <w:r>
        <w:rPr>
          <w:lang/>
        </w:rPr>
      </w:r>
      <w:r>
        <w:rPr>
          <w:lang/>
        </w:rPr>
      </w:r>
      <w:r>
        <w:rPr>
          <w:lang/>
        </w:rPr>
      </w:r>
      <w:r>
        <w:rPr>
          <w:lang/>
        </w:rPr>
        <w:t>9</w:t>
      </w:r>
      <w:r>
        <w:rPr>
          <w:lang/>
        </w:rPr>
      </w:r>
    </w:p>
    <w:p w14:paraId="4174F549">
      <w:pPr>
        <w:pStyle w:val="18"/>
        <w:rPr>
          <w:rFonts w:ascii="Calibri" w:hAnsi="Calibri"/>
          <w:snapToGrid/>
          <w:kern w:val="2"/>
          <w:sz w:val="21"/>
          <w:szCs w:val="22"/>
          <w:lang/>
        </w:rPr>
      </w:pPr>
      <w:r>
        <w:rPr>
          <w:rFonts w:hAnsi="宋体"/>
          <w:bCs/>
          <w:kern w:val="2"/>
          <w:lang/>
        </w:rPr>
        <w:t>9.1.1</w:t>
      </w:r>
      <w:r>
        <w:rPr>
          <w:rFonts w:ascii="Calibri" w:hAnsi="Calibri"/>
          <w:snapToGrid/>
          <w:kern w:val="2"/>
          <w:sz w:val="21"/>
          <w:szCs w:val="22"/>
          <w:lang/>
        </w:rPr>
        <w:tab/>
      </w:r>
      <w:r>
        <w:rPr>
          <w:rFonts w:hint="eastAsia" w:hAnsi="宋体"/>
          <w:bCs/>
          <w:kern w:val="2"/>
          <w:lang/>
        </w:rPr>
        <w:t>活动安排</w:t>
      </w:r>
      <w:r>
        <w:rPr>
          <w:lang/>
        </w:rPr>
        <w:tab/>
      </w:r>
      <w:r>
        <w:rPr>
          <w:lang/>
        </w:rPr>
      </w:r>
      <w:r>
        <w:rPr>
          <w:lang/>
        </w:rPr>
      </w:r>
      <w:r>
        <w:rPr>
          <w:lang/>
        </w:rPr>
      </w:r>
      <w:r>
        <w:rPr>
          <w:lang/>
        </w:rPr>
        <w:t>9</w:t>
      </w:r>
      <w:r>
        <w:rPr>
          <w:lang/>
        </w:rPr>
      </w:r>
    </w:p>
    <w:p w14:paraId="2EB2B698">
      <w:pPr>
        <w:pStyle w:val="18"/>
        <w:rPr>
          <w:rFonts w:ascii="Calibri" w:hAnsi="Calibri"/>
          <w:snapToGrid/>
          <w:kern w:val="2"/>
          <w:sz w:val="21"/>
          <w:szCs w:val="22"/>
          <w:lang/>
        </w:rPr>
      </w:pPr>
      <w:r>
        <w:rPr>
          <w:rFonts w:hAnsi="宋体"/>
          <w:bCs/>
          <w:kern w:val="2"/>
          <w:lang/>
        </w:rPr>
        <w:t>9.1.2</w:t>
      </w:r>
      <w:r>
        <w:rPr>
          <w:rFonts w:ascii="Calibri" w:hAnsi="Calibri"/>
          <w:snapToGrid/>
          <w:kern w:val="2"/>
          <w:sz w:val="21"/>
          <w:szCs w:val="22"/>
          <w:lang/>
        </w:rPr>
        <w:tab/>
      </w:r>
      <w:r>
        <w:rPr>
          <w:rFonts w:hint="eastAsia" w:hAnsi="宋体"/>
          <w:bCs/>
          <w:kern w:val="2"/>
          <w:lang/>
        </w:rPr>
        <w:t>偏差控制（项目计划变更与重估计约定）</w:t>
      </w:r>
      <w:r>
        <w:rPr>
          <w:lang/>
        </w:rPr>
        <w:tab/>
      </w:r>
      <w:r>
        <w:rPr>
          <w:lang/>
        </w:rPr>
      </w:r>
      <w:r>
        <w:rPr>
          <w:lang/>
        </w:rPr>
      </w:r>
      <w:r>
        <w:rPr>
          <w:lang/>
        </w:rPr>
      </w:r>
      <w:r>
        <w:rPr>
          <w:lang/>
        </w:rPr>
        <w:t>9</w:t>
      </w:r>
      <w:r>
        <w:rPr>
          <w:lang/>
        </w:rPr>
      </w:r>
    </w:p>
    <w:p w14:paraId="3C0C1DFD">
      <w:pPr>
        <w:pStyle w:val="27"/>
        <w:tabs>
          <w:tab w:val="left" w:pos="1000"/>
        </w:tabs>
        <w:rPr>
          <w:rFonts w:ascii="Calibri" w:hAnsi="Calibri"/>
          <w:snapToGrid/>
          <w:kern w:val="2"/>
          <w:sz w:val="21"/>
          <w:szCs w:val="22"/>
          <w:lang/>
        </w:rPr>
      </w:pPr>
      <w:r>
        <w:rPr>
          <w:rFonts w:hAnsi="宋体"/>
          <w:bCs/>
          <w:kern w:val="2"/>
          <w:lang/>
        </w:rPr>
        <w:t>9.2</w:t>
      </w:r>
      <w:r>
        <w:rPr>
          <w:rFonts w:ascii="Calibri" w:hAnsi="Calibri"/>
          <w:snapToGrid/>
          <w:kern w:val="2"/>
          <w:sz w:val="21"/>
          <w:szCs w:val="22"/>
          <w:lang/>
        </w:rPr>
        <w:tab/>
      </w:r>
      <w:r>
        <w:rPr>
          <w:rFonts w:hint="eastAsia" w:hAnsi="宋体"/>
          <w:bCs/>
          <w:kern w:val="2"/>
          <w:lang/>
        </w:rPr>
        <w:t>风险管理计划</w:t>
      </w:r>
      <w:r>
        <w:rPr>
          <w:lang/>
        </w:rPr>
        <w:tab/>
      </w:r>
      <w:r>
        <w:rPr>
          <w:lang/>
        </w:rPr>
      </w:r>
      <w:r>
        <w:rPr>
          <w:lang/>
        </w:rPr>
      </w:r>
      <w:r>
        <w:rPr>
          <w:lang/>
        </w:rPr>
      </w:r>
      <w:r>
        <w:rPr>
          <w:lang/>
        </w:rPr>
        <w:t>9</w:t>
      </w:r>
      <w:r>
        <w:rPr>
          <w:lang/>
        </w:rPr>
      </w:r>
    </w:p>
    <w:p w14:paraId="627AA261">
      <w:pPr>
        <w:pStyle w:val="27"/>
        <w:tabs>
          <w:tab w:val="left" w:pos="1000"/>
        </w:tabs>
        <w:rPr>
          <w:rFonts w:ascii="Calibri" w:hAnsi="Calibri"/>
          <w:snapToGrid/>
          <w:kern w:val="2"/>
          <w:sz w:val="21"/>
          <w:szCs w:val="22"/>
          <w:lang/>
        </w:rPr>
      </w:pPr>
      <w:r>
        <w:rPr>
          <w:rFonts w:hAnsi="宋体"/>
          <w:bCs/>
          <w:kern w:val="2"/>
          <w:lang/>
        </w:rPr>
        <w:t>9.3</w:t>
      </w:r>
      <w:r>
        <w:rPr>
          <w:rFonts w:ascii="Calibri" w:hAnsi="Calibri"/>
          <w:snapToGrid/>
          <w:kern w:val="2"/>
          <w:sz w:val="21"/>
          <w:szCs w:val="22"/>
          <w:lang/>
        </w:rPr>
        <w:tab/>
      </w:r>
      <w:r>
        <w:rPr>
          <w:rFonts w:hint="eastAsia" w:hAnsi="宋体"/>
          <w:bCs/>
          <w:kern w:val="2"/>
          <w:lang/>
        </w:rPr>
        <w:t>度量与分析计划</w:t>
      </w:r>
      <w:r>
        <w:rPr>
          <w:lang/>
        </w:rPr>
        <w:tab/>
      </w:r>
      <w:r>
        <w:rPr>
          <w:lang/>
        </w:rPr>
      </w:r>
      <w:r>
        <w:rPr>
          <w:lang/>
        </w:rPr>
      </w:r>
      <w:r>
        <w:rPr>
          <w:lang/>
        </w:rPr>
      </w:r>
      <w:r>
        <w:rPr>
          <w:lang/>
        </w:rPr>
        <w:t>9</w:t>
      </w:r>
      <w:r>
        <w:rPr>
          <w:lang/>
        </w:rPr>
      </w:r>
    </w:p>
    <w:p w14:paraId="3B882B7E">
      <w:pPr>
        <w:pStyle w:val="27"/>
        <w:tabs>
          <w:tab w:val="left" w:pos="1000"/>
        </w:tabs>
        <w:rPr>
          <w:rFonts w:ascii="Calibri" w:hAnsi="Calibri"/>
          <w:snapToGrid/>
          <w:kern w:val="2"/>
          <w:sz w:val="21"/>
          <w:szCs w:val="22"/>
          <w:lang/>
        </w:rPr>
      </w:pPr>
      <w:r>
        <w:rPr>
          <w:rFonts w:hAnsi="宋体"/>
          <w:bCs/>
          <w:kern w:val="2"/>
          <w:lang/>
        </w:rPr>
        <w:t>9.4</w:t>
      </w:r>
      <w:r>
        <w:rPr>
          <w:rFonts w:ascii="Calibri" w:hAnsi="Calibri"/>
          <w:snapToGrid/>
          <w:kern w:val="2"/>
          <w:sz w:val="21"/>
          <w:szCs w:val="22"/>
          <w:lang/>
        </w:rPr>
        <w:tab/>
      </w:r>
      <w:r>
        <w:rPr>
          <w:rFonts w:hint="eastAsia" w:hAnsi="宋体"/>
          <w:bCs/>
          <w:kern w:val="2"/>
          <w:lang/>
        </w:rPr>
        <w:t>质量保证计划</w:t>
      </w:r>
      <w:r>
        <w:rPr>
          <w:lang/>
        </w:rPr>
        <w:tab/>
      </w:r>
      <w:r>
        <w:rPr>
          <w:lang/>
        </w:rPr>
      </w:r>
      <w:r>
        <w:rPr>
          <w:lang/>
        </w:rPr>
      </w:r>
      <w:r>
        <w:rPr>
          <w:lang/>
        </w:rPr>
      </w:r>
      <w:r>
        <w:rPr>
          <w:lang/>
        </w:rPr>
        <w:t>10</w:t>
      </w:r>
      <w:r>
        <w:rPr>
          <w:lang/>
        </w:rPr>
      </w:r>
    </w:p>
    <w:p w14:paraId="5FD72447">
      <w:pPr>
        <w:pStyle w:val="27"/>
        <w:tabs>
          <w:tab w:val="left" w:pos="1000"/>
        </w:tabs>
        <w:rPr>
          <w:rFonts w:ascii="Calibri" w:hAnsi="Calibri"/>
          <w:snapToGrid/>
          <w:kern w:val="2"/>
          <w:sz w:val="21"/>
          <w:szCs w:val="22"/>
          <w:lang/>
        </w:rPr>
      </w:pPr>
      <w:r>
        <w:rPr>
          <w:rFonts w:hAnsi="宋体"/>
          <w:bCs/>
          <w:kern w:val="2"/>
          <w:lang/>
        </w:rPr>
        <w:t>9.5</w:t>
      </w:r>
      <w:r>
        <w:rPr>
          <w:rFonts w:ascii="Calibri" w:hAnsi="Calibri"/>
          <w:snapToGrid/>
          <w:kern w:val="2"/>
          <w:sz w:val="21"/>
          <w:szCs w:val="22"/>
          <w:lang/>
        </w:rPr>
        <w:tab/>
      </w:r>
      <w:r>
        <w:rPr>
          <w:rFonts w:hint="eastAsia" w:hAnsi="宋体"/>
          <w:bCs/>
          <w:kern w:val="2"/>
          <w:lang/>
        </w:rPr>
        <w:t>配置管理计划</w:t>
      </w:r>
      <w:r>
        <w:rPr>
          <w:lang/>
        </w:rPr>
        <w:tab/>
      </w:r>
      <w:r>
        <w:rPr>
          <w:lang/>
        </w:rPr>
      </w:r>
      <w:r>
        <w:rPr>
          <w:lang/>
        </w:rPr>
      </w:r>
      <w:r>
        <w:rPr>
          <w:lang/>
        </w:rPr>
      </w:r>
      <w:r>
        <w:rPr>
          <w:lang/>
        </w:rPr>
        <w:t>10</w:t>
      </w:r>
      <w:r>
        <w:rPr>
          <w:lang/>
        </w:rPr>
      </w:r>
    </w:p>
    <w:p w14:paraId="23B9B48B">
      <w:pPr>
        <w:pStyle w:val="27"/>
        <w:tabs>
          <w:tab w:val="left" w:pos="1000"/>
        </w:tabs>
        <w:rPr>
          <w:rFonts w:ascii="Calibri" w:hAnsi="Calibri"/>
          <w:snapToGrid/>
          <w:kern w:val="2"/>
          <w:sz w:val="21"/>
          <w:szCs w:val="22"/>
          <w:lang/>
        </w:rPr>
      </w:pPr>
      <w:r>
        <w:rPr>
          <w:rFonts w:hAnsi="宋体"/>
          <w:bCs/>
          <w:kern w:val="2"/>
          <w:lang/>
        </w:rPr>
        <w:t>9.6</w:t>
      </w:r>
      <w:r>
        <w:rPr>
          <w:rFonts w:ascii="Calibri" w:hAnsi="Calibri"/>
          <w:snapToGrid/>
          <w:kern w:val="2"/>
          <w:sz w:val="21"/>
          <w:szCs w:val="22"/>
          <w:lang/>
        </w:rPr>
        <w:tab/>
      </w:r>
      <w:r>
        <w:rPr>
          <w:rFonts w:hint="eastAsia" w:hAnsi="宋体"/>
          <w:bCs/>
          <w:kern w:val="2"/>
          <w:lang/>
        </w:rPr>
        <w:t>系统测试计划</w:t>
      </w:r>
      <w:r>
        <w:rPr>
          <w:lang/>
        </w:rPr>
        <w:tab/>
      </w:r>
      <w:r>
        <w:rPr>
          <w:lang/>
        </w:rPr>
      </w:r>
      <w:r>
        <w:rPr>
          <w:lang/>
        </w:rPr>
      </w:r>
      <w:r>
        <w:rPr>
          <w:lang/>
        </w:rPr>
      </w:r>
      <w:r>
        <w:rPr>
          <w:lang/>
        </w:rPr>
        <w:t>10</w:t>
      </w:r>
      <w:r>
        <w:rPr>
          <w:lang/>
        </w:rPr>
      </w:r>
    </w:p>
    <w:p w14:paraId="73F3BD87">
      <w:pPr>
        <w:pStyle w:val="27"/>
        <w:tabs>
          <w:tab w:val="left" w:pos="1000"/>
        </w:tabs>
        <w:rPr>
          <w:rFonts w:ascii="Calibri" w:hAnsi="Calibri"/>
          <w:snapToGrid/>
          <w:kern w:val="2"/>
          <w:sz w:val="21"/>
          <w:szCs w:val="22"/>
          <w:lang/>
        </w:rPr>
      </w:pPr>
      <w:r>
        <w:rPr>
          <w:rFonts w:hAnsi="宋体"/>
          <w:bCs/>
          <w:kern w:val="2"/>
          <w:lang/>
        </w:rPr>
        <w:t>9.7</w:t>
      </w:r>
      <w:r>
        <w:rPr>
          <w:rFonts w:ascii="Calibri" w:hAnsi="Calibri"/>
          <w:snapToGrid/>
          <w:kern w:val="2"/>
          <w:sz w:val="21"/>
          <w:szCs w:val="22"/>
          <w:lang/>
        </w:rPr>
        <w:tab/>
      </w:r>
      <w:r>
        <w:rPr>
          <w:rFonts w:hint="eastAsia" w:hAnsi="宋体"/>
          <w:bCs/>
          <w:kern w:val="2"/>
          <w:lang/>
        </w:rPr>
        <w:t>介入计划</w:t>
      </w:r>
      <w:r>
        <w:rPr>
          <w:lang/>
        </w:rPr>
        <w:tab/>
      </w:r>
      <w:r>
        <w:rPr>
          <w:lang/>
        </w:rPr>
      </w:r>
      <w:r>
        <w:rPr>
          <w:lang/>
        </w:rPr>
      </w:r>
      <w:r>
        <w:rPr>
          <w:lang/>
        </w:rPr>
      </w:r>
      <w:r>
        <w:rPr>
          <w:lang/>
        </w:rPr>
        <w:t>10</w:t>
      </w:r>
      <w:r>
        <w:rPr>
          <w:lang/>
        </w:rPr>
      </w:r>
    </w:p>
    <w:p w14:paraId="26FA192B">
      <w:pPr>
        <w:pStyle w:val="27"/>
        <w:tabs>
          <w:tab w:val="left" w:pos="1000"/>
        </w:tabs>
        <w:rPr>
          <w:rFonts w:ascii="Calibri" w:hAnsi="Calibri"/>
          <w:snapToGrid/>
          <w:kern w:val="2"/>
          <w:sz w:val="21"/>
          <w:szCs w:val="22"/>
          <w:lang/>
        </w:rPr>
      </w:pPr>
      <w:r>
        <w:rPr>
          <w:rFonts w:hAnsi="宋体"/>
          <w:bCs/>
          <w:kern w:val="2"/>
          <w:lang/>
        </w:rPr>
        <w:t>9.8</w:t>
      </w:r>
      <w:r>
        <w:rPr>
          <w:rFonts w:ascii="Calibri" w:hAnsi="Calibri"/>
          <w:snapToGrid/>
          <w:kern w:val="2"/>
          <w:sz w:val="21"/>
          <w:szCs w:val="22"/>
          <w:lang/>
        </w:rPr>
        <w:tab/>
      </w:r>
      <w:r>
        <w:rPr>
          <w:rFonts w:hint="eastAsia" w:hAnsi="宋体"/>
          <w:bCs/>
          <w:kern w:val="2"/>
          <w:lang/>
        </w:rPr>
        <w:t>数据管理计划</w:t>
      </w:r>
      <w:r>
        <w:rPr>
          <w:lang/>
        </w:rPr>
        <w:tab/>
      </w:r>
      <w:r>
        <w:rPr>
          <w:lang/>
        </w:rPr>
      </w:r>
      <w:r>
        <w:rPr>
          <w:lang/>
        </w:rPr>
      </w:r>
      <w:r>
        <w:rPr>
          <w:lang/>
        </w:rPr>
      </w:r>
      <w:r>
        <w:rPr>
          <w:lang/>
        </w:rPr>
        <w:t>10</w:t>
      </w:r>
      <w:r>
        <w:rPr>
          <w:lang/>
        </w:rPr>
      </w:r>
    </w:p>
    <w:p w14:paraId="3E717178">
      <w:pPr>
        <w:pStyle w:val="27"/>
        <w:tabs>
          <w:tab w:val="left" w:pos="1000"/>
        </w:tabs>
        <w:rPr>
          <w:rFonts w:ascii="Calibri" w:hAnsi="Calibri"/>
          <w:snapToGrid/>
          <w:kern w:val="2"/>
          <w:sz w:val="21"/>
          <w:szCs w:val="22"/>
          <w:lang/>
        </w:rPr>
      </w:pPr>
      <w:r>
        <w:rPr>
          <w:rFonts w:hAnsi="宋体"/>
          <w:bCs/>
          <w:kern w:val="2"/>
          <w:lang/>
        </w:rPr>
        <w:t>9.9</w:t>
      </w:r>
      <w:r>
        <w:rPr>
          <w:rFonts w:ascii="Calibri" w:hAnsi="Calibri"/>
          <w:snapToGrid/>
          <w:kern w:val="2"/>
          <w:sz w:val="21"/>
          <w:szCs w:val="22"/>
          <w:lang/>
        </w:rPr>
        <w:tab/>
      </w:r>
      <w:r>
        <w:rPr>
          <w:rFonts w:hint="eastAsia" w:hAnsi="宋体"/>
          <w:bCs/>
          <w:kern w:val="2"/>
          <w:lang/>
        </w:rPr>
        <w:t>项目培训计划</w:t>
      </w:r>
      <w:r>
        <w:rPr>
          <w:lang/>
        </w:rPr>
        <w:tab/>
      </w:r>
      <w:r>
        <w:rPr>
          <w:lang/>
        </w:rPr>
      </w:r>
      <w:r>
        <w:rPr>
          <w:lang/>
        </w:rPr>
      </w:r>
      <w:r>
        <w:rPr>
          <w:lang/>
        </w:rPr>
      </w:r>
      <w:r>
        <w:rPr>
          <w:lang/>
        </w:rPr>
        <w:t>10</w:t>
      </w:r>
      <w:r>
        <w:rPr>
          <w:lang/>
        </w:rPr>
      </w:r>
    </w:p>
    <w:p w14:paraId="179B4C76">
      <w:pPr>
        <w:pStyle w:val="27"/>
        <w:tabs>
          <w:tab w:val="left" w:pos="1200"/>
        </w:tabs>
        <w:rPr>
          <w:rFonts w:ascii="Calibri" w:hAnsi="Calibri"/>
          <w:snapToGrid/>
          <w:kern w:val="2"/>
          <w:sz w:val="21"/>
          <w:szCs w:val="22"/>
          <w:lang/>
        </w:rPr>
      </w:pPr>
      <w:r>
        <w:rPr>
          <w:rFonts w:hAnsi="宋体"/>
          <w:bCs/>
          <w:kern w:val="2"/>
          <w:lang/>
        </w:rPr>
        <w:t>9.10</w:t>
      </w:r>
      <w:r>
        <w:rPr>
          <w:rFonts w:ascii="Calibri" w:hAnsi="Calibri"/>
          <w:snapToGrid/>
          <w:kern w:val="2"/>
          <w:sz w:val="21"/>
          <w:szCs w:val="22"/>
          <w:lang/>
        </w:rPr>
        <w:tab/>
      </w:r>
      <w:r>
        <w:rPr>
          <w:rFonts w:hint="eastAsia" w:hAnsi="宋体"/>
          <w:bCs/>
          <w:kern w:val="2"/>
          <w:lang/>
        </w:rPr>
        <w:t>需求管理计划</w:t>
      </w:r>
      <w:r>
        <w:rPr>
          <w:lang/>
        </w:rPr>
        <w:tab/>
      </w:r>
      <w:r>
        <w:rPr>
          <w:lang/>
        </w:rPr>
      </w:r>
      <w:r>
        <w:rPr>
          <w:lang/>
        </w:rPr>
      </w:r>
      <w:r>
        <w:rPr>
          <w:lang/>
        </w:rPr>
      </w:r>
      <w:r>
        <w:rPr>
          <w:lang/>
        </w:rPr>
        <w:t>10</w:t>
      </w:r>
      <w:r>
        <w:rPr>
          <w:lang/>
        </w:rPr>
      </w:r>
    </w:p>
    <w:p w14:paraId="1814C43B">
      <w:pPr>
        <w:pStyle w:val="22"/>
        <w:rPr>
          <w:rFonts w:ascii="Calibri" w:hAnsi="Calibri"/>
          <w:snapToGrid/>
          <w:kern w:val="2"/>
          <w:sz w:val="21"/>
          <w:szCs w:val="22"/>
          <w:lang/>
        </w:rPr>
      </w:pPr>
      <w:r>
        <w:rPr>
          <w:bCs/>
          <w:kern w:val="44"/>
          <w:lang/>
        </w:rPr>
        <w:t>10.</w:t>
      </w:r>
      <w:r>
        <w:rPr>
          <w:rFonts w:ascii="Calibri" w:hAnsi="Calibri"/>
          <w:snapToGrid/>
          <w:kern w:val="2"/>
          <w:sz w:val="21"/>
          <w:szCs w:val="22"/>
          <w:lang/>
        </w:rPr>
        <w:tab/>
      </w:r>
      <w:r>
        <w:rPr>
          <w:rFonts w:hint="eastAsia"/>
          <w:bCs/>
          <w:kern w:val="44"/>
          <w:lang/>
        </w:rPr>
        <w:t>工作环境</w:t>
      </w:r>
      <w:r>
        <w:rPr>
          <w:lang/>
        </w:rPr>
        <w:tab/>
      </w:r>
      <w:r>
        <w:rPr>
          <w:lang/>
        </w:rPr>
      </w:r>
      <w:r>
        <w:rPr>
          <w:lang/>
        </w:rPr>
      </w:r>
      <w:r>
        <w:rPr>
          <w:lang/>
        </w:rPr>
      </w:r>
      <w:r>
        <w:rPr>
          <w:lang/>
        </w:rPr>
        <w:t>10</w:t>
      </w:r>
      <w:r>
        <w:rPr>
          <w:lang/>
        </w:rPr>
      </w:r>
    </w:p>
    <w:p w14:paraId="1A79A955">
      <w:pPr>
        <w:pStyle w:val="27"/>
        <w:tabs>
          <w:tab w:val="left" w:pos="1200"/>
        </w:tabs>
        <w:rPr>
          <w:rFonts w:ascii="Calibri" w:hAnsi="Calibri"/>
          <w:snapToGrid/>
          <w:kern w:val="2"/>
          <w:sz w:val="21"/>
          <w:szCs w:val="22"/>
          <w:lang/>
        </w:rPr>
      </w:pPr>
      <w:r>
        <w:rPr>
          <w:rFonts w:hAnsi="宋体"/>
          <w:bCs/>
          <w:kern w:val="2"/>
          <w:lang/>
        </w:rPr>
        <w:t>10.1</w:t>
      </w:r>
      <w:r>
        <w:rPr>
          <w:rFonts w:ascii="Calibri" w:hAnsi="Calibri"/>
          <w:snapToGrid/>
          <w:kern w:val="2"/>
          <w:sz w:val="21"/>
          <w:szCs w:val="22"/>
          <w:lang/>
        </w:rPr>
        <w:tab/>
      </w:r>
      <w:r>
        <w:rPr>
          <w:rFonts w:hint="eastAsia" w:hAnsi="宋体"/>
          <w:bCs/>
          <w:kern w:val="2"/>
          <w:lang/>
        </w:rPr>
        <w:t>开发环境</w:t>
      </w:r>
      <w:r>
        <w:rPr>
          <w:lang/>
        </w:rPr>
        <w:tab/>
      </w:r>
      <w:r>
        <w:rPr>
          <w:lang/>
        </w:rPr>
      </w:r>
      <w:r>
        <w:rPr>
          <w:lang/>
        </w:rPr>
      </w:r>
      <w:r>
        <w:rPr>
          <w:lang/>
        </w:rPr>
      </w:r>
      <w:r>
        <w:rPr>
          <w:lang/>
        </w:rPr>
        <w:t>10</w:t>
      </w:r>
      <w:r>
        <w:rPr>
          <w:lang/>
        </w:rPr>
      </w:r>
    </w:p>
    <w:p w14:paraId="723C3AE3">
      <w:pPr>
        <w:pStyle w:val="18"/>
        <w:tabs>
          <w:tab w:val="left" w:pos="1724"/>
        </w:tabs>
        <w:rPr>
          <w:rFonts w:ascii="Calibri" w:hAnsi="Calibri"/>
          <w:snapToGrid/>
          <w:kern w:val="2"/>
          <w:sz w:val="21"/>
          <w:szCs w:val="22"/>
          <w:lang/>
        </w:rPr>
      </w:pPr>
      <w:r>
        <w:rPr>
          <w:rFonts w:hAnsi="宋体"/>
          <w:bCs/>
          <w:kern w:val="2"/>
          <w:lang/>
        </w:rPr>
        <w:t>10.1.1</w:t>
      </w:r>
      <w:r>
        <w:rPr>
          <w:rFonts w:ascii="Calibri" w:hAnsi="Calibri"/>
          <w:snapToGrid/>
          <w:kern w:val="2"/>
          <w:sz w:val="21"/>
          <w:szCs w:val="22"/>
          <w:lang/>
        </w:rPr>
        <w:tab/>
      </w:r>
      <w:r>
        <w:rPr>
          <w:rFonts w:hint="eastAsia" w:hAnsi="宋体"/>
          <w:bCs/>
          <w:kern w:val="2"/>
          <w:lang/>
        </w:rPr>
        <w:t>硬件设备</w:t>
      </w:r>
      <w:r>
        <w:rPr>
          <w:lang/>
        </w:rPr>
        <w:tab/>
      </w:r>
      <w:r>
        <w:rPr>
          <w:lang/>
        </w:rPr>
      </w:r>
      <w:r>
        <w:rPr>
          <w:lang/>
        </w:rPr>
      </w:r>
      <w:r>
        <w:rPr>
          <w:lang/>
        </w:rPr>
      </w:r>
      <w:r>
        <w:rPr>
          <w:lang/>
        </w:rPr>
        <w:t>10</w:t>
      </w:r>
      <w:r>
        <w:rPr>
          <w:lang/>
        </w:rPr>
      </w:r>
    </w:p>
    <w:p w14:paraId="783444F5">
      <w:pPr>
        <w:pStyle w:val="18"/>
        <w:tabs>
          <w:tab w:val="left" w:pos="1724"/>
        </w:tabs>
        <w:rPr>
          <w:rFonts w:ascii="Calibri" w:hAnsi="Calibri"/>
          <w:snapToGrid/>
          <w:kern w:val="2"/>
          <w:sz w:val="21"/>
          <w:szCs w:val="22"/>
          <w:lang/>
        </w:rPr>
      </w:pPr>
      <w:r>
        <w:rPr>
          <w:rFonts w:hAnsi="宋体"/>
          <w:bCs/>
          <w:kern w:val="2"/>
          <w:lang/>
        </w:rPr>
        <w:t>10.1.2</w:t>
      </w:r>
      <w:r>
        <w:rPr>
          <w:rFonts w:ascii="Calibri" w:hAnsi="Calibri"/>
          <w:snapToGrid/>
          <w:kern w:val="2"/>
          <w:sz w:val="21"/>
          <w:szCs w:val="22"/>
          <w:lang/>
        </w:rPr>
        <w:tab/>
      </w:r>
      <w:r>
        <w:rPr>
          <w:rFonts w:hint="eastAsia" w:hAnsi="宋体"/>
          <w:bCs/>
          <w:kern w:val="2"/>
          <w:lang/>
        </w:rPr>
        <w:t>支持工具和软件环境</w:t>
      </w:r>
      <w:r>
        <w:rPr>
          <w:lang/>
        </w:rPr>
        <w:tab/>
      </w:r>
      <w:r>
        <w:rPr>
          <w:lang/>
        </w:rPr>
      </w:r>
      <w:r>
        <w:rPr>
          <w:lang/>
        </w:rPr>
      </w:r>
      <w:r>
        <w:rPr>
          <w:lang/>
        </w:rPr>
      </w:r>
      <w:r>
        <w:rPr>
          <w:lang/>
        </w:rPr>
        <w:t>10</w:t>
      </w:r>
      <w:r>
        <w:rPr>
          <w:lang/>
        </w:rPr>
      </w:r>
    </w:p>
    <w:p w14:paraId="1C876FE7">
      <w:pPr>
        <w:pStyle w:val="27"/>
        <w:tabs>
          <w:tab w:val="left" w:pos="1200"/>
        </w:tabs>
        <w:rPr>
          <w:rFonts w:ascii="Calibri" w:hAnsi="Calibri"/>
          <w:snapToGrid/>
          <w:kern w:val="2"/>
          <w:sz w:val="21"/>
          <w:szCs w:val="22"/>
          <w:lang/>
        </w:rPr>
      </w:pPr>
      <w:r>
        <w:rPr>
          <w:rFonts w:hAnsi="宋体"/>
          <w:bCs/>
          <w:kern w:val="2"/>
          <w:lang/>
        </w:rPr>
        <w:t>10.2</w:t>
      </w:r>
      <w:r>
        <w:rPr>
          <w:rFonts w:ascii="Calibri" w:hAnsi="Calibri"/>
          <w:snapToGrid/>
          <w:kern w:val="2"/>
          <w:sz w:val="21"/>
          <w:szCs w:val="22"/>
          <w:lang/>
        </w:rPr>
        <w:tab/>
      </w:r>
      <w:r>
        <w:rPr>
          <w:rFonts w:hint="eastAsia" w:hAnsi="宋体"/>
          <w:bCs/>
          <w:kern w:val="2"/>
          <w:lang/>
        </w:rPr>
        <w:t>测试环境</w:t>
      </w:r>
      <w:r>
        <w:rPr>
          <w:lang/>
        </w:rPr>
        <w:tab/>
      </w:r>
      <w:r>
        <w:rPr>
          <w:lang/>
        </w:rPr>
      </w:r>
      <w:r>
        <w:rPr>
          <w:lang/>
        </w:rPr>
      </w:r>
      <w:r>
        <w:rPr>
          <w:lang/>
        </w:rPr>
      </w:r>
      <w:r>
        <w:rPr>
          <w:lang/>
        </w:rPr>
        <w:t>10</w:t>
      </w:r>
      <w:r>
        <w:rPr>
          <w:lang/>
        </w:rPr>
      </w:r>
    </w:p>
    <w:p w14:paraId="785BD6BC">
      <w:pPr>
        <w:pStyle w:val="18"/>
        <w:tabs>
          <w:tab w:val="left" w:pos="1724"/>
        </w:tabs>
        <w:rPr>
          <w:rFonts w:ascii="Calibri" w:hAnsi="Calibri"/>
          <w:snapToGrid/>
          <w:kern w:val="2"/>
          <w:sz w:val="21"/>
          <w:szCs w:val="22"/>
          <w:lang/>
        </w:rPr>
      </w:pPr>
      <w:r>
        <w:rPr>
          <w:rFonts w:hAnsi="宋体"/>
          <w:bCs/>
          <w:kern w:val="2"/>
          <w:lang/>
        </w:rPr>
        <w:t>10.2.1</w:t>
      </w:r>
      <w:r>
        <w:rPr>
          <w:rFonts w:ascii="Calibri" w:hAnsi="Calibri"/>
          <w:snapToGrid/>
          <w:kern w:val="2"/>
          <w:sz w:val="21"/>
          <w:szCs w:val="22"/>
          <w:lang/>
        </w:rPr>
        <w:tab/>
      </w:r>
      <w:r>
        <w:rPr>
          <w:rFonts w:hint="eastAsia" w:hAnsi="宋体"/>
          <w:bCs/>
          <w:kern w:val="2"/>
          <w:lang/>
        </w:rPr>
        <w:t>硬件设备</w:t>
      </w:r>
      <w:r>
        <w:rPr>
          <w:lang/>
        </w:rPr>
        <w:tab/>
      </w:r>
      <w:r>
        <w:rPr>
          <w:lang/>
        </w:rPr>
      </w:r>
      <w:r>
        <w:rPr>
          <w:lang/>
        </w:rPr>
      </w:r>
      <w:r>
        <w:rPr>
          <w:lang/>
        </w:rPr>
      </w:r>
      <w:r>
        <w:rPr>
          <w:lang/>
        </w:rPr>
        <w:t>10</w:t>
      </w:r>
      <w:r>
        <w:rPr>
          <w:lang/>
        </w:rPr>
      </w:r>
    </w:p>
    <w:p w14:paraId="26A84DFB">
      <w:pPr>
        <w:pStyle w:val="18"/>
        <w:tabs>
          <w:tab w:val="left" w:pos="1724"/>
        </w:tabs>
        <w:rPr>
          <w:rFonts w:ascii="Calibri" w:hAnsi="Calibri"/>
          <w:snapToGrid/>
          <w:kern w:val="2"/>
          <w:sz w:val="21"/>
          <w:szCs w:val="22"/>
          <w:lang/>
        </w:rPr>
      </w:pPr>
      <w:r>
        <w:rPr>
          <w:rFonts w:hAnsi="宋体"/>
          <w:bCs/>
          <w:kern w:val="2"/>
          <w:lang/>
        </w:rPr>
        <w:t>10.2.2</w:t>
      </w:r>
      <w:r>
        <w:rPr>
          <w:rFonts w:ascii="Calibri" w:hAnsi="Calibri"/>
          <w:snapToGrid/>
          <w:kern w:val="2"/>
          <w:sz w:val="21"/>
          <w:szCs w:val="22"/>
          <w:lang/>
        </w:rPr>
        <w:tab/>
      </w:r>
      <w:r>
        <w:rPr>
          <w:rFonts w:hint="eastAsia" w:hAnsi="宋体"/>
          <w:bCs/>
          <w:kern w:val="2"/>
          <w:lang/>
        </w:rPr>
        <w:t>支持工具和软件环境</w:t>
      </w:r>
      <w:r>
        <w:rPr>
          <w:lang/>
        </w:rPr>
        <w:tab/>
      </w:r>
      <w:r>
        <w:rPr>
          <w:lang/>
        </w:rPr>
      </w:r>
      <w:r>
        <w:rPr>
          <w:lang/>
        </w:rPr>
      </w:r>
      <w:r>
        <w:rPr>
          <w:lang/>
        </w:rPr>
      </w:r>
      <w:r>
        <w:rPr>
          <w:lang/>
        </w:rPr>
        <w:t>10</w:t>
      </w:r>
      <w:r>
        <w:rPr>
          <w:lang/>
        </w:rPr>
      </w:r>
    </w:p>
    <w:p w14:paraId="78AFA419">
      <w:pPr>
        <w:rPr>
          <w:rFonts w:ascii="Times New Roman"/>
          <w:b/>
        </w:rPr>
        <w:sectPr>
          <w:headerReference r:id="rId5" w:type="default"/>
          <w:footerReference r:id="rId6" w:type="default"/>
          <w:pgSz w:w="12240" w:h="15840"/>
          <w:pgMar w:top="1440" w:right="1440" w:bottom="1440" w:left="1440" w:header="720" w:footer="720" w:gutter="0"/>
          <w:cols w:space="720" w:num="1"/>
          <w:titlePg/>
        </w:sectPr>
      </w:pPr>
      <w:r>
        <w:rPr>
          <w:rFonts w:ascii="Times New Roman"/>
          <w:b/>
        </w:rPr>
      </w:r>
      <w:bookmarkStart w:id="244" w:name="_GoBack"/>
    </w:p>
    <w:bookmarkEnd w:id="244"/>
    <w:p w14:paraId="78CBC91B">
      <w:pPr>
        <w:jc w:val="center"/>
        <w:rPr>
          <w:rFonts w:hint="eastAsia"/>
          <w:sz w:val="44"/>
          <w:szCs w:val="44"/>
        </w:rPr>
      </w:pPr>
      <w:r>
        <w:rPr>
          <w:rFonts w:hint="eastAsia" w:ascii="Times New Roman"/>
          <w:b/>
          <w:sz w:val="44"/>
          <w:szCs w:val="44"/>
        </w:rPr>
        <w:t>项目开发计划</w:t>
      </w:r>
    </w:p>
    <w:bookmarkEnd w:id="0"/>
    <w:bookmarkEnd w:id="1"/>
    <w:bookmarkEnd w:id="2"/>
    <w:p w14:paraId="119B2892">
      <w:pPr>
        <w:pStyle w:val="2"/>
        <w:keepLines/>
        <w:tabs>
          <w:tab w:val="left" w:pos="432"/>
        </w:tabs>
        <w:spacing w:before="340" w:after="330" w:line="240" w:lineRule="auto"/>
        <w:ind w:left="431" w:hanging="431"/>
        <w:jc w:val="both"/>
        <w:rPr>
          <w:bCs/>
          <w:kern w:val="44"/>
          <w:szCs w:val="24"/>
        </w:rPr>
      </w:pPr>
      <w:bookmarkStart w:id="3" w:name="_Toc248049972"/>
      <w:bookmarkStart w:id="4" w:name="_Toc182651262"/>
      <w:bookmarkStart w:id="5" w:name="_Toc248050060"/>
      <w:bookmarkStart w:id="6" w:name="_Toc248049889"/>
      <w:bookmarkStart w:id="7" w:name="_Toc90693372"/>
      <w:bookmarkStart w:id="8" w:name="_Toc248050010"/>
      <w:bookmarkStart w:id="9" w:name="_Toc251692836"/>
      <w:r>
        <w:rPr>
          <w:rFonts w:hint="eastAsia"/>
          <w:bCs/>
          <w:kern w:val="44"/>
          <w:szCs w:val="24"/>
        </w:rPr>
        <w:t>前言</w:t>
      </w:r>
      <w:bookmarkEnd w:id="3"/>
      <w:bookmarkEnd w:id="4"/>
      <w:bookmarkEnd w:id="5"/>
      <w:bookmarkEnd w:id="6"/>
      <w:bookmarkEnd w:id="7"/>
      <w:bookmarkEnd w:id="8"/>
      <w:bookmarkEnd w:id="9"/>
    </w:p>
    <w:p w14:paraId="1E7BED73">
      <w:pPr>
        <w:spacing w:before="120" w:beforeLines="50" w:after="120" w:afterLines="50"/>
        <w:ind w:left="200" w:leftChars="100" w:right="200" w:rightChars="100" w:firstLine="400" w:firstLineChars="200"/>
        <w:rPr>
          <w:rFonts w:hint="eastAsia"/>
        </w:rPr>
      </w:pPr>
      <w:r>
        <w:rPr>
          <w:rFonts w:hint="eastAsia" w:ascii="Times New Roman" w:hAnsi="Times New Roman"/>
          <w:rFonts w:ascii="Times New Roman" w:hAnsi="Times New Roman" w:eastAsia="宋体"/>
        </w:rPr>
        <w:t>终身学习学分银行信息平台作为终身教育体系落地和学分互认的主要渠道与载体，不仅提供学习成果展示、学分认证申请、成果转换审核、规则制定等核心服务，同时提供跨机构的学分转换路径智能推荐与规划，促进国家资历框架与终身学习战略的推进，此外提供学习者在线咨询、规则专家评审、账户锁定与安全审计等功能。</w:t>
      </w:r>
    </w:p>
    <w:p w14:paraId="18326605">
      <w:pPr>
        <w:pStyle w:val="3"/>
        <w:keepLines/>
        <w:tabs>
          <w:tab w:val="left" w:pos="576"/>
        </w:tabs>
        <w:spacing w:after="0" w:line="360" w:lineRule="auto"/>
        <w:ind w:left="576" w:hanging="576"/>
        <w:jc w:val="both"/>
        <w:rPr>
          <w:rFonts w:hint="eastAsia" w:hAnsi="宋体"/>
          <w:bCs/>
          <w:kern w:val="2"/>
          <w:szCs w:val="32"/>
        </w:rPr>
      </w:pPr>
      <w:bookmarkStart w:id="10" w:name="_Toc86755989"/>
      <w:bookmarkStart w:id="11" w:name="_Toc248050061"/>
      <w:bookmarkStart w:id="12" w:name="_Toc90693373"/>
      <w:bookmarkStart w:id="13" w:name="_Toc251692837"/>
      <w:bookmarkStart w:id="14" w:name="_Toc248049890"/>
      <w:bookmarkStart w:id="15" w:name="_Toc86758277"/>
      <w:bookmarkStart w:id="16" w:name="_Toc248049973"/>
      <w:bookmarkStart w:id="17" w:name="_Toc182651263"/>
      <w:r>
        <w:rPr>
          <w:rFonts w:hint="eastAsia" w:hAnsi="宋体"/>
          <w:bCs/>
          <w:kern w:val="2"/>
          <w:szCs w:val="32"/>
        </w:rPr>
        <w:t>目的</w:t>
      </w:r>
      <w:bookmarkEnd w:id="10"/>
      <w:bookmarkEnd w:id="11"/>
      <w:bookmarkEnd w:id="12"/>
      <w:bookmarkEnd w:id="13"/>
      <w:bookmarkEnd w:id="14"/>
      <w:bookmarkEnd w:id="15"/>
      <w:bookmarkEnd w:id="16"/>
      <w:bookmarkEnd w:id="17"/>
    </w:p>
    <w:p w14:paraId="770C257E">
      <w:pPr>
        <w:pStyle w:val="55"/>
        <w:ind w:left="540" w:leftChars="270"/>
      </w:pPr>
      <w:r>
        <w:rPr>
          <w:rFonts w:hint="eastAsia" w:ascii="Times New Roman" w:hAnsi="Times New Roman"/>
          <w:i w:val="0"/>
          <w:color w:val="auto"/>
          <w:rFonts w:ascii="Times New Roman" w:hAnsi="Times New Roman" w:eastAsia="宋体"/>
        </w:rPr>
        <w:t>本计划应用于项目《终身学习学分银行信息平台》开发与交付的整个生命周期。</w:t>
      </w:r>
    </w:p>
    <w:p w14:paraId="1D9A863E">
      <w:pPr>
        <w:pStyle w:val="3"/>
        <w:keepLines/>
        <w:tabs>
          <w:tab w:val="left" w:pos="576"/>
        </w:tabs>
        <w:spacing w:after="0" w:line="360" w:lineRule="auto"/>
        <w:ind w:left="576" w:hanging="576"/>
        <w:jc w:val="both"/>
        <w:rPr>
          <w:rFonts w:hAnsi="宋体"/>
          <w:bCs/>
          <w:kern w:val="2"/>
          <w:szCs w:val="32"/>
        </w:rPr>
      </w:pPr>
      <w:bookmarkStart w:id="18" w:name="_Toc248049891"/>
      <w:bookmarkStart w:id="19" w:name="_Toc248050062"/>
      <w:bookmarkStart w:id="20" w:name="_Toc60457188"/>
      <w:bookmarkStart w:id="21" w:name="_Toc248049974"/>
      <w:bookmarkStart w:id="22" w:name="_Toc182651264"/>
      <w:bookmarkStart w:id="23" w:name="_Toc251692838"/>
      <w:r>
        <w:rPr>
          <w:rFonts w:hint="eastAsia" w:hAnsi="宋体"/>
          <w:bCs/>
          <w:kern w:val="2"/>
          <w:szCs w:val="32"/>
        </w:rPr>
        <w:t>术语与缩略语</w:t>
      </w:r>
      <w:bookmarkEnd w:id="18"/>
      <w:bookmarkEnd w:id="19"/>
      <w:bookmarkEnd w:id="20"/>
      <w:bookmarkEnd w:id="21"/>
      <w:bookmarkEnd w:id="22"/>
      <w:bookmarkEnd w:id="23"/>
    </w:p>
    <w:p w14:paraId="10BC2474">
      <w:pPr>
        <w:pStyle w:val="55"/>
        <w:ind w:left="540" w:leftChars="270"/>
        <w:rPr>
          <w:i w:val="0"/>
          <w:color w:val="auto"/>
        </w:rPr>
      </w:pPr>
      <w:r>
        <w:rPr>
          <w:rFonts w:hint="eastAsia"/>
          <w:i w:val="0"/>
          <w:color w:val="auto"/>
        </w:rPr>
        <w:t xml:space="preserve">PPQA：Process and Product </w:t>
      </w:r>
      <w:r>
        <w:rPr>
          <w:i w:val="0"/>
          <w:color w:val="auto"/>
        </w:rPr>
        <w:t>Quality Assurance</w:t>
      </w:r>
      <w:r>
        <w:rPr>
          <w:rFonts w:hint="eastAsia"/>
          <w:i w:val="0"/>
          <w:color w:val="auto"/>
        </w:rPr>
        <w:t xml:space="preserve"> 过程和产品质量保证</w:t>
      </w:r>
    </w:p>
    <w:p w14:paraId="0ABF5135">
      <w:pPr>
        <w:pStyle w:val="55"/>
        <w:ind w:left="540" w:leftChars="270"/>
        <w:rPr>
          <w:i w:val="0"/>
          <w:color w:val="auto"/>
        </w:rPr>
      </w:pPr>
      <w:r>
        <w:rPr>
          <w:rFonts w:hint="eastAsia"/>
          <w:i w:val="0"/>
          <w:color w:val="auto"/>
        </w:rPr>
        <w:t>CM：</w:t>
      </w:r>
      <w:r>
        <w:rPr>
          <w:i w:val="0"/>
          <w:color w:val="auto"/>
        </w:rPr>
        <w:t>Configuration Management</w:t>
      </w:r>
      <w:r>
        <w:rPr>
          <w:rFonts w:hint="eastAsia"/>
          <w:i w:val="0"/>
          <w:color w:val="auto"/>
        </w:rPr>
        <w:t xml:space="preserve"> 配置管理</w:t>
      </w:r>
    </w:p>
    <w:p w14:paraId="20313563">
      <w:pPr>
        <w:pStyle w:val="55"/>
        <w:ind w:left="540" w:leftChars="270"/>
        <w:rPr>
          <w:i w:val="0"/>
          <w:color w:val="auto"/>
        </w:rPr>
      </w:pPr>
      <w:r>
        <w:rPr>
          <w:rFonts w:hint="eastAsia"/>
          <w:i w:val="0"/>
          <w:color w:val="auto"/>
        </w:rPr>
        <w:t>SPP：</w:t>
      </w:r>
      <w:r>
        <w:rPr>
          <w:i w:val="0"/>
          <w:color w:val="auto"/>
        </w:rPr>
        <w:t>Software Process Plan</w:t>
      </w:r>
      <w:r>
        <w:rPr>
          <w:rFonts w:hint="eastAsia"/>
          <w:i w:val="0"/>
          <w:color w:val="auto"/>
        </w:rPr>
        <w:t xml:space="preserve"> 软件开发计划</w:t>
      </w:r>
    </w:p>
    <w:p w14:paraId="04427447">
      <w:pPr>
        <w:pStyle w:val="55"/>
        <w:ind w:left="540" w:leftChars="270"/>
        <w:rPr>
          <w:rFonts w:hint="eastAsia"/>
          <w:i w:val="0"/>
          <w:color w:val="auto"/>
        </w:rPr>
      </w:pPr>
      <w:r>
        <w:rPr>
          <w:rFonts w:hint="eastAsia"/>
          <w:i w:val="0"/>
          <w:color w:val="auto"/>
        </w:rPr>
        <w:t>PM：</w:t>
      </w:r>
      <w:r>
        <w:rPr>
          <w:i w:val="0"/>
          <w:color w:val="auto"/>
        </w:rPr>
        <w:t>Project Manager</w:t>
      </w:r>
      <w:r>
        <w:rPr>
          <w:rFonts w:hint="eastAsia"/>
          <w:i w:val="0"/>
          <w:color w:val="auto"/>
        </w:rPr>
        <w:t xml:space="preserve"> 项目经理</w:t>
      </w:r>
    </w:p>
    <w:p w14:paraId="5EA5FF3A">
      <w:pPr>
        <w:pStyle w:val="55"/>
        <w:ind w:left="540" w:leftChars="270"/>
        <w:rPr>
          <w:rFonts w:hint="eastAsia"/>
          <w:i w:val="0"/>
          <w:color w:val="auto"/>
        </w:rPr>
      </w:pPr>
      <w:r>
        <w:rPr>
          <w:rFonts w:hint="eastAsia"/>
          <w:i w:val="0"/>
          <w:color w:val="auto"/>
        </w:rPr>
        <w:t xml:space="preserve">IRUP：IBM </w:t>
      </w:r>
      <w:r>
        <w:rPr>
          <w:i w:val="0"/>
          <w:color w:val="auto"/>
        </w:rPr>
        <w:t>Rational Unified Process</w:t>
      </w:r>
      <w:r>
        <w:rPr>
          <w:rFonts w:hint="eastAsia"/>
          <w:i w:val="0"/>
          <w:color w:val="auto"/>
        </w:rPr>
        <w:t xml:space="preserve"> 统一软件开发过程</w:t>
      </w:r>
    </w:p>
    <w:p w14:paraId="20D7AAB8">
      <w:pPr>
        <w:pStyle w:val="55"/>
        <w:ind w:left="540" w:leftChars="270"/>
        <w:rPr>
          <w:rFonts w:hint="eastAsia"/>
          <w:i w:val="0"/>
          <w:color w:val="auto"/>
        </w:rPr>
      </w:pPr>
      <w:r>
        <w:rPr>
          <w:rFonts w:hint="eastAsia"/>
          <w:i w:val="0"/>
          <w:color w:val="auto"/>
        </w:rPr>
        <w:t>CCB：变更控制委员会</w:t>
      </w:r>
    </w:p>
    <w:p w14:paraId="387AA13A">
      <w:pPr>
        <w:pStyle w:val="2"/>
        <w:keepLines/>
        <w:tabs>
          <w:tab w:val="left" w:pos="432"/>
        </w:tabs>
        <w:spacing w:after="120" w:line="240" w:lineRule="auto"/>
        <w:ind w:left="431" w:hanging="431"/>
        <w:jc w:val="both"/>
        <w:rPr>
          <w:rFonts w:hint="eastAsia"/>
          <w:bCs/>
          <w:kern w:val="44"/>
          <w:szCs w:val="24"/>
        </w:rPr>
      </w:pPr>
      <w:bookmarkStart w:id="24" w:name="_Toc248049975"/>
      <w:bookmarkStart w:id="25" w:name="_Toc248050011"/>
      <w:bookmarkStart w:id="26" w:name="_Toc90693376"/>
      <w:bookmarkStart w:id="27" w:name="_Toc248050063"/>
      <w:bookmarkStart w:id="28" w:name="_Toc86758283"/>
      <w:bookmarkStart w:id="29" w:name="_Toc251692839"/>
      <w:bookmarkStart w:id="30" w:name="_Toc182651265"/>
      <w:bookmarkStart w:id="31" w:name="_Toc86756006"/>
      <w:bookmarkStart w:id="32" w:name="_Toc248049892"/>
      <w:r>
        <w:rPr>
          <w:rFonts w:hint="eastAsia"/>
          <w:bCs/>
          <w:kern w:val="44"/>
          <w:szCs w:val="24"/>
        </w:rPr>
        <w:t>项目概述</w:t>
      </w:r>
      <w:bookmarkEnd w:id="24"/>
      <w:bookmarkEnd w:id="25"/>
      <w:bookmarkEnd w:id="26"/>
      <w:bookmarkEnd w:id="27"/>
      <w:bookmarkEnd w:id="28"/>
      <w:bookmarkEnd w:id="29"/>
      <w:bookmarkEnd w:id="30"/>
      <w:bookmarkEnd w:id="31"/>
      <w:bookmarkEnd w:id="32"/>
    </w:p>
    <w:p w14:paraId="5C5F3C09">
      <w:pPr>
        <w:pStyle w:val="3"/>
        <w:keepLines/>
        <w:tabs>
          <w:tab w:val="left" w:pos="576"/>
        </w:tabs>
        <w:spacing w:after="0" w:line="360" w:lineRule="auto"/>
        <w:ind w:left="576" w:hanging="576"/>
        <w:jc w:val="both"/>
        <w:rPr>
          <w:rFonts w:hint="eastAsia" w:hAnsi="宋体"/>
          <w:bCs/>
          <w:kern w:val="2"/>
          <w:szCs w:val="32"/>
        </w:rPr>
      </w:pPr>
      <w:bookmarkStart w:id="33" w:name="_Toc248049893"/>
      <w:bookmarkStart w:id="34" w:name="_Toc182651266"/>
      <w:bookmarkStart w:id="35" w:name="_Toc248049976"/>
      <w:bookmarkStart w:id="36" w:name="_Toc251692840"/>
      <w:bookmarkStart w:id="37" w:name="_Toc90693377"/>
      <w:bookmarkStart w:id="38" w:name="_Toc248050064"/>
      <w:r>
        <w:rPr>
          <w:rFonts w:hint="eastAsia" w:hAnsi="宋体"/>
          <w:bCs/>
          <w:kern w:val="2"/>
          <w:szCs w:val="32"/>
        </w:rPr>
        <w:t>项目背景和目标</w:t>
      </w:r>
      <w:bookmarkEnd w:id="33"/>
      <w:bookmarkEnd w:id="34"/>
      <w:bookmarkEnd w:id="35"/>
      <w:bookmarkEnd w:id="36"/>
      <w:bookmarkEnd w:id="37"/>
      <w:bookmarkEnd w:id="38"/>
    </w:p>
    <w:p w14:paraId="093E6F70">
      <w:pPr>
        <w:pStyle w:val="55"/>
        <w:spacing w:before="120" w:beforeLines="50" w:after="10"/>
        <w:ind w:left="284" w:right="100" w:rightChars="50" w:firstLine="400" w:firstLineChars="200"/>
        <w:rPr>
          <w:i w:val="0"/>
          <w:color w:val="auto"/>
        </w:rPr>
      </w:pPr>
      <w:r>
        <w:rPr>
          <w:rFonts w:ascii="Times New Roman" w:hAnsi="Times New Roman"/>
          <w:i w:val="0"/>
          <w:color w:val="auto"/>
          <w:rFonts w:ascii="Times New Roman" w:hAnsi="Times New Roman" w:eastAsia="宋体"/>
        </w:rPr>
        <w:t>构建国家级与区域级的终身学习学分银行，是健全终身教育体系、构建学习型社会的核心抓手。为解决各高校、培训机构间学习成果无法互认、沟通成本高的问题，研发一个整合多方服务的终身学习学分银行信息平台显得尤为迫切。该系统涵盖用户与权限管理、学习成果目录、成果认证、成果转换、规则专家评审、推送预警、学分锁定干预等模块，旨在为社会成员提供一站式、便捷高效的学分积累与转换服务，同时助力平台运营的高效管理。</w:t>
      </w:r>
    </w:p>
    <w:p w14:paraId="7BF80A42">
      <w:pPr>
        <w:pStyle w:val="15"/>
        <w:spacing w:before="120" w:beforeLines="50" w:after="100" w:afterAutospacing="1"/>
        <w:ind w:left="100" w:leftChars="50" w:right="100" w:rightChars="50" w:firstLine="400" w:firstLineChars="200"/>
        <w:rPr>
          <w:rFonts w:hint="eastAsia"/>
        </w:rPr>
      </w:pPr>
      <w:r>
        <w:rPr>
          <w:rFonts w:hint="eastAsia" w:ascii="Times New Roman" w:hAnsi="Times New Roman"/>
          <w:rFonts w:ascii="Times New Roman" w:hAnsi="Times New Roman" w:eastAsia="宋体"/>
        </w:rPr>
        <w:t>开发一套功能完善、操作便捷的终身学习学分银行信息平台，包含上述七个核心模块。实现学习成果认证、规则设定、学分转换的闭环处理。确保系统在数据高并发、隐私安全、容错运行等方面满足平台日常管理及申报高峰期的需求，提升社会各界对学分银行服务的满意度，促进教育信息化发展。</w:t>
      </w:r>
    </w:p>
    <w:p w14:paraId="303A6683">
      <w:pPr>
        <w:pStyle w:val="15"/>
        <w:rPr>
          <w:rFonts w:hint="eastAsia"/>
        </w:rPr>
      </w:pPr>
    </w:p>
    <w:p w14:paraId="1447CCD2">
      <w:pPr>
        <w:pStyle w:val="3"/>
        <w:keepLines/>
        <w:tabs>
          <w:tab w:val="left" w:pos="576"/>
        </w:tabs>
        <w:spacing w:after="0" w:line="360" w:lineRule="auto"/>
        <w:ind w:left="576" w:hanging="576"/>
        <w:jc w:val="both"/>
        <w:rPr>
          <w:rFonts w:hint="eastAsia" w:hAnsi="宋体"/>
          <w:bCs/>
          <w:kern w:val="2"/>
          <w:szCs w:val="32"/>
        </w:rPr>
      </w:pPr>
      <w:bookmarkStart w:id="39" w:name="_Toc251692841"/>
      <w:bookmarkStart w:id="40" w:name="_Toc248050065"/>
      <w:bookmarkStart w:id="41" w:name="_Toc182651267"/>
      <w:bookmarkStart w:id="42" w:name="_Toc248049894"/>
      <w:bookmarkStart w:id="43" w:name="_Toc248049977"/>
      <w:bookmarkStart w:id="44" w:name="_Toc90693378"/>
      <w:r>
        <w:rPr>
          <w:rFonts w:hint="eastAsia" w:hAnsi="宋体"/>
          <w:bCs/>
          <w:kern w:val="2"/>
          <w:szCs w:val="32"/>
        </w:rPr>
        <w:t>项目范围</w:t>
      </w:r>
      <w:bookmarkEnd w:id="39"/>
      <w:bookmarkEnd w:id="40"/>
      <w:bookmarkEnd w:id="41"/>
      <w:bookmarkEnd w:id="42"/>
      <w:bookmarkEnd w:id="43"/>
      <w:bookmarkEnd w:id="44"/>
    </w:p>
    <w:p w14:paraId="09900856">
      <w:pPr>
        <w:pStyle w:val="15"/>
        <w:spacing w:before="120" w:beforeLines="50"/>
        <w:ind w:left="284" w:right="100" w:rightChars="50" w:firstLine="400" w:firstLineChars="200"/>
      </w:pPr>
      <w:r>
        <w:rPr>
          <w:rFonts w:hint="eastAsia" w:ascii="Times New Roman" w:hAnsi="Times New Roman"/>
          <w:rFonts w:ascii="Times New Roman" w:hAnsi="Times New Roman" w:eastAsia="宋体"/>
        </w:rPr>
        <w:t>终身学习学分银行信息平台作为终身教育体系落地和学分互认的主要渠道与载体，不仅提供学习成果展示、学分认证申请、成果转换审核、规则制定等核心服务，同时提供跨机构的学分转换路径智能推荐与规划，促进国家资历框架与终身学习战略的推进，此外提供学习者在线咨询、规则专家评审、账户锁定与安全审计等功能。</w:t>
      </w:r>
    </w:p>
    <w:p w14:paraId="2E5C9681">
      <w:pPr>
        <w:pStyle w:val="15"/>
        <w:rPr>
          <w:rFonts w:hint="eastAsia"/>
        </w:rPr>
      </w:pPr>
    </w:p>
    <w:p w14:paraId="1F638561">
      <w:pPr>
        <w:pStyle w:val="3"/>
        <w:keepLines/>
        <w:tabs>
          <w:tab w:val="left" w:pos="576"/>
        </w:tabs>
        <w:spacing w:after="0" w:line="360" w:lineRule="auto"/>
        <w:ind w:left="576" w:hanging="576"/>
        <w:jc w:val="both"/>
        <w:rPr>
          <w:rFonts w:hint="eastAsia" w:hAnsi="宋体"/>
          <w:bCs/>
          <w:kern w:val="2"/>
          <w:szCs w:val="32"/>
        </w:rPr>
      </w:pPr>
      <w:bookmarkStart w:id="45" w:name="_Toc248050066"/>
      <w:bookmarkStart w:id="46" w:name="_Toc248049895"/>
      <w:bookmarkStart w:id="47" w:name="_Toc248049978"/>
      <w:bookmarkStart w:id="48" w:name="_Toc182651268"/>
      <w:bookmarkStart w:id="49" w:name="_Toc90693379"/>
      <w:bookmarkStart w:id="50" w:name="_Toc251692842"/>
      <w:r>
        <w:rPr>
          <w:rFonts w:hint="eastAsia" w:hAnsi="宋体"/>
          <w:bCs/>
          <w:kern w:val="2"/>
          <w:szCs w:val="32"/>
        </w:rPr>
        <w:t>交付的产品</w:t>
      </w:r>
      <w:bookmarkEnd w:id="45"/>
      <w:bookmarkEnd w:id="46"/>
      <w:bookmarkEnd w:id="47"/>
      <w:bookmarkEnd w:id="48"/>
      <w:bookmarkEnd w:id="49"/>
      <w:bookmarkEnd w:id="50"/>
    </w:p>
    <w:p w14:paraId="174F0CBC">
      <w:pPr>
        <w:ind w:left="576"/>
        <w:rPr>
          <w:rFonts w:hint="eastAsia"/>
        </w:rPr>
      </w:pPr>
      <w:r>
        <w:rPr>
          <w:rFonts w:hint="eastAsia"/>
        </w:rPr>
        <w:t>可交付的产品及预定交付日期见下表：</w:t>
      </w:r>
    </w:p>
    <w:tbl>
      <w:tblPr>
        <w:tblStyle w:val="30"/>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551"/>
        <w:gridCol w:w="3119"/>
        <w:gridCol w:w="1671"/>
      </w:tblGrid>
      <w:tr w14:paraId="033A0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540" w:type="dxa"/>
            <w:shd w:val="clear" w:color="auto" w:fill="CCCCCC"/>
            <w:noWrap w:val="0"/>
            <w:vAlign w:val="center"/>
          </w:tcPr>
          <w:p w14:paraId="14220E95">
            <w:pPr>
              <w:spacing w:line="360" w:lineRule="auto"/>
              <w:jc w:val="center"/>
              <w:rPr>
                <w:rFonts w:hint="eastAsia" w:ascii="Arial" w:hAnsi="Arial"/>
                <w:iCs/>
              </w:rPr>
            </w:pPr>
            <w:r>
              <w:rPr>
                <w:rFonts w:hint="eastAsia" w:ascii="Arial" w:hAnsi="Arial"/>
                <w:iCs/>
              </w:rPr>
              <w:t>所属阶段</w:t>
            </w:r>
          </w:p>
        </w:tc>
        <w:tc>
          <w:tcPr>
            <w:tcW w:w="2551" w:type="dxa"/>
            <w:shd w:val="clear" w:color="auto" w:fill="CCCCCC"/>
            <w:noWrap w:val="0"/>
            <w:vAlign w:val="center"/>
          </w:tcPr>
          <w:p w14:paraId="60865827">
            <w:pPr>
              <w:spacing w:line="360" w:lineRule="auto"/>
              <w:jc w:val="center"/>
              <w:rPr>
                <w:rFonts w:hint="eastAsia" w:ascii="Arial" w:hAnsi="Arial"/>
                <w:iCs/>
              </w:rPr>
            </w:pPr>
            <w:r>
              <w:rPr>
                <w:rFonts w:hint="eastAsia" w:ascii="Arial" w:hAnsi="Arial"/>
                <w:iCs/>
              </w:rPr>
              <w:t>交付工件名称</w:t>
            </w:r>
          </w:p>
        </w:tc>
        <w:tc>
          <w:tcPr>
            <w:tcW w:w="3119" w:type="dxa"/>
            <w:shd w:val="clear" w:color="auto" w:fill="CCCCCC"/>
            <w:noWrap w:val="0"/>
            <w:vAlign w:val="center"/>
          </w:tcPr>
          <w:p w14:paraId="62E19EF7">
            <w:pPr>
              <w:spacing w:line="360" w:lineRule="auto"/>
              <w:jc w:val="center"/>
              <w:rPr>
                <w:rFonts w:hint="eastAsia" w:ascii="Arial" w:hAnsi="Arial"/>
                <w:iCs/>
              </w:rPr>
            </w:pPr>
            <w:r>
              <w:rPr>
                <w:rFonts w:hint="eastAsia" w:ascii="Arial" w:hAnsi="Arial"/>
                <w:iCs/>
              </w:rPr>
              <w:t>工件类型</w:t>
            </w:r>
          </w:p>
        </w:tc>
        <w:tc>
          <w:tcPr>
            <w:tcW w:w="1671" w:type="dxa"/>
            <w:shd w:val="clear" w:color="auto" w:fill="CCCCCC"/>
            <w:noWrap w:val="0"/>
            <w:vAlign w:val="top"/>
          </w:tcPr>
          <w:p w14:paraId="17E0E444">
            <w:pPr>
              <w:spacing w:line="360" w:lineRule="auto"/>
              <w:jc w:val="center"/>
              <w:rPr>
                <w:rFonts w:hint="eastAsia" w:ascii="Arial" w:hAnsi="Arial"/>
                <w:iCs/>
              </w:rPr>
            </w:pPr>
            <w:r>
              <w:rPr>
                <w:rFonts w:hint="eastAsia" w:ascii="Arial" w:hAnsi="Arial"/>
                <w:iCs/>
              </w:rPr>
              <w:t>预定交付日期</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初始阶段 (Inception)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立项申请书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2026-06-12</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初始阶段 (Inception)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项目开发计划</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2026-06-13</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细化阶段 (Elaboration)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需求规格说明书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2026-06-16</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细化阶段 (Elaboration)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数据库设计说明书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2026-06-17</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构建阶段 (Construction)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系统源代码</w:t>
            </w:r>
          </w:p>
        </w:tc>
        <w:tc>
          <w:tcPr>
            <w:tcW w:type="dxa" w:w="3119"/>
          </w:tcPr>
          <w:p>
            <w:pPr>
              <w:spacing w:before="80" w:after="80" w:line="276" w:lineRule="auto"/>
              <w:ind w:firstLine="0"/>
            </w:pPr>
            <w:r>
              <w:rPr>
                <w:rFonts w:ascii="Times New Roman" w:hAnsi="Times New Roman"/>
                <w:sz w:val="21"/>
                <w:rFonts w:ascii="Times New Roman" w:hAnsi="Times New Roman" w:eastAsia="宋体"/>
              </w:rPr>
              <w:t>代码</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2026-06-24</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构建阶段 (Construction)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配置管理计划书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2026-06-25</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测试计划</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2026-06-27</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测试用例</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2026-06-28</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测试日志</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2026-06-29</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系统验收与部署报告</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2026-06-30</w:t>
            </w:r>
          </w:p>
        </w:tc>
      </w:tr>
    </w:tbl>
    <w:p w14:paraId="715BBE41">
      <w:pPr>
        <w:pStyle w:val="12"/>
        <w:ind w:left="0" w:firstLine="0"/>
        <w:rPr>
          <w:rFonts w:hint="eastAsia"/>
        </w:rPr>
      </w:pPr>
    </w:p>
    <w:p w14:paraId="096CD74C">
      <w:pPr>
        <w:pStyle w:val="3"/>
        <w:keepLines/>
        <w:tabs>
          <w:tab w:val="left" w:pos="576"/>
        </w:tabs>
        <w:spacing w:after="0" w:line="360" w:lineRule="auto"/>
        <w:ind w:left="576" w:hanging="576"/>
        <w:jc w:val="both"/>
        <w:rPr>
          <w:rFonts w:hint="eastAsia" w:hAnsi="宋体"/>
          <w:bCs/>
          <w:kern w:val="2"/>
          <w:szCs w:val="32"/>
        </w:rPr>
      </w:pPr>
      <w:bookmarkStart w:id="51" w:name="_Toc182651269"/>
      <w:bookmarkStart w:id="52" w:name="_Toc251692843"/>
      <w:bookmarkStart w:id="53" w:name="_Toc248050067"/>
      <w:bookmarkStart w:id="54" w:name="_Toc248049896"/>
      <w:bookmarkStart w:id="55" w:name="_Toc248049979"/>
      <w:r>
        <w:rPr>
          <w:rFonts w:hint="eastAsia" w:hAnsi="宋体"/>
          <w:bCs/>
          <w:kern w:val="2"/>
          <w:szCs w:val="32"/>
        </w:rPr>
        <w:t>约束和假设</w:t>
      </w:r>
      <w:bookmarkEnd w:id="51"/>
      <w:bookmarkEnd w:id="52"/>
      <w:bookmarkEnd w:id="53"/>
      <w:bookmarkEnd w:id="54"/>
      <w:bookmarkEnd w:id="55"/>
    </w:p>
    <w:p w14:paraId="7AC738B0">
      <w:pPr>
        <w:ind w:left="576"/>
        <w:rPr>
          <w:rFonts w:hint="eastAsia"/>
        </w:rPr>
      </w:pPr>
      <w:r>
        <w:rPr>
          <w:rFonts w:hint="eastAsia"/>
        </w:rPr>
        <w:t>根据客户要求，本项目2025年8月29日完成。</w:t>
      </w:r>
    </w:p>
    <w:p w14:paraId="097CA0CC">
      <w:pPr>
        <w:ind w:left="576"/>
        <w:rPr>
          <w:rFonts w:hint="eastAsia"/>
        </w:rPr>
      </w:pPr>
      <w:r>
        <w:rPr>
          <w:rFonts w:hint="eastAsia"/>
        </w:rPr>
        <w:t>假设项目组核心成员：邬中塬不被调离项目组。若核心成员调离项目组，项目将无法按期完成。</w:t>
      </w:r>
    </w:p>
    <w:p w14:paraId="4DC3CDFC">
      <w:pPr>
        <w:pStyle w:val="2"/>
        <w:keepLines/>
        <w:tabs>
          <w:tab w:val="left" w:pos="432"/>
        </w:tabs>
        <w:spacing w:after="120" w:line="240" w:lineRule="auto"/>
        <w:ind w:left="431" w:hanging="431"/>
        <w:jc w:val="both"/>
        <w:rPr>
          <w:bCs/>
          <w:kern w:val="44"/>
          <w:szCs w:val="24"/>
        </w:rPr>
      </w:pPr>
      <w:bookmarkStart w:id="56" w:name="_Toc251692844"/>
      <w:bookmarkStart w:id="57" w:name="_Toc248050068"/>
      <w:bookmarkStart w:id="58" w:name="_Toc182651270"/>
      <w:bookmarkStart w:id="59" w:name="_Toc248049980"/>
      <w:bookmarkStart w:id="60" w:name="_Toc248049897"/>
      <w:bookmarkStart w:id="61" w:name="_Toc248050012"/>
      <w:r>
        <w:rPr>
          <w:rFonts w:hint="eastAsia"/>
          <w:bCs/>
          <w:kern w:val="44"/>
          <w:szCs w:val="24"/>
        </w:rPr>
        <w:t>角色和职责</w:t>
      </w:r>
      <w:bookmarkEnd w:id="56"/>
      <w:bookmarkEnd w:id="57"/>
      <w:bookmarkEnd w:id="58"/>
      <w:bookmarkEnd w:id="59"/>
      <w:bookmarkEnd w:id="60"/>
      <w:bookmarkEnd w:id="61"/>
    </w:p>
    <w:p w14:paraId="28213702">
      <w:pPr>
        <w:pStyle w:val="3"/>
        <w:keepLines/>
        <w:tabs>
          <w:tab w:val="left" w:pos="576"/>
        </w:tabs>
        <w:spacing w:after="0" w:line="360" w:lineRule="auto"/>
        <w:ind w:left="576" w:hanging="576"/>
        <w:jc w:val="both"/>
        <w:rPr>
          <w:rFonts w:hint="eastAsia" w:hAnsi="宋体"/>
          <w:bCs/>
          <w:kern w:val="2"/>
          <w:szCs w:val="32"/>
        </w:rPr>
      </w:pPr>
      <w:bookmarkStart w:id="62" w:name="_Toc182651271"/>
      <w:bookmarkStart w:id="63" w:name="_Toc248049898"/>
      <w:bookmarkStart w:id="64" w:name="_Toc251692845"/>
      <w:bookmarkStart w:id="65" w:name="_Toc248050069"/>
      <w:bookmarkStart w:id="66" w:name="_Toc248049981"/>
      <w:bookmarkStart w:id="67" w:name="_Toc60457197"/>
      <w:r>
        <w:rPr>
          <w:rFonts w:hint="eastAsia" w:hAnsi="宋体"/>
          <w:bCs/>
          <w:kern w:val="2"/>
          <w:szCs w:val="32"/>
        </w:rPr>
        <w:t>利益相关人角色和职责</w:t>
      </w:r>
      <w:bookmarkEnd w:id="62"/>
      <w:bookmarkEnd w:id="63"/>
      <w:bookmarkEnd w:id="64"/>
      <w:bookmarkEnd w:id="65"/>
      <w:bookmarkEnd w:id="66"/>
    </w:p>
    <w:tbl>
      <w:tblPr>
        <w:tblStyle w:val="30"/>
        <w:tblW w:w="0" w:type="auto"/>
        <w:tblInd w:w="64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70"/>
        <w:gridCol w:w="1113"/>
        <w:gridCol w:w="2905"/>
        <w:gridCol w:w="3544"/>
      </w:tblGrid>
      <w:tr w14:paraId="2BD8FD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trHeight w:val="480" w:hRule="atLeast"/>
        </w:trPr>
        <w:tc>
          <w:tcPr>
            <w:tcW w:w="570" w:type="dxa"/>
            <w:vMerge w:val="restart"/>
            <w:shd w:val="clear" w:color="auto" w:fill="BFBFBF"/>
            <w:noWrap w:val="0"/>
            <w:vAlign w:val="center"/>
          </w:tcPr>
          <w:p w14:paraId="72F850B4">
            <w:pPr>
              <w:spacing w:line="360" w:lineRule="atLeast"/>
              <w:jc w:val="center"/>
              <w:rPr>
                <w:rFonts w:hAnsi="宋体"/>
                <w:b/>
                <w:bCs/>
                <w:iCs/>
                <w:szCs w:val="24"/>
              </w:rPr>
            </w:pPr>
            <w:r>
              <w:rPr>
                <w:rFonts w:hint="eastAsia" w:hAnsi="宋体"/>
                <w:b/>
                <w:bCs/>
                <w:iCs/>
                <w:szCs w:val="24"/>
              </w:rPr>
              <w:t>项</w:t>
            </w:r>
          </w:p>
          <w:p w14:paraId="104B520A">
            <w:pPr>
              <w:spacing w:line="360" w:lineRule="atLeast"/>
              <w:jc w:val="center"/>
              <w:rPr>
                <w:rFonts w:hAnsi="宋体"/>
                <w:b/>
                <w:bCs/>
                <w:iCs/>
                <w:szCs w:val="24"/>
              </w:rPr>
            </w:pPr>
            <w:r>
              <w:rPr>
                <w:rFonts w:hint="eastAsia" w:hAnsi="宋体"/>
                <w:b/>
                <w:bCs/>
                <w:iCs/>
                <w:szCs w:val="24"/>
              </w:rPr>
              <w:t>目</w:t>
            </w:r>
          </w:p>
          <w:p w14:paraId="2C7D3814">
            <w:pPr>
              <w:spacing w:line="360" w:lineRule="atLeast"/>
              <w:jc w:val="center"/>
              <w:rPr>
                <w:rFonts w:hAnsi="宋体"/>
                <w:b/>
                <w:bCs/>
                <w:iCs/>
                <w:szCs w:val="24"/>
              </w:rPr>
            </w:pPr>
            <w:r>
              <w:rPr>
                <w:rFonts w:hint="eastAsia" w:hAnsi="宋体"/>
                <w:b/>
                <w:bCs/>
                <w:iCs/>
                <w:szCs w:val="24"/>
              </w:rPr>
              <w:t>组</w:t>
            </w:r>
          </w:p>
          <w:p w14:paraId="100D9997">
            <w:pPr>
              <w:spacing w:line="360" w:lineRule="atLeast"/>
              <w:jc w:val="center"/>
              <w:rPr>
                <w:rFonts w:hAnsi="宋体"/>
                <w:b/>
                <w:bCs/>
                <w:iCs/>
                <w:szCs w:val="24"/>
              </w:rPr>
            </w:pPr>
            <w:r>
              <w:rPr>
                <w:rFonts w:hint="eastAsia" w:hAnsi="宋体"/>
                <w:b/>
                <w:bCs/>
                <w:iCs/>
                <w:szCs w:val="24"/>
              </w:rPr>
              <w:t>组</w:t>
            </w:r>
          </w:p>
          <w:p w14:paraId="60AF4673">
            <w:pPr>
              <w:spacing w:line="360" w:lineRule="atLeast"/>
              <w:jc w:val="center"/>
              <w:rPr>
                <w:rFonts w:hAnsi="宋体"/>
                <w:b/>
                <w:bCs/>
                <w:iCs/>
                <w:szCs w:val="24"/>
              </w:rPr>
            </w:pPr>
            <w:r>
              <w:rPr>
                <w:rFonts w:hint="eastAsia" w:hAnsi="宋体"/>
                <w:b/>
                <w:bCs/>
                <w:iCs/>
                <w:szCs w:val="24"/>
              </w:rPr>
              <w:t>成</w:t>
            </w:r>
          </w:p>
          <w:p w14:paraId="57AD0FD9">
            <w:pPr>
              <w:spacing w:line="360" w:lineRule="atLeast"/>
              <w:jc w:val="center"/>
              <w:rPr>
                <w:rFonts w:hAnsi="宋体"/>
                <w:b/>
                <w:bCs/>
                <w:iCs/>
                <w:szCs w:val="24"/>
              </w:rPr>
            </w:pPr>
            <w:r>
              <w:rPr>
                <w:rFonts w:hint="eastAsia" w:hAnsi="宋体"/>
                <w:b/>
                <w:bCs/>
                <w:iCs/>
                <w:szCs w:val="24"/>
              </w:rPr>
              <w:t>人</w:t>
            </w:r>
          </w:p>
          <w:p w14:paraId="1AE6403C">
            <w:pPr>
              <w:spacing w:line="360" w:lineRule="atLeast"/>
              <w:jc w:val="center"/>
              <w:rPr>
                <w:rFonts w:hAnsi="宋体"/>
                <w:b/>
                <w:bCs/>
                <w:iCs/>
                <w:szCs w:val="24"/>
              </w:rPr>
            </w:pPr>
            <w:r>
              <w:rPr>
                <w:rFonts w:hint="eastAsia" w:hAnsi="宋体"/>
                <w:b/>
                <w:bCs/>
                <w:iCs/>
                <w:szCs w:val="24"/>
              </w:rPr>
              <w:t>员</w:t>
            </w:r>
          </w:p>
        </w:tc>
        <w:tc>
          <w:tcPr>
            <w:tcW w:w="1113" w:type="dxa"/>
            <w:shd w:val="clear" w:color="auto" w:fill="BFBFBF"/>
            <w:noWrap w:val="0"/>
            <w:vAlign w:val="center"/>
          </w:tcPr>
          <w:p w14:paraId="4C4D715E">
            <w:pPr>
              <w:spacing w:line="360" w:lineRule="atLeast"/>
              <w:jc w:val="center"/>
              <w:rPr>
                <w:rFonts w:hAnsi="宋体"/>
                <w:b/>
                <w:bCs/>
                <w:iCs/>
                <w:szCs w:val="24"/>
              </w:rPr>
            </w:pPr>
            <w:r>
              <w:rPr>
                <w:rFonts w:hint="eastAsia" w:hAnsi="宋体"/>
                <w:b/>
                <w:bCs/>
                <w:iCs/>
                <w:szCs w:val="24"/>
              </w:rPr>
              <w:t>姓</w:t>
            </w:r>
            <w:r>
              <w:rPr>
                <w:rFonts w:hAnsi="宋体"/>
                <w:b/>
                <w:bCs/>
                <w:iCs/>
                <w:szCs w:val="24"/>
              </w:rPr>
              <w:t xml:space="preserve"> </w:t>
            </w:r>
            <w:r>
              <w:rPr>
                <w:rFonts w:hint="eastAsia" w:hAnsi="宋体"/>
                <w:b/>
                <w:bCs/>
                <w:iCs/>
                <w:szCs w:val="24"/>
              </w:rPr>
              <w:t>名</w:t>
            </w:r>
          </w:p>
        </w:tc>
        <w:tc>
          <w:tcPr>
            <w:tcW w:w="2905" w:type="dxa"/>
            <w:shd w:val="clear" w:color="auto" w:fill="BFBFBF"/>
            <w:noWrap w:val="0"/>
            <w:vAlign w:val="center"/>
          </w:tcPr>
          <w:p w14:paraId="6D210DCC">
            <w:pPr>
              <w:spacing w:line="360" w:lineRule="atLeast"/>
              <w:jc w:val="center"/>
              <w:rPr>
                <w:rFonts w:hAnsi="宋体"/>
                <w:b/>
                <w:bCs/>
                <w:iCs/>
                <w:szCs w:val="24"/>
              </w:rPr>
            </w:pPr>
            <w:r>
              <w:rPr>
                <w:rFonts w:hint="eastAsia" w:hAnsi="宋体"/>
                <w:b/>
                <w:bCs/>
                <w:iCs/>
                <w:szCs w:val="24"/>
              </w:rPr>
              <w:t>角色</w:t>
            </w:r>
          </w:p>
        </w:tc>
        <w:tc>
          <w:tcPr>
            <w:tcW w:w="3544" w:type="dxa"/>
            <w:shd w:val="clear" w:color="auto" w:fill="BFBFBF"/>
            <w:noWrap w:val="0"/>
            <w:vAlign w:val="center"/>
          </w:tcPr>
          <w:p w14:paraId="4946665B">
            <w:pPr>
              <w:spacing w:line="360" w:lineRule="atLeast"/>
              <w:jc w:val="center"/>
              <w:rPr>
                <w:rFonts w:hAnsi="宋体"/>
                <w:b/>
                <w:bCs/>
                <w:iCs/>
                <w:szCs w:val="24"/>
              </w:rPr>
            </w:pPr>
            <w:r>
              <w:rPr>
                <w:rFonts w:hint="eastAsia" w:hAnsi="宋体"/>
                <w:b/>
                <w:bCs/>
                <w:iCs/>
                <w:szCs w:val="24"/>
              </w:rPr>
              <w:t>在项目中作用</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113"/>
          </w:tcPr>
          <w:p>
            <w:pPr>
              <w:spacing w:before="80" w:after="80" w:line="276" w:lineRule="auto"/>
              <w:ind w:firstLine="0"/>
            </w:pPr>
            <w:r>
              <w:rPr>
                <w:rFonts w:ascii="Times New Roman" w:hAnsi="Times New Roman"/>
                <w:sz w:val="21"/>
                <w:rFonts w:ascii="Times New Roman" w:hAnsi="Times New Roman" w:eastAsia="宋体"/>
              </w:rPr>
              <w:t>贾诗涵</w:t>
            </w:r>
          </w:p>
        </w:tc>
        <w:tc>
          <w:tcPr>
            <w:tcW w:type="dxa" w:w="2905"/>
          </w:tcPr>
          <w:p>
            <w:pPr>
              <w:spacing w:before="80" w:after="80" w:line="276" w:lineRule="auto"/>
              <w:ind w:firstLine="0"/>
            </w:pPr>
            <w:r>
              <w:rPr>
                <w:rFonts w:ascii="Times New Roman" w:hAnsi="Times New Roman"/>
                <w:sz w:val="21"/>
                <w:rFonts w:ascii="Times New Roman" w:hAnsi="Times New Roman" w:eastAsia="宋体"/>
              </w:rPr>
              <w:t>项目经理 (PM)</w:t>
            </w:r>
          </w:p>
        </w:tc>
        <w:tc>
          <w:tcPr>
            <w:tcW w:type="dxa" w:w="3544"/>
          </w:tcPr>
          <w:p>
            <w:pPr>
              <w:spacing w:before="80" w:after="80" w:line="276" w:lineRule="auto"/>
              <w:ind w:firstLine="0"/>
            </w:pPr>
            <w:r>
              <w:rPr>
                <w:rFonts w:ascii="Times New Roman" w:hAnsi="Times New Roman"/>
                <w:sz w:val="21"/>
                <w:rFonts w:ascii="Times New Roman" w:hAnsi="Times New Roman" w:eastAsia="宋体"/>
              </w:rPr>
              <w:t>负责整体项目管理与开发规划制订</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113"/>
          </w:tcPr>
          <w:p>
            <w:pPr>
              <w:spacing w:before="80" w:after="80" w:line="276" w:lineRule="auto"/>
              <w:ind w:firstLine="0"/>
            </w:pPr>
            <w:r>
              <w:rPr>
                <w:rFonts w:ascii="Times New Roman" w:hAnsi="Times New Roman"/>
                <w:sz w:val="21"/>
                <w:rFonts w:ascii="Times New Roman" w:hAnsi="Times New Roman" w:eastAsia="宋体"/>
              </w:rPr>
              <w:t>周康</w:t>
            </w:r>
          </w:p>
        </w:tc>
        <w:tc>
          <w:tcPr>
            <w:tcW w:type="dxa" w:w="2905"/>
          </w:tcPr>
          <w:p>
            <w:pPr>
              <w:spacing w:before="80" w:after="80" w:line="276" w:lineRule="auto"/>
              <w:ind w:firstLine="0"/>
            </w:pPr>
            <w:r>
              <w:rPr>
                <w:rFonts w:ascii="Times New Roman" w:hAnsi="Times New Roman"/>
                <w:sz w:val="21"/>
                <w:rFonts w:ascii="Times New Roman" w:hAnsi="Times New Roman" w:eastAsia="宋体"/>
              </w:rPr>
              <w:t>开发工程师 (Developer)</w:t>
            </w:r>
          </w:p>
        </w:tc>
        <w:tc>
          <w:tcPr>
            <w:tcW w:type="dxa" w:w="3544"/>
          </w:tcPr>
          <w:p>
            <w:pPr>
              <w:spacing w:before="80" w:after="80" w:line="276" w:lineRule="auto"/>
              <w:ind w:firstLine="0"/>
            </w:pPr>
            <w:r>
              <w:rPr>
                <w:rFonts w:ascii="Times New Roman" w:hAnsi="Times New Roman"/>
                <w:sz w:val="21"/>
                <w:rFonts w:ascii="Times New Roman" w:hAnsi="Times New Roman" w:eastAsia="宋体"/>
              </w:rPr>
              <w:t>负责系统需求规格、架构设计及代码编写</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113"/>
          </w:tcPr>
          <w:p>
            <w:pPr>
              <w:spacing w:before="80" w:after="80" w:line="276" w:lineRule="auto"/>
              <w:ind w:firstLine="0"/>
            </w:pPr>
            <w:r>
              <w:rPr>
                <w:rFonts w:ascii="Times New Roman" w:hAnsi="Times New Roman"/>
                <w:sz w:val="21"/>
                <w:rFonts w:ascii="Times New Roman" w:hAnsi="Times New Roman" w:eastAsia="宋体"/>
              </w:rPr>
              <w:t>刘玉萍</w:t>
            </w:r>
          </w:p>
        </w:tc>
        <w:tc>
          <w:tcPr>
            <w:tcW w:type="dxa" w:w="2905"/>
          </w:tcPr>
          <w:p>
            <w:pPr>
              <w:spacing w:before="80" w:after="80" w:line="276" w:lineRule="auto"/>
              <w:ind w:firstLine="0"/>
            </w:pPr>
            <w:r>
              <w:rPr>
                <w:rFonts w:ascii="Times New Roman" w:hAnsi="Times New Roman"/>
                <w:sz w:val="21"/>
                <w:rFonts w:ascii="Times New Roman" w:hAnsi="Times New Roman" w:eastAsia="宋体"/>
              </w:rPr>
              <w:t>测试工程师 (QA/Tester)</w:t>
            </w:r>
          </w:p>
        </w:tc>
        <w:tc>
          <w:tcPr>
            <w:tcW w:type="dxa" w:w="3544"/>
          </w:tcPr>
          <w:p>
            <w:pPr>
              <w:spacing w:before="80" w:after="80" w:line="276" w:lineRule="auto"/>
              <w:ind w:firstLine="0"/>
            </w:pPr>
            <w:r>
              <w:rPr>
                <w:rFonts w:ascii="Times New Roman" w:hAnsi="Times New Roman"/>
                <w:sz w:val="21"/>
                <w:rFonts w:ascii="Times New Roman" w:hAnsi="Times New Roman" w:eastAsia="宋体"/>
              </w:rPr>
              <w:t>负责过程质量控制与系统功能测试</w:t>
            </w:r>
          </w:p>
        </w:tc>
      </w:tr>
    </w:tbl>
    <w:p w14:paraId="62A9E3BF">
      <w:pPr>
        <w:pStyle w:val="55"/>
        <w:ind w:left="720"/>
        <w:rPr>
          <w:rFonts w:hint="eastAsia"/>
        </w:rPr>
      </w:pPr>
      <w:r>
        <w:rPr>
          <w:rFonts w:hint="eastAsia"/>
        </w:rPr>
        <w:t xml:space="preserve"> </w:t>
      </w:r>
    </w:p>
    <w:bookmarkEnd w:id="67"/>
    <w:p w14:paraId="1AF62001">
      <w:pPr>
        <w:pStyle w:val="3"/>
        <w:keepLines/>
        <w:tabs>
          <w:tab w:val="left" w:pos="576"/>
        </w:tabs>
        <w:spacing w:after="0" w:line="360" w:lineRule="auto"/>
        <w:ind w:left="576" w:hanging="576"/>
        <w:jc w:val="both"/>
        <w:rPr>
          <w:rFonts w:hint="eastAsia" w:hAnsi="宋体"/>
          <w:bCs/>
          <w:kern w:val="2"/>
          <w:szCs w:val="32"/>
        </w:rPr>
      </w:pPr>
      <w:bookmarkStart w:id="68" w:name="_Toc167526977"/>
      <w:bookmarkEnd w:id="68"/>
      <w:bookmarkStart w:id="69" w:name="_Toc167526983"/>
      <w:bookmarkEnd w:id="69"/>
      <w:bookmarkStart w:id="70" w:name="_Toc167606295"/>
      <w:bookmarkEnd w:id="70"/>
      <w:bookmarkStart w:id="71" w:name="_Toc167606307"/>
      <w:bookmarkEnd w:id="71"/>
      <w:bookmarkStart w:id="72" w:name="_Toc167606301"/>
      <w:bookmarkEnd w:id="72"/>
      <w:bookmarkStart w:id="73" w:name="_Toc167526971"/>
      <w:bookmarkEnd w:id="73"/>
      <w:bookmarkStart w:id="74" w:name="_Toc167606289"/>
      <w:bookmarkEnd w:id="74"/>
      <w:bookmarkStart w:id="75" w:name="_Toc167606313"/>
      <w:bookmarkEnd w:id="75"/>
      <w:bookmarkStart w:id="76" w:name="_Toc167526989"/>
      <w:bookmarkEnd w:id="76"/>
      <w:bookmarkStart w:id="77" w:name="_Toc167526995"/>
      <w:bookmarkEnd w:id="77"/>
      <w:bookmarkStart w:id="78" w:name="_Toc248050070"/>
      <w:bookmarkStart w:id="79" w:name="_Toc251692846"/>
      <w:bookmarkStart w:id="80" w:name="_Toc248049899"/>
      <w:bookmarkStart w:id="81" w:name="_Toc248049982"/>
      <w:bookmarkStart w:id="82" w:name="_Toc182651272"/>
      <w:r>
        <w:rPr>
          <w:rFonts w:hint="eastAsia" w:hAnsi="宋体"/>
          <w:bCs/>
          <w:kern w:val="2"/>
          <w:szCs w:val="32"/>
        </w:rPr>
        <w:t>有关的利益相关人介入计划</w:t>
      </w:r>
      <w:bookmarkEnd w:id="78"/>
      <w:bookmarkEnd w:id="79"/>
      <w:bookmarkEnd w:id="80"/>
      <w:bookmarkEnd w:id="81"/>
      <w:bookmarkEnd w:id="82"/>
    </w:p>
    <w:tbl>
      <w:tblPr>
        <w:tblStyle w:val="30"/>
        <w:tblW w:w="0" w:type="auto"/>
        <w:tblInd w:w="6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7"/>
        <w:gridCol w:w="2315"/>
        <w:gridCol w:w="1735"/>
        <w:gridCol w:w="1626"/>
      </w:tblGrid>
      <w:tr w14:paraId="4417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07" w:type="dxa"/>
            <w:shd w:val="clear" w:color="auto" w:fill="BFBFBF"/>
            <w:noWrap w:val="0"/>
            <w:vAlign w:val="top"/>
          </w:tcPr>
          <w:p w14:paraId="46B30C78">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相关部门</w:t>
            </w:r>
          </w:p>
        </w:tc>
        <w:tc>
          <w:tcPr>
            <w:tcW w:w="2315" w:type="dxa"/>
            <w:shd w:val="clear" w:color="auto" w:fill="BFBFBF"/>
            <w:noWrap w:val="0"/>
            <w:vAlign w:val="top"/>
          </w:tcPr>
          <w:p w14:paraId="6CA07FF0">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相关角色</w:t>
            </w:r>
          </w:p>
        </w:tc>
        <w:tc>
          <w:tcPr>
            <w:tcW w:w="1735" w:type="dxa"/>
            <w:shd w:val="clear" w:color="auto" w:fill="BFBFBF"/>
            <w:noWrap w:val="0"/>
            <w:vAlign w:val="top"/>
          </w:tcPr>
          <w:p w14:paraId="0624C907">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相关人员</w:t>
            </w:r>
          </w:p>
        </w:tc>
        <w:tc>
          <w:tcPr>
            <w:tcW w:w="1626" w:type="dxa"/>
            <w:shd w:val="clear" w:color="auto" w:fill="BFBFBF"/>
            <w:noWrap w:val="0"/>
            <w:vAlign w:val="top"/>
          </w:tcPr>
          <w:p w14:paraId="3F496EC1">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备注</w:t>
            </w:r>
          </w:p>
        </w:tc>
      </w:tr>
      <w:tr w14:paraId="4375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07" w:type="dxa"/>
            <w:noWrap w:val="0"/>
            <w:vAlign w:val="top"/>
          </w:tcPr>
          <w:p w14:paraId="30D68A16">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资源保障部门</w:t>
            </w:r>
          </w:p>
        </w:tc>
        <w:tc>
          <w:tcPr>
            <w:tcW w:w="2315" w:type="dxa"/>
            <w:noWrap w:val="0"/>
            <w:vAlign w:val="top"/>
          </w:tcPr>
          <w:p w14:paraId="4F9D681B">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PM</w:t>
            </w:r>
          </w:p>
        </w:tc>
        <w:tc>
          <w:tcPr>
            <w:tcW w:w="1735" w:type="dxa"/>
            <w:noWrap w:val="0"/>
            <w:vAlign w:val="top"/>
          </w:tcPr>
          <w:p w14:paraId="7874DB15">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邬中塬</w:t>
            </w:r>
          </w:p>
        </w:tc>
        <w:tc>
          <w:tcPr>
            <w:tcW w:w="1626" w:type="dxa"/>
            <w:noWrap w:val="0"/>
            <w:vAlign w:val="top"/>
          </w:tcPr>
          <w:p w14:paraId="5D4135E9">
            <w:pPr>
              <w:pStyle w:val="54"/>
              <w:pBdr>
                <w:bottom w:val="none" w:color="auto" w:sz="0" w:space="0"/>
              </w:pBdr>
              <w:spacing w:before="0" w:line="360" w:lineRule="auto"/>
              <w:rPr>
                <w:rFonts w:hint="eastAsia" w:ascii="Times" w:hAnsi="Times"/>
                <w:i w:val="0"/>
                <w:iCs/>
                <w:sz w:val="20"/>
                <w:lang w:val="en-US" w:eastAsia="zh-CN"/>
              </w:rPr>
            </w:pPr>
          </w:p>
        </w:tc>
      </w:tr>
      <w:tr w14:paraId="2AD3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07" w:type="dxa"/>
            <w:noWrap w:val="0"/>
            <w:vAlign w:val="top"/>
          </w:tcPr>
          <w:p w14:paraId="5C91C74B">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测试部门</w:t>
            </w:r>
          </w:p>
        </w:tc>
        <w:tc>
          <w:tcPr>
            <w:tcW w:w="2315" w:type="dxa"/>
            <w:noWrap w:val="0"/>
            <w:vAlign w:val="top"/>
          </w:tcPr>
          <w:p w14:paraId="4D25B68A">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测试经理</w:t>
            </w:r>
          </w:p>
        </w:tc>
        <w:tc>
          <w:tcPr>
            <w:tcW w:w="1735" w:type="dxa"/>
            <w:noWrap w:val="0"/>
            <w:vAlign w:val="top"/>
          </w:tcPr>
          <w:p w14:paraId="0D82645D">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杨坤荣</w:t>
            </w:r>
          </w:p>
        </w:tc>
        <w:tc>
          <w:tcPr>
            <w:tcW w:w="1626" w:type="dxa"/>
            <w:noWrap w:val="0"/>
            <w:vAlign w:val="top"/>
          </w:tcPr>
          <w:p w14:paraId="5B598C68">
            <w:pPr>
              <w:pStyle w:val="54"/>
              <w:pBdr>
                <w:bottom w:val="none" w:color="auto" w:sz="0" w:space="0"/>
              </w:pBdr>
              <w:spacing w:before="0" w:line="360" w:lineRule="auto"/>
              <w:rPr>
                <w:rFonts w:hint="eastAsia" w:ascii="Times" w:hAnsi="Times"/>
                <w:i w:val="0"/>
                <w:iCs/>
                <w:sz w:val="20"/>
                <w:lang w:val="en-US" w:eastAsia="zh-CN"/>
              </w:rPr>
            </w:pPr>
          </w:p>
        </w:tc>
      </w:tr>
      <w:tr w14:paraId="3F4F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07" w:type="dxa"/>
            <w:noWrap w:val="0"/>
            <w:vAlign w:val="top"/>
          </w:tcPr>
          <w:p w14:paraId="6DC27166">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质量保证部门</w:t>
            </w:r>
          </w:p>
        </w:tc>
        <w:tc>
          <w:tcPr>
            <w:tcW w:w="2315" w:type="dxa"/>
            <w:noWrap w:val="0"/>
            <w:vAlign w:val="top"/>
          </w:tcPr>
          <w:p w14:paraId="63CBEA9D">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PP</w:t>
            </w:r>
            <w:r>
              <w:rPr>
                <w:i w:val="0"/>
                <w:iCs/>
                <w:sz w:val="20"/>
              </w:rPr>
              <w:t>QA</w:t>
            </w:r>
            <w:r>
              <w:rPr>
                <w:rFonts w:hint="eastAsia"/>
                <w:i w:val="0"/>
                <w:iCs/>
                <w:sz w:val="20"/>
              </w:rPr>
              <w:t>检查员</w:t>
            </w:r>
          </w:p>
        </w:tc>
        <w:tc>
          <w:tcPr>
            <w:tcW w:w="1735" w:type="dxa"/>
            <w:noWrap w:val="0"/>
            <w:vAlign w:val="top"/>
          </w:tcPr>
          <w:p w14:paraId="73E41162">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付杰</w:t>
            </w:r>
          </w:p>
        </w:tc>
        <w:tc>
          <w:tcPr>
            <w:tcW w:w="1626" w:type="dxa"/>
            <w:noWrap w:val="0"/>
            <w:vAlign w:val="top"/>
          </w:tcPr>
          <w:p w14:paraId="3E2CF2FD">
            <w:pPr>
              <w:pStyle w:val="54"/>
              <w:pBdr>
                <w:bottom w:val="none" w:color="auto" w:sz="0" w:space="0"/>
              </w:pBdr>
              <w:spacing w:before="0" w:line="360" w:lineRule="auto"/>
              <w:rPr>
                <w:rFonts w:hint="eastAsia" w:ascii="Times" w:hAnsi="Times"/>
                <w:i w:val="0"/>
                <w:iCs/>
                <w:sz w:val="20"/>
                <w:lang w:val="en-US" w:eastAsia="zh-CN"/>
              </w:rPr>
            </w:pPr>
          </w:p>
        </w:tc>
      </w:tr>
      <w:tr w14:paraId="4736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07" w:type="dxa"/>
            <w:noWrap w:val="0"/>
            <w:vAlign w:val="top"/>
          </w:tcPr>
          <w:p w14:paraId="75EE669A">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主管部门</w:t>
            </w:r>
          </w:p>
        </w:tc>
        <w:tc>
          <w:tcPr>
            <w:tcW w:w="2315" w:type="dxa"/>
            <w:noWrap w:val="0"/>
            <w:vAlign w:val="top"/>
          </w:tcPr>
          <w:p w14:paraId="039996D8">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PM</w:t>
            </w:r>
          </w:p>
        </w:tc>
        <w:tc>
          <w:tcPr>
            <w:tcW w:w="1735" w:type="dxa"/>
            <w:noWrap w:val="0"/>
            <w:vAlign w:val="top"/>
          </w:tcPr>
          <w:p w14:paraId="03711135">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邬中塬</w:t>
            </w:r>
          </w:p>
        </w:tc>
        <w:tc>
          <w:tcPr>
            <w:tcW w:w="1626" w:type="dxa"/>
            <w:noWrap w:val="0"/>
            <w:vAlign w:val="top"/>
          </w:tcPr>
          <w:p w14:paraId="4DC26725">
            <w:pPr>
              <w:pStyle w:val="54"/>
              <w:pBdr>
                <w:bottom w:val="none" w:color="auto" w:sz="0" w:space="0"/>
              </w:pBdr>
              <w:spacing w:before="0" w:line="360" w:lineRule="auto"/>
              <w:rPr>
                <w:rFonts w:hint="eastAsia" w:ascii="Times" w:hAnsi="Times"/>
                <w:i w:val="0"/>
                <w:iCs/>
                <w:sz w:val="20"/>
                <w:lang w:val="en-US" w:eastAsia="zh-CN"/>
              </w:rPr>
            </w:pPr>
          </w:p>
        </w:tc>
      </w:tr>
      <w:tr w14:paraId="6E559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307" w:type="dxa"/>
            <w:noWrap w:val="0"/>
            <w:vAlign w:val="top"/>
          </w:tcPr>
          <w:p w14:paraId="56755287">
            <w:pPr>
              <w:pStyle w:val="54"/>
              <w:pBdr>
                <w:bottom w:val="none" w:color="auto" w:sz="0" w:space="0"/>
              </w:pBdr>
              <w:spacing w:before="0" w:line="360" w:lineRule="auto"/>
              <w:rPr>
                <w:rFonts w:hint="eastAsia"/>
                <w:i w:val="0"/>
                <w:iCs/>
                <w:sz w:val="20"/>
              </w:rPr>
            </w:pPr>
            <w:r>
              <w:rPr>
                <w:rFonts w:hint="eastAsia"/>
                <w:i w:val="0"/>
                <w:iCs/>
                <w:sz w:val="20"/>
              </w:rPr>
              <w:t>客户</w:t>
            </w:r>
          </w:p>
        </w:tc>
        <w:tc>
          <w:tcPr>
            <w:tcW w:w="2315" w:type="dxa"/>
            <w:noWrap w:val="0"/>
            <w:vAlign w:val="top"/>
          </w:tcPr>
          <w:p w14:paraId="713D97E3">
            <w:pPr>
              <w:pStyle w:val="54"/>
              <w:pBdr>
                <w:bottom w:val="none" w:color="auto" w:sz="0" w:space="0"/>
              </w:pBdr>
              <w:spacing w:before="0" w:line="360" w:lineRule="auto"/>
              <w:rPr>
                <w:rFonts w:hint="eastAsia" w:ascii="Times" w:hAnsi="Times"/>
                <w:i w:val="0"/>
                <w:iCs/>
                <w:sz w:val="20"/>
                <w:lang w:val="en-US" w:eastAsia="zh-CN"/>
              </w:rPr>
            </w:pPr>
            <w:r>
              <w:rPr>
                <w:rFonts w:hint="eastAsia"/>
                <w:i w:val="0"/>
                <w:iCs/>
                <w:sz w:val="20"/>
              </w:rPr>
              <w:t>系统架构师</w:t>
            </w:r>
          </w:p>
        </w:tc>
        <w:tc>
          <w:tcPr>
            <w:tcW w:w="1735" w:type="dxa"/>
            <w:noWrap w:val="0"/>
            <w:vAlign w:val="top"/>
          </w:tcPr>
          <w:p w14:paraId="1C3A0DFA">
            <w:pPr>
              <w:pStyle w:val="54"/>
              <w:pBdr>
                <w:bottom w:val="none" w:color="auto" w:sz="0" w:space="0"/>
              </w:pBdr>
              <w:spacing w:before="0" w:line="360" w:lineRule="auto"/>
              <w:rPr>
                <w:rFonts w:hint="eastAsia" w:ascii="Times" w:hAnsi="Times"/>
                <w:i w:val="0"/>
                <w:iCs/>
                <w:sz w:val="20"/>
                <w:lang w:val="en-US" w:eastAsia="zh-CN"/>
              </w:rPr>
            </w:pPr>
            <w:r>
              <w:rPr>
                <w:rFonts w:hint="eastAsia" w:ascii="Times" w:hAnsi="Times"/>
                <w:i w:val="0"/>
                <w:iCs/>
                <w:sz w:val="20"/>
                <w:lang w:val="en-US" w:eastAsia="zh-CN"/>
              </w:rPr>
              <w:t>付杰</w:t>
            </w:r>
          </w:p>
        </w:tc>
        <w:tc>
          <w:tcPr>
            <w:tcW w:w="1626" w:type="dxa"/>
            <w:noWrap w:val="0"/>
            <w:vAlign w:val="top"/>
          </w:tcPr>
          <w:p w14:paraId="43E72EE9">
            <w:pPr>
              <w:pStyle w:val="54"/>
              <w:pBdr>
                <w:bottom w:val="none" w:color="auto" w:sz="0" w:space="0"/>
              </w:pBdr>
              <w:spacing w:before="0" w:line="360" w:lineRule="auto"/>
              <w:rPr>
                <w:rFonts w:hint="eastAsia" w:ascii="Times" w:hAnsi="Times"/>
                <w:i w:val="0"/>
                <w:iCs/>
                <w:sz w:val="20"/>
                <w:lang w:val="en-US" w:eastAsia="zh-CN"/>
              </w:rPr>
            </w:pPr>
          </w:p>
        </w:tc>
      </w:tr>
    </w:tbl>
    <w:p w14:paraId="1D1C96B3">
      <w:pPr>
        <w:pStyle w:val="15"/>
        <w:rPr>
          <w:rFonts w:hint="eastAsia"/>
        </w:rPr>
      </w:pPr>
    </w:p>
    <w:p w14:paraId="3D25A3CE">
      <w:pPr>
        <w:pStyle w:val="2"/>
        <w:keepLines/>
        <w:tabs>
          <w:tab w:val="left" w:pos="432"/>
        </w:tabs>
        <w:spacing w:after="120" w:line="240" w:lineRule="auto"/>
        <w:ind w:left="431" w:hanging="431"/>
        <w:jc w:val="both"/>
        <w:rPr>
          <w:rFonts w:hint="eastAsia"/>
          <w:bCs/>
          <w:kern w:val="44"/>
          <w:szCs w:val="24"/>
        </w:rPr>
      </w:pPr>
      <w:bookmarkStart w:id="83" w:name="_Toc167606320"/>
      <w:bookmarkEnd w:id="83"/>
      <w:bookmarkStart w:id="84" w:name="_Toc167606322"/>
      <w:bookmarkEnd w:id="84"/>
      <w:bookmarkStart w:id="85" w:name="_Toc167527004"/>
      <w:bookmarkEnd w:id="85"/>
      <w:bookmarkStart w:id="86" w:name="_Toc167527002"/>
      <w:bookmarkEnd w:id="86"/>
      <w:bookmarkStart w:id="87" w:name="_Toc90693387"/>
      <w:bookmarkStart w:id="88" w:name="_Toc248049984"/>
      <w:bookmarkStart w:id="89" w:name="_Toc248050072"/>
      <w:bookmarkStart w:id="90" w:name="_Toc248050014"/>
      <w:bookmarkStart w:id="91" w:name="_Toc182651274"/>
      <w:bookmarkStart w:id="92" w:name="_Toc248049901"/>
      <w:bookmarkStart w:id="93" w:name="_Toc251692847"/>
      <w:r>
        <w:rPr>
          <w:rFonts w:hint="eastAsia"/>
          <w:bCs/>
          <w:kern w:val="44"/>
          <w:szCs w:val="24"/>
        </w:rPr>
        <w:t>项目</w:t>
      </w:r>
      <w:bookmarkEnd w:id="87"/>
      <w:r>
        <w:rPr>
          <w:rFonts w:hint="eastAsia"/>
          <w:bCs/>
          <w:kern w:val="44"/>
          <w:szCs w:val="24"/>
        </w:rPr>
        <w:t>的已定义过程</w:t>
      </w:r>
      <w:bookmarkEnd w:id="88"/>
      <w:bookmarkEnd w:id="89"/>
      <w:bookmarkEnd w:id="90"/>
      <w:bookmarkEnd w:id="91"/>
      <w:bookmarkEnd w:id="92"/>
      <w:bookmarkEnd w:id="93"/>
    </w:p>
    <w:p w14:paraId="6F64D1CB">
      <w:pPr>
        <w:pStyle w:val="3"/>
        <w:keepLines/>
        <w:tabs>
          <w:tab w:val="left" w:pos="576"/>
        </w:tabs>
        <w:spacing w:after="0" w:line="360" w:lineRule="auto"/>
        <w:ind w:left="576" w:hanging="576"/>
        <w:jc w:val="both"/>
        <w:rPr>
          <w:rFonts w:hint="eastAsia" w:hAnsi="宋体"/>
          <w:bCs/>
          <w:kern w:val="2"/>
          <w:szCs w:val="32"/>
        </w:rPr>
      </w:pPr>
      <w:bookmarkStart w:id="94" w:name="_Toc248049902"/>
      <w:bookmarkStart w:id="95" w:name="_Toc90693388"/>
      <w:bookmarkStart w:id="96" w:name="_Toc251692848"/>
      <w:bookmarkStart w:id="97" w:name="_Toc248049985"/>
      <w:bookmarkStart w:id="98" w:name="_Toc182651275"/>
      <w:bookmarkStart w:id="99" w:name="_Toc248050073"/>
      <w:r>
        <w:rPr>
          <w:rFonts w:hint="eastAsia" w:hAnsi="宋体"/>
          <w:bCs/>
          <w:kern w:val="2"/>
          <w:szCs w:val="32"/>
        </w:rPr>
        <w:t>项目的生命周期选择</w:t>
      </w:r>
      <w:bookmarkEnd w:id="94"/>
      <w:bookmarkEnd w:id="95"/>
      <w:bookmarkEnd w:id="96"/>
      <w:bookmarkEnd w:id="97"/>
      <w:bookmarkEnd w:id="98"/>
      <w:bookmarkEnd w:id="99"/>
    </w:p>
    <w:p w14:paraId="64F57163">
      <w:pPr>
        <w:pStyle w:val="55"/>
        <w:ind w:left="360"/>
        <w:rPr>
          <w:rFonts w:hint="eastAsia"/>
          <w:i w:val="0"/>
        </w:rPr>
      </w:pPr>
      <w:r>
        <w:rPr>
          <w:rFonts w:hint="eastAsia"/>
          <w:i w:val="0"/>
          <w:color w:val="auto"/>
        </w:rPr>
        <w:t>本项目的生命周期，采用RUP模型。</w:t>
      </w:r>
    </w:p>
    <w:p w14:paraId="333CE827">
      <w:pPr>
        <w:pStyle w:val="3"/>
        <w:keepLines/>
        <w:tabs>
          <w:tab w:val="left" w:pos="576"/>
        </w:tabs>
        <w:spacing w:after="0" w:line="360" w:lineRule="auto"/>
        <w:ind w:left="576" w:hanging="576"/>
        <w:jc w:val="both"/>
        <w:rPr>
          <w:rFonts w:hint="eastAsia" w:hAnsi="宋体"/>
          <w:bCs/>
          <w:kern w:val="2"/>
          <w:szCs w:val="32"/>
        </w:rPr>
      </w:pPr>
      <w:bookmarkStart w:id="100" w:name="_Toc248050074"/>
      <w:bookmarkStart w:id="101" w:name="_Toc182651276"/>
      <w:bookmarkStart w:id="102" w:name="_Toc86756007"/>
      <w:bookmarkStart w:id="103" w:name="_Toc86758284"/>
      <w:bookmarkStart w:id="104" w:name="_Toc90693389"/>
      <w:bookmarkStart w:id="105" w:name="_Toc248049903"/>
      <w:bookmarkStart w:id="106" w:name="_Toc248049986"/>
      <w:bookmarkStart w:id="107" w:name="_Toc251692849"/>
      <w:r>
        <w:rPr>
          <w:rFonts w:hint="eastAsia" w:hAnsi="宋体"/>
          <w:bCs/>
          <w:kern w:val="2"/>
          <w:szCs w:val="32"/>
        </w:rPr>
        <w:t>项目阶段划分及主要工作产品</w:t>
      </w:r>
      <w:bookmarkEnd w:id="100"/>
      <w:bookmarkEnd w:id="101"/>
      <w:bookmarkEnd w:id="102"/>
      <w:bookmarkEnd w:id="103"/>
      <w:bookmarkEnd w:id="104"/>
      <w:bookmarkEnd w:id="105"/>
      <w:bookmarkEnd w:id="106"/>
      <w:bookmarkEnd w:id="107"/>
    </w:p>
    <w:tbl>
      <w:tblPr>
        <w:tblStyle w:val="30"/>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0"/>
        <w:gridCol w:w="2551"/>
        <w:gridCol w:w="3119"/>
        <w:gridCol w:w="1671"/>
      </w:tblGrid>
      <w:tr w14:paraId="6833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540" w:type="dxa"/>
            <w:shd w:val="clear" w:color="auto" w:fill="CCCCCC"/>
            <w:noWrap w:val="0"/>
            <w:vAlign w:val="center"/>
          </w:tcPr>
          <w:p w14:paraId="14703C16">
            <w:pPr>
              <w:spacing w:line="360" w:lineRule="auto"/>
              <w:jc w:val="center"/>
              <w:rPr>
                <w:rFonts w:hint="eastAsia" w:ascii="Arial" w:hAnsi="Arial"/>
                <w:iCs/>
              </w:rPr>
            </w:pPr>
            <w:r>
              <w:rPr>
                <w:rFonts w:hint="eastAsia" w:ascii="Arial" w:hAnsi="Arial"/>
                <w:iCs/>
              </w:rPr>
              <w:t>所属阶段</w:t>
            </w:r>
          </w:p>
        </w:tc>
        <w:tc>
          <w:tcPr>
            <w:tcW w:w="2551" w:type="dxa"/>
            <w:shd w:val="clear" w:color="auto" w:fill="CCCCCC"/>
            <w:noWrap w:val="0"/>
            <w:vAlign w:val="center"/>
          </w:tcPr>
          <w:p w14:paraId="0E47BBB9">
            <w:pPr>
              <w:spacing w:line="360" w:lineRule="auto"/>
              <w:jc w:val="center"/>
              <w:rPr>
                <w:rFonts w:hint="eastAsia" w:ascii="Arial" w:hAnsi="Arial"/>
                <w:iCs/>
              </w:rPr>
            </w:pPr>
            <w:r>
              <w:rPr>
                <w:rFonts w:hint="eastAsia" w:ascii="Arial" w:hAnsi="Arial"/>
                <w:iCs/>
              </w:rPr>
              <w:t>交付工件名称</w:t>
            </w:r>
          </w:p>
        </w:tc>
        <w:tc>
          <w:tcPr>
            <w:tcW w:w="3119" w:type="dxa"/>
            <w:shd w:val="clear" w:color="auto" w:fill="CCCCCC"/>
            <w:noWrap w:val="0"/>
            <w:vAlign w:val="center"/>
          </w:tcPr>
          <w:p w14:paraId="02616FA0">
            <w:pPr>
              <w:spacing w:line="360" w:lineRule="auto"/>
              <w:jc w:val="center"/>
              <w:rPr>
                <w:rFonts w:hint="eastAsia" w:ascii="Arial" w:hAnsi="Arial"/>
                <w:iCs/>
              </w:rPr>
            </w:pPr>
            <w:r>
              <w:rPr>
                <w:rFonts w:hint="eastAsia" w:ascii="Arial" w:hAnsi="Arial"/>
                <w:iCs/>
              </w:rPr>
              <w:t>工件类型</w:t>
            </w:r>
          </w:p>
        </w:tc>
        <w:tc>
          <w:tcPr>
            <w:tcW w:w="1671" w:type="dxa"/>
            <w:shd w:val="clear" w:color="auto" w:fill="CCCCCC"/>
            <w:noWrap w:val="0"/>
            <w:vAlign w:val="top"/>
          </w:tcPr>
          <w:p w14:paraId="7E4D7D71">
            <w:pPr>
              <w:spacing w:line="360" w:lineRule="auto"/>
              <w:jc w:val="center"/>
              <w:rPr>
                <w:rFonts w:hint="eastAsia" w:ascii="Arial" w:hAnsi="Arial"/>
                <w:iCs/>
              </w:rPr>
            </w:pPr>
            <w:r>
              <w:rPr>
                <w:rFonts w:hint="eastAsia" w:ascii="Arial" w:hAnsi="Arial"/>
                <w:iCs/>
              </w:rPr>
              <w:t>预定交付日期</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初始阶段 (Inception)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立项申请书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2026-06-12</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初始阶段 (Inception)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项目开发计划</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2026-06-13</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细化阶段 (Elaboration)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需求规格说明书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2026-06-16</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细化阶段 (Elaboration)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数据库设计说明书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2026-06-17</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构建阶段 (Construction)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系统源代码</w:t>
            </w:r>
          </w:p>
        </w:tc>
        <w:tc>
          <w:tcPr>
            <w:tcW w:type="dxa" w:w="3119"/>
          </w:tcPr>
          <w:p>
            <w:pPr>
              <w:spacing w:before="80" w:after="80" w:line="276" w:lineRule="auto"/>
              <w:ind w:firstLine="0"/>
            </w:pPr>
            <w:r>
              <w:rPr>
                <w:rFonts w:ascii="Times New Roman" w:hAnsi="Times New Roman"/>
                <w:sz w:val="21"/>
                <w:rFonts w:ascii="Times New Roman" w:hAnsi="Times New Roman" w:eastAsia="宋体"/>
              </w:rPr>
              <w:t>代码</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2026-06-24</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构建阶段 (Construction)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配置管理计划书</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2026-06-25</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测试计划</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2026-06-27</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测试用例</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2026-06-28</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测试日志</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2026-06-29</w:t>
            </w:r>
          </w:p>
        </w:tc>
      </w:tr>
      <w:tr>
        <w:tc>
          <w:tcPr>
            <w:tcW w:type="dxa" w:w="1540"/>
          </w:tcPr>
          <w:p>
            <w:pPr>
              <w:spacing w:before="80" w:after="80" w:line="276" w:lineRule="auto"/>
              <w:ind w:firstLine="0"/>
            </w:pPr>
            <w:r>
              <w:rPr>
                <w:rFonts w:ascii="Times New Roman" w:hAnsi="Times New Roman"/>
                <w:sz w:val="21"/>
                <w:rFonts w:ascii="Times New Roman" w:hAnsi="Times New Roman" w:eastAsia="宋体"/>
              </w:rPr>
              <w:t>交付阶段 (Transition)</w:t>
            </w:r>
          </w:p>
        </w:tc>
        <w:tc>
          <w:tcPr>
            <w:tcW w:type="dxa" w:w="2551"/>
          </w:tcPr>
          <w:p>
            <w:pPr>
              <w:spacing w:before="80" w:after="80" w:line="276" w:lineRule="auto"/>
              <w:ind w:firstLine="0"/>
            </w:pPr>
            <w:r>
              <w:rPr>
                <w:rFonts w:ascii="Times New Roman" w:hAnsi="Times New Roman"/>
                <w:sz w:val="21"/>
                <w:rFonts w:ascii="Times New Roman" w:hAnsi="Times New Roman" w:eastAsia="宋体"/>
              </w:rPr>
              <w:t>系统验收与部署报告</w:t>
            </w:r>
          </w:p>
        </w:tc>
        <w:tc>
          <w:tcPr>
            <w:tcW w:type="dxa" w:w="3119"/>
          </w:tcPr>
          <w:p>
            <w:pPr>
              <w:spacing w:before="80" w:after="80" w:line="276" w:lineRule="auto"/>
              <w:ind w:firstLine="0"/>
            </w:pPr>
            <w:r>
              <w:rPr>
                <w:rFonts w:ascii="Times New Roman" w:hAnsi="Times New Roman"/>
                <w:sz w:val="21"/>
                <w:rFonts w:ascii="Times New Roman" w:hAnsi="Times New Roman" w:eastAsia="宋体"/>
              </w:rPr>
              <w:t>文档</w:t>
            </w:r>
          </w:p>
        </w:tc>
        <w:tc>
          <w:tcPr>
            <w:tcW w:type="dxa" w:w="1671"/>
          </w:tcPr>
          <w:p>
            <w:pPr>
              <w:spacing w:before="80" w:after="80" w:line="276" w:lineRule="auto"/>
              <w:ind w:firstLine="0"/>
            </w:pPr>
            <w:r>
              <w:rPr>
                <w:rFonts w:ascii="Times New Roman" w:hAnsi="Times New Roman"/>
                <w:sz w:val="21"/>
                <w:rFonts w:ascii="Times New Roman" w:hAnsi="Times New Roman" w:eastAsia="宋体"/>
              </w:rPr>
              <w:t>2026-06-30</w:t>
            </w:r>
          </w:p>
        </w:tc>
      </w:tr>
    </w:tbl>
    <w:p w14:paraId="7220C1C1">
      <w:pPr>
        <w:pStyle w:val="12"/>
        <w:rPr>
          <w:rFonts w:hint="eastAsia"/>
        </w:rPr>
      </w:pPr>
    </w:p>
    <w:p w14:paraId="2DCDF007">
      <w:pPr>
        <w:pStyle w:val="3"/>
        <w:keepLines/>
        <w:tabs>
          <w:tab w:val="left" w:pos="576"/>
        </w:tabs>
        <w:spacing w:after="0" w:line="360" w:lineRule="auto"/>
        <w:ind w:left="576" w:hanging="576"/>
        <w:jc w:val="both"/>
        <w:rPr>
          <w:rFonts w:hint="eastAsia" w:hAnsi="宋体"/>
          <w:bCs/>
          <w:kern w:val="2"/>
          <w:szCs w:val="32"/>
        </w:rPr>
      </w:pPr>
      <w:bookmarkStart w:id="108" w:name="_Toc248050075"/>
      <w:bookmarkStart w:id="109" w:name="_Toc251692850"/>
      <w:bookmarkStart w:id="110" w:name="_Toc182651277"/>
      <w:bookmarkStart w:id="111" w:name="_Toc248049987"/>
      <w:bookmarkStart w:id="112" w:name="_Toc248049904"/>
      <w:r>
        <w:rPr>
          <w:rFonts w:hint="eastAsia" w:hAnsi="宋体"/>
          <w:bCs/>
          <w:kern w:val="2"/>
          <w:szCs w:val="32"/>
        </w:rPr>
        <w:t>本项目采用的过程</w:t>
      </w:r>
      <w:bookmarkEnd w:id="108"/>
      <w:bookmarkEnd w:id="109"/>
      <w:bookmarkEnd w:id="110"/>
      <w:bookmarkEnd w:id="111"/>
      <w:bookmarkEnd w:id="112"/>
    </w:p>
    <w:tbl>
      <w:tblPr>
        <w:tblStyle w:val="30"/>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1461"/>
        <w:gridCol w:w="1701"/>
        <w:gridCol w:w="1559"/>
        <w:gridCol w:w="1701"/>
      </w:tblGrid>
      <w:tr w14:paraId="0436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7" w:hRule="atLeast"/>
          <w:tblHeader/>
        </w:trPr>
        <w:tc>
          <w:tcPr>
            <w:tcW w:w="1620" w:type="dxa"/>
            <w:shd w:val="pct10" w:color="auto" w:fill="auto"/>
            <w:noWrap w:val="0"/>
            <w:vAlign w:val="top"/>
          </w:tcPr>
          <w:p w14:paraId="0AC85AE9">
            <w:pPr>
              <w:jc w:val="center"/>
              <w:rPr>
                <w:rFonts w:hint="eastAsia"/>
                <w:b/>
                <w:bCs/>
              </w:rPr>
            </w:pPr>
            <w:r>
              <w:rPr>
                <w:rFonts w:hint="eastAsia"/>
                <w:b/>
                <w:bCs/>
              </w:rPr>
              <w:t>工程</w:t>
            </w:r>
          </w:p>
          <w:p w14:paraId="7085AFFE">
            <w:pPr>
              <w:jc w:val="center"/>
              <w:rPr>
                <w:rFonts w:hint="eastAsia"/>
                <w:b/>
                <w:bCs/>
              </w:rPr>
            </w:pPr>
            <w:r>
              <w:rPr>
                <w:b/>
                <w:bCs/>
              </w:rPr>
              <w:t>Engineering</w:t>
            </w:r>
          </w:p>
        </w:tc>
        <w:tc>
          <w:tcPr>
            <w:tcW w:w="1461" w:type="dxa"/>
            <w:shd w:val="pct10" w:color="auto" w:fill="auto"/>
            <w:noWrap w:val="0"/>
            <w:vAlign w:val="top"/>
          </w:tcPr>
          <w:p w14:paraId="50E63EE0">
            <w:pPr>
              <w:jc w:val="center"/>
              <w:rPr>
                <w:rFonts w:hint="eastAsia"/>
                <w:b/>
                <w:bCs/>
              </w:rPr>
            </w:pPr>
            <w:r>
              <w:rPr>
                <w:rFonts w:hint="eastAsia"/>
                <w:b/>
                <w:bCs/>
              </w:rPr>
              <w:t>度量与分析</w:t>
            </w:r>
          </w:p>
          <w:p w14:paraId="154724B4">
            <w:pPr>
              <w:jc w:val="center"/>
              <w:rPr>
                <w:rFonts w:hint="eastAsia"/>
                <w:b/>
                <w:bCs/>
              </w:rPr>
            </w:pPr>
            <w:r>
              <w:rPr>
                <w:rFonts w:hint="eastAsia"/>
                <w:b/>
                <w:bCs/>
              </w:rPr>
              <w:t>MA</w:t>
            </w:r>
          </w:p>
        </w:tc>
        <w:tc>
          <w:tcPr>
            <w:tcW w:w="1701" w:type="dxa"/>
            <w:shd w:val="pct10" w:color="auto" w:fill="auto"/>
            <w:noWrap w:val="0"/>
            <w:vAlign w:val="top"/>
          </w:tcPr>
          <w:p w14:paraId="531D42C5">
            <w:pPr>
              <w:jc w:val="center"/>
              <w:rPr>
                <w:rFonts w:hint="eastAsia"/>
                <w:b/>
                <w:bCs/>
              </w:rPr>
            </w:pPr>
            <w:r>
              <w:rPr>
                <w:rFonts w:hint="eastAsia"/>
                <w:b/>
                <w:bCs/>
              </w:rPr>
              <w:t>过程管理</w:t>
            </w:r>
          </w:p>
          <w:p w14:paraId="7DE38535">
            <w:pPr>
              <w:jc w:val="center"/>
              <w:rPr>
                <w:rFonts w:hint="eastAsia"/>
                <w:b/>
                <w:bCs/>
              </w:rPr>
            </w:pPr>
            <w:r>
              <w:rPr>
                <w:b/>
                <w:bCs/>
              </w:rPr>
              <w:t>ProcessManage</w:t>
            </w:r>
          </w:p>
        </w:tc>
        <w:tc>
          <w:tcPr>
            <w:tcW w:w="1559" w:type="dxa"/>
            <w:shd w:val="pct10" w:color="auto" w:fill="auto"/>
            <w:noWrap w:val="0"/>
            <w:vAlign w:val="top"/>
          </w:tcPr>
          <w:p w14:paraId="3AEBC14F">
            <w:pPr>
              <w:jc w:val="center"/>
              <w:rPr>
                <w:rFonts w:hint="eastAsia"/>
                <w:b/>
                <w:bCs/>
              </w:rPr>
            </w:pPr>
            <w:r>
              <w:rPr>
                <w:rFonts w:hint="eastAsia"/>
                <w:b/>
                <w:bCs/>
              </w:rPr>
              <w:t>项目管理</w:t>
            </w:r>
          </w:p>
          <w:p w14:paraId="4EF40094">
            <w:pPr>
              <w:jc w:val="center"/>
              <w:rPr>
                <w:rFonts w:hint="eastAsia"/>
                <w:b/>
                <w:bCs/>
              </w:rPr>
            </w:pPr>
            <w:r>
              <w:rPr>
                <w:b/>
                <w:bCs/>
              </w:rPr>
              <w:t>ProjectManage</w:t>
            </w:r>
          </w:p>
        </w:tc>
        <w:tc>
          <w:tcPr>
            <w:tcW w:w="1701" w:type="dxa"/>
            <w:shd w:val="pct10" w:color="auto" w:fill="auto"/>
            <w:noWrap w:val="0"/>
            <w:vAlign w:val="top"/>
          </w:tcPr>
          <w:p w14:paraId="79B496D1">
            <w:pPr>
              <w:jc w:val="center"/>
              <w:rPr>
                <w:rFonts w:hint="eastAsia"/>
                <w:b/>
                <w:bCs/>
              </w:rPr>
            </w:pPr>
            <w:r>
              <w:rPr>
                <w:rFonts w:hint="eastAsia"/>
                <w:b/>
                <w:bCs/>
              </w:rPr>
              <w:t>支持</w:t>
            </w:r>
          </w:p>
          <w:p w14:paraId="417918DB">
            <w:pPr>
              <w:jc w:val="center"/>
              <w:rPr>
                <w:rFonts w:hint="eastAsia"/>
                <w:b/>
                <w:bCs/>
              </w:rPr>
            </w:pPr>
            <w:r>
              <w:rPr>
                <w:b/>
                <w:bCs/>
              </w:rPr>
              <w:t>Su</w:t>
            </w:r>
            <w:r>
              <w:rPr>
                <w:rFonts w:hint="eastAsia"/>
                <w:b/>
                <w:bCs/>
              </w:rPr>
              <w:t>pport</w:t>
            </w:r>
          </w:p>
        </w:tc>
      </w:tr>
      <w:tr w14:paraId="4A25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20" w:type="dxa"/>
            <w:noWrap w:val="0"/>
            <w:vAlign w:val="top"/>
          </w:tcPr>
          <w:p w14:paraId="731FF9AC">
            <w:pPr>
              <w:rPr>
                <w:rFonts w:hint="eastAsia"/>
              </w:rPr>
            </w:pPr>
            <w:r>
              <w:rPr>
                <w:rFonts w:hint="eastAsia"/>
              </w:rPr>
              <w:t>需求管理（REQM）</w:t>
            </w:r>
          </w:p>
        </w:tc>
        <w:tc>
          <w:tcPr>
            <w:tcW w:w="1461" w:type="dxa"/>
            <w:noWrap w:val="0"/>
            <w:vAlign w:val="top"/>
          </w:tcPr>
          <w:p w14:paraId="41007636">
            <w:pPr>
              <w:rPr>
                <w:rFonts w:hint="eastAsia"/>
              </w:rPr>
            </w:pPr>
            <w:r>
              <w:rPr>
                <w:rFonts w:hint="eastAsia"/>
              </w:rPr>
              <w:t>度量与分析（MA）</w:t>
            </w:r>
          </w:p>
        </w:tc>
        <w:tc>
          <w:tcPr>
            <w:tcW w:w="1701" w:type="dxa"/>
            <w:noWrap w:val="0"/>
            <w:vAlign w:val="top"/>
          </w:tcPr>
          <w:p w14:paraId="7D11C42D">
            <w:pPr>
              <w:rPr>
                <w:rFonts w:hint="eastAsia"/>
              </w:rPr>
            </w:pPr>
            <w:r>
              <w:rPr>
                <w:rFonts w:hint="eastAsia"/>
              </w:rPr>
              <w:t>组织过程定义（OPD）</w:t>
            </w:r>
          </w:p>
        </w:tc>
        <w:tc>
          <w:tcPr>
            <w:tcW w:w="1559" w:type="dxa"/>
            <w:noWrap w:val="0"/>
            <w:vAlign w:val="top"/>
          </w:tcPr>
          <w:p w14:paraId="0A231170">
            <w:pPr>
              <w:rPr>
                <w:rFonts w:hint="eastAsia"/>
              </w:rPr>
            </w:pPr>
            <w:r>
              <w:rPr>
                <w:rFonts w:hint="eastAsia"/>
              </w:rPr>
              <w:t>项目策划（PP）</w:t>
            </w:r>
          </w:p>
        </w:tc>
        <w:tc>
          <w:tcPr>
            <w:tcW w:w="1701" w:type="dxa"/>
            <w:noWrap w:val="0"/>
            <w:vAlign w:val="top"/>
          </w:tcPr>
          <w:p w14:paraId="0210FB76">
            <w:pPr>
              <w:ind w:firstLine="18"/>
              <w:rPr>
                <w:rFonts w:hint="eastAsia"/>
              </w:rPr>
            </w:pPr>
            <w:r>
              <w:rPr>
                <w:rFonts w:hint="eastAsia"/>
              </w:rPr>
              <w:t>过程和产品质量保证（PPQA）</w:t>
            </w:r>
          </w:p>
        </w:tc>
      </w:tr>
      <w:tr w14:paraId="2AB9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620" w:type="dxa"/>
            <w:noWrap w:val="0"/>
            <w:vAlign w:val="top"/>
          </w:tcPr>
          <w:p w14:paraId="36149792">
            <w:pPr>
              <w:rPr>
                <w:rFonts w:hint="eastAsia"/>
              </w:rPr>
            </w:pPr>
            <w:r>
              <w:rPr>
                <w:rFonts w:hint="eastAsia"/>
              </w:rPr>
              <w:t>需求开发（RD）</w:t>
            </w:r>
          </w:p>
        </w:tc>
        <w:tc>
          <w:tcPr>
            <w:tcW w:w="1461" w:type="dxa"/>
            <w:noWrap w:val="0"/>
            <w:vAlign w:val="top"/>
          </w:tcPr>
          <w:p w14:paraId="03EF9857">
            <w:pPr>
              <w:rPr>
                <w:rFonts w:hint="eastAsia"/>
              </w:rPr>
            </w:pPr>
          </w:p>
        </w:tc>
        <w:tc>
          <w:tcPr>
            <w:tcW w:w="1701" w:type="dxa"/>
            <w:noWrap w:val="0"/>
            <w:vAlign w:val="top"/>
          </w:tcPr>
          <w:p w14:paraId="73A39DE8">
            <w:pPr>
              <w:rPr>
                <w:rFonts w:hint="eastAsia"/>
              </w:rPr>
            </w:pPr>
            <w:r>
              <w:rPr>
                <w:rFonts w:hint="eastAsia"/>
              </w:rPr>
              <w:t>组织过程焦点（OPF）</w:t>
            </w:r>
          </w:p>
        </w:tc>
        <w:tc>
          <w:tcPr>
            <w:tcW w:w="1559" w:type="dxa"/>
            <w:noWrap w:val="0"/>
            <w:vAlign w:val="top"/>
          </w:tcPr>
          <w:p w14:paraId="36E544B2">
            <w:pPr>
              <w:rPr>
                <w:rFonts w:hint="eastAsia"/>
              </w:rPr>
            </w:pPr>
            <w:r>
              <w:rPr>
                <w:rFonts w:hint="eastAsia"/>
              </w:rPr>
              <w:t>项目监督和控制（PMC）</w:t>
            </w:r>
          </w:p>
        </w:tc>
        <w:tc>
          <w:tcPr>
            <w:tcW w:w="1701" w:type="dxa"/>
            <w:noWrap w:val="0"/>
            <w:vAlign w:val="top"/>
          </w:tcPr>
          <w:p w14:paraId="4B6D283F">
            <w:pPr>
              <w:rPr>
                <w:rFonts w:hint="eastAsia"/>
              </w:rPr>
            </w:pPr>
            <w:r>
              <w:rPr>
                <w:rFonts w:hint="eastAsia"/>
              </w:rPr>
              <w:t>配置管理（CM）</w:t>
            </w:r>
          </w:p>
        </w:tc>
      </w:tr>
      <w:tr w14:paraId="78FC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620" w:type="dxa"/>
            <w:noWrap w:val="0"/>
            <w:vAlign w:val="top"/>
          </w:tcPr>
          <w:p w14:paraId="2B0728AC">
            <w:pPr>
              <w:rPr>
                <w:rFonts w:hint="eastAsia"/>
              </w:rPr>
            </w:pPr>
            <w:r>
              <w:rPr>
                <w:rFonts w:hint="eastAsia"/>
              </w:rPr>
              <w:t>技术解决方案（TS）</w:t>
            </w:r>
          </w:p>
        </w:tc>
        <w:tc>
          <w:tcPr>
            <w:tcW w:w="1461" w:type="dxa"/>
            <w:noWrap w:val="0"/>
            <w:vAlign w:val="top"/>
          </w:tcPr>
          <w:p w14:paraId="3781B20A">
            <w:pPr>
              <w:rPr>
                <w:rFonts w:hint="eastAsia"/>
              </w:rPr>
            </w:pPr>
          </w:p>
        </w:tc>
        <w:tc>
          <w:tcPr>
            <w:tcW w:w="1701" w:type="dxa"/>
            <w:noWrap w:val="0"/>
            <w:vAlign w:val="top"/>
          </w:tcPr>
          <w:p w14:paraId="60FA8F4E">
            <w:pPr>
              <w:rPr>
                <w:rFonts w:hint="eastAsia"/>
              </w:rPr>
            </w:pPr>
            <w:r>
              <w:rPr>
                <w:rFonts w:hint="eastAsia"/>
              </w:rPr>
              <w:t>组织级培训（OT）</w:t>
            </w:r>
          </w:p>
        </w:tc>
        <w:tc>
          <w:tcPr>
            <w:tcW w:w="1559" w:type="dxa"/>
            <w:noWrap w:val="0"/>
            <w:vAlign w:val="top"/>
          </w:tcPr>
          <w:p w14:paraId="33F97247">
            <w:pPr>
              <w:rPr>
                <w:rFonts w:hint="eastAsia"/>
              </w:rPr>
            </w:pPr>
            <w:r>
              <w:rPr>
                <w:rFonts w:hint="eastAsia"/>
              </w:rPr>
              <w:t>风险管理（RSKM）</w:t>
            </w:r>
          </w:p>
        </w:tc>
        <w:tc>
          <w:tcPr>
            <w:tcW w:w="1701" w:type="dxa"/>
            <w:noWrap w:val="0"/>
            <w:vAlign w:val="top"/>
          </w:tcPr>
          <w:p w14:paraId="5BA92835">
            <w:pPr>
              <w:rPr>
                <w:rFonts w:hint="eastAsia"/>
              </w:rPr>
            </w:pPr>
            <w:r>
              <w:rPr>
                <w:rFonts w:hint="eastAsia"/>
              </w:rPr>
              <w:t>决策分析和解决方案（DAR）</w:t>
            </w:r>
          </w:p>
        </w:tc>
      </w:tr>
      <w:tr w14:paraId="1964E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620" w:type="dxa"/>
            <w:noWrap w:val="0"/>
            <w:vAlign w:val="top"/>
          </w:tcPr>
          <w:p w14:paraId="7D95A733">
            <w:pPr>
              <w:rPr>
                <w:rFonts w:hint="eastAsia"/>
              </w:rPr>
            </w:pPr>
            <w:r>
              <w:rPr>
                <w:rFonts w:hint="eastAsia"/>
              </w:rPr>
              <w:t>产品集成（PI）</w:t>
            </w:r>
          </w:p>
        </w:tc>
        <w:tc>
          <w:tcPr>
            <w:tcW w:w="1461" w:type="dxa"/>
            <w:noWrap w:val="0"/>
            <w:vAlign w:val="top"/>
          </w:tcPr>
          <w:p w14:paraId="5296E9A2">
            <w:pPr>
              <w:rPr>
                <w:rFonts w:hint="eastAsia"/>
              </w:rPr>
            </w:pPr>
          </w:p>
        </w:tc>
        <w:tc>
          <w:tcPr>
            <w:tcW w:w="1701" w:type="dxa"/>
            <w:noWrap w:val="0"/>
            <w:vAlign w:val="top"/>
          </w:tcPr>
          <w:p w14:paraId="584F4C29">
            <w:pPr>
              <w:rPr>
                <w:rFonts w:hint="eastAsia"/>
              </w:rPr>
            </w:pPr>
          </w:p>
        </w:tc>
        <w:tc>
          <w:tcPr>
            <w:tcW w:w="1559" w:type="dxa"/>
            <w:noWrap w:val="0"/>
            <w:vAlign w:val="top"/>
          </w:tcPr>
          <w:p w14:paraId="093DD6F4">
            <w:pPr>
              <w:rPr>
                <w:rFonts w:hint="eastAsia"/>
              </w:rPr>
            </w:pPr>
            <w:r>
              <w:rPr>
                <w:rFonts w:hint="eastAsia"/>
              </w:rPr>
              <w:t>集成项目管理（IPM）</w:t>
            </w:r>
          </w:p>
        </w:tc>
        <w:tc>
          <w:tcPr>
            <w:tcW w:w="1701" w:type="dxa"/>
            <w:noWrap w:val="0"/>
            <w:vAlign w:val="top"/>
          </w:tcPr>
          <w:p w14:paraId="28A9C2DE">
            <w:pPr>
              <w:rPr>
                <w:rFonts w:hint="eastAsia"/>
              </w:rPr>
            </w:pPr>
          </w:p>
        </w:tc>
      </w:tr>
      <w:tr w14:paraId="5816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620" w:type="dxa"/>
            <w:noWrap w:val="0"/>
            <w:vAlign w:val="top"/>
          </w:tcPr>
          <w:p w14:paraId="52B8A27C">
            <w:pPr>
              <w:rPr>
                <w:rFonts w:hint="eastAsia"/>
              </w:rPr>
            </w:pPr>
            <w:r>
              <w:rPr>
                <w:rFonts w:hint="eastAsia"/>
              </w:rPr>
              <w:t>验证（VER）</w:t>
            </w:r>
          </w:p>
        </w:tc>
        <w:tc>
          <w:tcPr>
            <w:tcW w:w="1461" w:type="dxa"/>
            <w:noWrap w:val="0"/>
            <w:vAlign w:val="top"/>
          </w:tcPr>
          <w:p w14:paraId="5D759888">
            <w:pPr>
              <w:rPr>
                <w:rFonts w:hint="eastAsia"/>
              </w:rPr>
            </w:pPr>
          </w:p>
        </w:tc>
        <w:tc>
          <w:tcPr>
            <w:tcW w:w="1701" w:type="dxa"/>
            <w:noWrap w:val="0"/>
            <w:vAlign w:val="top"/>
          </w:tcPr>
          <w:p w14:paraId="0F4817DE">
            <w:pPr>
              <w:rPr>
                <w:rFonts w:hint="eastAsia"/>
              </w:rPr>
            </w:pPr>
          </w:p>
        </w:tc>
        <w:tc>
          <w:tcPr>
            <w:tcW w:w="1559" w:type="dxa"/>
            <w:noWrap w:val="0"/>
            <w:vAlign w:val="top"/>
          </w:tcPr>
          <w:p w14:paraId="0D918796">
            <w:pPr>
              <w:rPr>
                <w:rFonts w:hint="eastAsia"/>
              </w:rPr>
            </w:pPr>
          </w:p>
        </w:tc>
        <w:tc>
          <w:tcPr>
            <w:tcW w:w="1701" w:type="dxa"/>
            <w:noWrap w:val="0"/>
            <w:vAlign w:val="top"/>
          </w:tcPr>
          <w:p w14:paraId="5C514199">
            <w:pPr>
              <w:rPr>
                <w:rFonts w:hint="eastAsia"/>
              </w:rPr>
            </w:pPr>
          </w:p>
        </w:tc>
      </w:tr>
      <w:tr w14:paraId="2B7D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620" w:type="dxa"/>
            <w:noWrap w:val="0"/>
            <w:vAlign w:val="top"/>
          </w:tcPr>
          <w:p w14:paraId="566FD764">
            <w:pPr>
              <w:rPr>
                <w:rFonts w:hint="eastAsia"/>
              </w:rPr>
            </w:pPr>
            <w:r>
              <w:rPr>
                <w:rFonts w:hint="eastAsia"/>
              </w:rPr>
              <w:t>确认（VAL）</w:t>
            </w:r>
          </w:p>
        </w:tc>
        <w:tc>
          <w:tcPr>
            <w:tcW w:w="1461" w:type="dxa"/>
            <w:noWrap w:val="0"/>
            <w:vAlign w:val="top"/>
          </w:tcPr>
          <w:p w14:paraId="0721C88D">
            <w:pPr>
              <w:rPr>
                <w:rFonts w:hint="eastAsia"/>
              </w:rPr>
            </w:pPr>
          </w:p>
        </w:tc>
        <w:tc>
          <w:tcPr>
            <w:tcW w:w="1701" w:type="dxa"/>
            <w:noWrap w:val="0"/>
            <w:vAlign w:val="top"/>
          </w:tcPr>
          <w:p w14:paraId="71FE4C3E">
            <w:pPr>
              <w:rPr>
                <w:rFonts w:hint="eastAsia"/>
              </w:rPr>
            </w:pPr>
          </w:p>
        </w:tc>
        <w:tc>
          <w:tcPr>
            <w:tcW w:w="1559" w:type="dxa"/>
            <w:noWrap w:val="0"/>
            <w:vAlign w:val="top"/>
          </w:tcPr>
          <w:p w14:paraId="581C05D2">
            <w:pPr>
              <w:rPr>
                <w:rFonts w:hint="eastAsia"/>
              </w:rPr>
            </w:pPr>
          </w:p>
        </w:tc>
        <w:tc>
          <w:tcPr>
            <w:tcW w:w="1701" w:type="dxa"/>
            <w:noWrap w:val="0"/>
            <w:vAlign w:val="top"/>
          </w:tcPr>
          <w:p w14:paraId="05250396">
            <w:pPr>
              <w:rPr>
                <w:rFonts w:hint="eastAsia"/>
              </w:rPr>
            </w:pPr>
          </w:p>
        </w:tc>
      </w:tr>
    </w:tbl>
    <w:p w14:paraId="71073330">
      <w:pPr>
        <w:pStyle w:val="12"/>
        <w:rPr>
          <w:rFonts w:hint="eastAsia"/>
        </w:rPr>
      </w:pPr>
    </w:p>
    <w:p w14:paraId="4AE55E26">
      <w:pPr>
        <w:pStyle w:val="3"/>
        <w:keepLines/>
        <w:tabs>
          <w:tab w:val="left" w:pos="576"/>
        </w:tabs>
        <w:spacing w:after="0" w:line="360" w:lineRule="auto"/>
        <w:ind w:left="576" w:hanging="576"/>
        <w:jc w:val="both"/>
        <w:rPr>
          <w:rFonts w:hint="eastAsia" w:hAnsi="宋体"/>
          <w:bCs/>
          <w:kern w:val="2"/>
          <w:szCs w:val="32"/>
        </w:rPr>
      </w:pPr>
      <w:bookmarkStart w:id="113" w:name="_Toc248049988"/>
      <w:bookmarkStart w:id="114" w:name="_Toc248050076"/>
      <w:bookmarkStart w:id="115" w:name="_Toc248049905"/>
      <w:bookmarkStart w:id="116" w:name="_Toc251692851"/>
      <w:bookmarkStart w:id="117" w:name="_Toc182651278"/>
      <w:r>
        <w:rPr>
          <w:rFonts w:hint="eastAsia" w:hAnsi="宋体"/>
          <w:bCs/>
          <w:kern w:val="2"/>
          <w:szCs w:val="32"/>
        </w:rPr>
        <w:t>裁剪结论</w:t>
      </w:r>
      <w:bookmarkEnd w:id="113"/>
      <w:bookmarkEnd w:id="114"/>
      <w:bookmarkEnd w:id="115"/>
      <w:bookmarkEnd w:id="116"/>
      <w:bookmarkEnd w:id="117"/>
    </w:p>
    <w:p w14:paraId="116820B0">
      <w:pPr>
        <w:pStyle w:val="55"/>
        <w:ind w:left="720"/>
        <w:rPr>
          <w:rFonts w:hint="eastAsia"/>
          <w:i w:val="0"/>
          <w:color w:val="auto"/>
        </w:rPr>
      </w:pPr>
      <w:r>
        <w:rPr>
          <w:rFonts w:hint="eastAsia"/>
          <w:i w:val="0"/>
          <w:color w:val="auto"/>
        </w:rPr>
        <w:t>本项目采用生命周期阶段裁剪方式。</w:t>
      </w:r>
    </w:p>
    <w:p w14:paraId="1AB2470A">
      <w:pPr>
        <w:pStyle w:val="2"/>
        <w:keepLines/>
        <w:tabs>
          <w:tab w:val="left" w:pos="432"/>
        </w:tabs>
        <w:spacing w:after="120" w:line="240" w:lineRule="auto"/>
        <w:ind w:left="431" w:hanging="431"/>
        <w:jc w:val="both"/>
        <w:rPr>
          <w:rFonts w:hint="eastAsia"/>
          <w:bCs/>
          <w:kern w:val="44"/>
          <w:szCs w:val="24"/>
        </w:rPr>
      </w:pPr>
      <w:bookmarkStart w:id="118" w:name="_Toc90693390"/>
      <w:bookmarkStart w:id="119" w:name="_Toc248050077"/>
      <w:bookmarkStart w:id="120" w:name="_Toc248049989"/>
      <w:bookmarkStart w:id="121" w:name="_Toc248049906"/>
      <w:bookmarkStart w:id="122" w:name="_Toc182651279"/>
      <w:bookmarkStart w:id="123" w:name="_Toc251692852"/>
      <w:bookmarkStart w:id="124" w:name="_Toc248050015"/>
      <w:r>
        <w:rPr>
          <w:rFonts w:hint="eastAsia"/>
          <w:bCs/>
          <w:kern w:val="44"/>
          <w:szCs w:val="24"/>
        </w:rPr>
        <w:t>工作任务分解</w:t>
      </w:r>
      <w:bookmarkEnd w:id="118"/>
      <w:bookmarkEnd w:id="119"/>
      <w:bookmarkEnd w:id="120"/>
      <w:bookmarkEnd w:id="121"/>
      <w:bookmarkEnd w:id="122"/>
      <w:bookmarkEnd w:id="123"/>
      <w:bookmarkEnd w:id="124"/>
    </w:p>
    <w:p w14:paraId="7EFE80B2">
      <w:pPr>
        <w:pStyle w:val="55"/>
        <w:ind w:left="360"/>
        <w:rPr>
          <w:rFonts w:hint="eastAsia"/>
          <w:i w:val="0"/>
          <w:color w:val="auto"/>
        </w:rPr>
      </w:pPr>
      <w:r>
        <w:rPr>
          <w:rFonts w:hint="eastAsia"/>
          <w:i w:val="0"/>
          <w:color w:val="auto"/>
        </w:rPr>
        <w:t>见《</w:t>
      </w:r>
      <w:r>
        <w:rPr>
          <w:i w:val="0"/>
          <w:color w:val="auto"/>
        </w:rPr>
        <w:t>XNFZ</w:t>
      </w:r>
      <w:r>
        <w:rPr>
          <w:rFonts w:hint="eastAsia"/>
          <w:i w:val="0"/>
          <w:color w:val="auto"/>
        </w:rPr>
        <w:t>_项目进度计划》。</w:t>
      </w:r>
    </w:p>
    <w:p w14:paraId="5D1C633C">
      <w:pPr>
        <w:pStyle w:val="2"/>
        <w:keepLines/>
        <w:tabs>
          <w:tab w:val="left" w:pos="432"/>
        </w:tabs>
        <w:spacing w:after="120" w:line="240" w:lineRule="auto"/>
        <w:ind w:left="431" w:hanging="431"/>
        <w:jc w:val="both"/>
        <w:rPr>
          <w:rFonts w:hint="eastAsia"/>
          <w:bCs/>
          <w:kern w:val="44"/>
          <w:szCs w:val="24"/>
        </w:rPr>
      </w:pPr>
      <w:bookmarkStart w:id="125" w:name="_Toc87785579"/>
      <w:bookmarkEnd w:id="125"/>
      <w:bookmarkStart w:id="126" w:name="_Toc87785554"/>
      <w:bookmarkEnd w:id="126"/>
      <w:bookmarkStart w:id="127" w:name="_Toc87785539"/>
      <w:bookmarkEnd w:id="127"/>
      <w:bookmarkStart w:id="128" w:name="_Toc87785671"/>
      <w:bookmarkEnd w:id="128"/>
      <w:bookmarkStart w:id="129" w:name="_Toc87785670"/>
      <w:bookmarkEnd w:id="129"/>
      <w:bookmarkStart w:id="130" w:name="_Toc87785629"/>
      <w:bookmarkEnd w:id="130"/>
      <w:bookmarkStart w:id="131" w:name="_Toc87785659"/>
      <w:bookmarkEnd w:id="131"/>
      <w:bookmarkStart w:id="132" w:name="_Toc87785589"/>
      <w:bookmarkEnd w:id="132"/>
      <w:bookmarkStart w:id="133" w:name="_Toc87785649"/>
      <w:bookmarkEnd w:id="133"/>
      <w:bookmarkStart w:id="134" w:name="_Toc87785564"/>
      <w:bookmarkEnd w:id="134"/>
      <w:bookmarkStart w:id="135" w:name="_Toc87785614"/>
      <w:bookmarkEnd w:id="135"/>
      <w:bookmarkStart w:id="136" w:name="_Toc87785584"/>
      <w:bookmarkEnd w:id="136"/>
      <w:bookmarkStart w:id="137" w:name="_Toc87785669"/>
      <w:bookmarkEnd w:id="137"/>
      <w:bookmarkStart w:id="138" w:name="_Toc87785664"/>
      <w:bookmarkEnd w:id="138"/>
      <w:bookmarkStart w:id="139" w:name="_Toc87785544"/>
      <w:bookmarkEnd w:id="139"/>
      <w:bookmarkStart w:id="140" w:name="_Toc87785604"/>
      <w:bookmarkEnd w:id="140"/>
      <w:bookmarkStart w:id="141" w:name="_Toc87785574"/>
      <w:bookmarkEnd w:id="141"/>
      <w:bookmarkStart w:id="142" w:name="_Toc87785609"/>
      <w:bookmarkEnd w:id="142"/>
      <w:bookmarkStart w:id="143" w:name="_Toc87785644"/>
      <w:bookmarkEnd w:id="143"/>
      <w:bookmarkStart w:id="144" w:name="_Toc87785599"/>
      <w:bookmarkEnd w:id="144"/>
      <w:bookmarkStart w:id="145" w:name="_Toc87785559"/>
      <w:bookmarkEnd w:id="145"/>
      <w:bookmarkStart w:id="146" w:name="_Toc87785624"/>
      <w:bookmarkEnd w:id="146"/>
      <w:bookmarkStart w:id="147" w:name="_Toc87785639"/>
      <w:bookmarkEnd w:id="147"/>
      <w:bookmarkStart w:id="148" w:name="_Toc87785528"/>
      <w:bookmarkEnd w:id="148"/>
      <w:bookmarkStart w:id="149" w:name="_Toc251692854"/>
      <w:bookmarkStart w:id="150" w:name="_Toc248049908"/>
      <w:bookmarkStart w:id="151" w:name="_Toc248050017"/>
      <w:bookmarkStart w:id="152" w:name="_Toc248050079"/>
      <w:bookmarkStart w:id="153" w:name="_Toc182651281"/>
      <w:bookmarkStart w:id="154" w:name="_Toc248049991"/>
      <w:bookmarkStart w:id="155" w:name="_Toc90693398"/>
      <w:bookmarkStart w:id="156" w:name="_Toc60457209"/>
      <w:r>
        <w:rPr>
          <w:rFonts w:hint="eastAsia"/>
          <w:kern w:val="44"/>
        </w:rPr>
        <w:t>项目所需技能和培训计划</w:t>
      </w:r>
      <w:bookmarkEnd w:id="149"/>
      <w:bookmarkEnd w:id="150"/>
      <w:bookmarkEnd w:id="151"/>
      <w:bookmarkEnd w:id="152"/>
      <w:bookmarkEnd w:id="153"/>
      <w:bookmarkEnd w:id="154"/>
    </w:p>
    <w:p w14:paraId="7806EC63">
      <w:pPr>
        <w:pStyle w:val="3"/>
        <w:keepLines/>
        <w:tabs>
          <w:tab w:val="left" w:pos="576"/>
        </w:tabs>
        <w:spacing w:after="0" w:line="360" w:lineRule="auto"/>
        <w:ind w:left="576" w:hanging="576"/>
        <w:jc w:val="both"/>
        <w:rPr>
          <w:rFonts w:hint="eastAsia" w:hAnsi="宋体"/>
          <w:bCs/>
          <w:kern w:val="2"/>
          <w:szCs w:val="32"/>
        </w:rPr>
      </w:pPr>
      <w:bookmarkStart w:id="157" w:name="_Toc182651282"/>
      <w:bookmarkStart w:id="158" w:name="_Toc248050080"/>
      <w:bookmarkStart w:id="159" w:name="_Toc248049992"/>
      <w:bookmarkStart w:id="160" w:name="_Toc251692855"/>
      <w:bookmarkStart w:id="161" w:name="_Toc248049909"/>
      <w:r>
        <w:rPr>
          <w:rFonts w:hint="eastAsia" w:hAnsi="宋体"/>
          <w:bCs/>
          <w:kern w:val="2"/>
          <w:szCs w:val="32"/>
        </w:rPr>
        <w:t>项目所需技能</w:t>
      </w:r>
      <w:bookmarkEnd w:id="155"/>
      <w:bookmarkEnd w:id="157"/>
      <w:bookmarkEnd w:id="158"/>
      <w:bookmarkEnd w:id="159"/>
      <w:bookmarkEnd w:id="160"/>
      <w:bookmarkEnd w:id="161"/>
    </w:p>
    <w:tbl>
      <w:tblPr>
        <w:tblStyle w:val="30"/>
        <w:tblW w:w="0" w:type="auto"/>
        <w:tblInd w:w="28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70"/>
        <w:gridCol w:w="1806"/>
        <w:gridCol w:w="1134"/>
        <w:gridCol w:w="1449"/>
        <w:gridCol w:w="4149"/>
      </w:tblGrid>
      <w:tr w14:paraId="27CE77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trHeight w:val="480" w:hRule="atLeast"/>
        </w:trPr>
        <w:tc>
          <w:tcPr>
            <w:tcW w:w="570" w:type="dxa"/>
            <w:vMerge w:val="restart"/>
            <w:noWrap w:val="0"/>
            <w:vAlign w:val="center"/>
          </w:tcPr>
          <w:p w14:paraId="12BBC5B0">
            <w:pPr>
              <w:spacing w:line="360" w:lineRule="atLeast"/>
              <w:jc w:val="center"/>
              <w:rPr>
                <w:rFonts w:hAnsi="宋体"/>
                <w:b/>
                <w:bCs/>
                <w:szCs w:val="24"/>
              </w:rPr>
            </w:pPr>
            <w:r>
              <w:rPr>
                <w:rFonts w:hint="eastAsia" w:hAnsi="宋体"/>
                <w:b/>
                <w:bCs/>
                <w:szCs w:val="24"/>
              </w:rPr>
              <w:t>项</w:t>
            </w:r>
          </w:p>
          <w:p w14:paraId="5D7FA9B4">
            <w:pPr>
              <w:spacing w:line="360" w:lineRule="atLeast"/>
              <w:jc w:val="center"/>
              <w:rPr>
                <w:rFonts w:hAnsi="宋体"/>
                <w:b/>
                <w:bCs/>
                <w:szCs w:val="24"/>
              </w:rPr>
            </w:pPr>
            <w:r>
              <w:rPr>
                <w:rFonts w:hint="eastAsia" w:hAnsi="宋体"/>
                <w:b/>
                <w:bCs/>
                <w:szCs w:val="24"/>
              </w:rPr>
              <w:t>目</w:t>
            </w:r>
          </w:p>
          <w:p w14:paraId="367FAC22">
            <w:pPr>
              <w:spacing w:line="360" w:lineRule="atLeast"/>
              <w:jc w:val="center"/>
              <w:rPr>
                <w:rFonts w:hAnsi="宋体"/>
                <w:b/>
                <w:bCs/>
                <w:szCs w:val="24"/>
              </w:rPr>
            </w:pPr>
            <w:r>
              <w:rPr>
                <w:rFonts w:hint="eastAsia" w:hAnsi="宋体"/>
                <w:b/>
                <w:bCs/>
                <w:szCs w:val="24"/>
              </w:rPr>
              <w:t>组</w:t>
            </w:r>
          </w:p>
          <w:p w14:paraId="2BFEA7FA">
            <w:pPr>
              <w:spacing w:line="360" w:lineRule="atLeast"/>
              <w:jc w:val="center"/>
              <w:rPr>
                <w:rFonts w:hAnsi="宋体"/>
                <w:b/>
                <w:bCs/>
                <w:szCs w:val="24"/>
              </w:rPr>
            </w:pPr>
            <w:r>
              <w:rPr>
                <w:rFonts w:hint="eastAsia" w:hAnsi="宋体"/>
                <w:b/>
                <w:bCs/>
                <w:szCs w:val="24"/>
              </w:rPr>
              <w:t>组</w:t>
            </w:r>
          </w:p>
          <w:p w14:paraId="036B5B5A">
            <w:pPr>
              <w:spacing w:line="360" w:lineRule="atLeast"/>
              <w:jc w:val="center"/>
              <w:rPr>
                <w:rFonts w:hAnsi="宋体"/>
                <w:b/>
                <w:bCs/>
                <w:szCs w:val="24"/>
              </w:rPr>
            </w:pPr>
            <w:r>
              <w:rPr>
                <w:rFonts w:hint="eastAsia" w:hAnsi="宋体"/>
                <w:b/>
                <w:bCs/>
                <w:szCs w:val="24"/>
              </w:rPr>
              <w:t>成</w:t>
            </w:r>
          </w:p>
          <w:p w14:paraId="757B8549">
            <w:pPr>
              <w:spacing w:line="360" w:lineRule="atLeast"/>
              <w:jc w:val="center"/>
              <w:rPr>
                <w:rFonts w:hAnsi="宋体"/>
                <w:b/>
                <w:bCs/>
                <w:szCs w:val="24"/>
              </w:rPr>
            </w:pPr>
            <w:r>
              <w:rPr>
                <w:rFonts w:hint="eastAsia" w:hAnsi="宋体"/>
                <w:b/>
                <w:bCs/>
                <w:szCs w:val="24"/>
              </w:rPr>
              <w:t>人</w:t>
            </w:r>
          </w:p>
          <w:p w14:paraId="1B2B5FCA">
            <w:pPr>
              <w:spacing w:line="360" w:lineRule="atLeast"/>
              <w:jc w:val="center"/>
              <w:rPr>
                <w:rFonts w:hint="eastAsia" w:hAnsi="宋体"/>
                <w:b/>
                <w:bCs/>
                <w:szCs w:val="24"/>
              </w:rPr>
            </w:pPr>
            <w:r>
              <w:rPr>
                <w:rFonts w:hint="eastAsia" w:hAnsi="宋体"/>
                <w:b/>
                <w:bCs/>
                <w:szCs w:val="24"/>
              </w:rPr>
              <w:t>员</w:t>
            </w:r>
          </w:p>
        </w:tc>
        <w:tc>
          <w:tcPr>
            <w:tcW w:w="1806" w:type="dxa"/>
            <w:noWrap w:val="0"/>
            <w:vAlign w:val="center"/>
          </w:tcPr>
          <w:p w14:paraId="42F3EC66">
            <w:pPr>
              <w:spacing w:line="360" w:lineRule="atLeast"/>
              <w:jc w:val="center"/>
              <w:rPr>
                <w:rFonts w:hAnsi="宋体"/>
                <w:b/>
                <w:bCs/>
                <w:szCs w:val="24"/>
              </w:rPr>
            </w:pPr>
            <w:r>
              <w:rPr>
                <w:rFonts w:hint="eastAsia" w:hAnsi="宋体"/>
                <w:b/>
                <w:bCs/>
                <w:szCs w:val="24"/>
              </w:rPr>
              <w:t>在项目中角色</w:t>
            </w:r>
          </w:p>
        </w:tc>
        <w:tc>
          <w:tcPr>
            <w:tcW w:w="1134" w:type="dxa"/>
            <w:noWrap w:val="0"/>
            <w:vAlign w:val="center"/>
          </w:tcPr>
          <w:p w14:paraId="10BE0F53">
            <w:pPr>
              <w:spacing w:line="360" w:lineRule="atLeast"/>
              <w:jc w:val="center"/>
              <w:rPr>
                <w:rFonts w:hAnsi="宋体"/>
                <w:b/>
                <w:bCs/>
                <w:szCs w:val="24"/>
              </w:rPr>
            </w:pPr>
            <w:r>
              <w:rPr>
                <w:rFonts w:hint="eastAsia" w:hAnsi="宋体"/>
                <w:b/>
                <w:bCs/>
                <w:szCs w:val="24"/>
              </w:rPr>
              <w:t>预计人数</w:t>
            </w:r>
          </w:p>
        </w:tc>
        <w:tc>
          <w:tcPr>
            <w:tcW w:w="1449" w:type="dxa"/>
            <w:noWrap w:val="0"/>
            <w:vAlign w:val="center"/>
          </w:tcPr>
          <w:p w14:paraId="08388C74">
            <w:pPr>
              <w:spacing w:line="360" w:lineRule="atLeast"/>
              <w:jc w:val="center"/>
              <w:rPr>
                <w:rFonts w:hint="eastAsia" w:hAnsi="宋体"/>
                <w:b/>
                <w:bCs/>
                <w:szCs w:val="24"/>
              </w:rPr>
            </w:pPr>
            <w:r>
              <w:rPr>
                <w:rFonts w:hint="eastAsia" w:hAnsi="宋体"/>
                <w:b/>
                <w:bCs/>
                <w:szCs w:val="24"/>
              </w:rPr>
              <w:t>到位时间</w:t>
            </w:r>
          </w:p>
        </w:tc>
        <w:tc>
          <w:tcPr>
            <w:tcW w:w="4149" w:type="dxa"/>
            <w:noWrap w:val="0"/>
            <w:vAlign w:val="top"/>
          </w:tcPr>
          <w:p w14:paraId="65E1B91B">
            <w:pPr>
              <w:spacing w:line="360" w:lineRule="atLeast"/>
              <w:jc w:val="center"/>
              <w:rPr>
                <w:rFonts w:hint="eastAsia" w:hAnsi="宋体"/>
                <w:b/>
                <w:bCs/>
                <w:szCs w:val="24"/>
              </w:rPr>
            </w:pPr>
            <w:r>
              <w:rPr>
                <w:rFonts w:hint="eastAsia" w:hAnsi="宋体"/>
                <w:b/>
                <w:bCs/>
                <w:szCs w:val="24"/>
              </w:rPr>
              <w:t>技能/经验</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806"/>
          </w:tcPr>
          <w:p>
            <w:pPr>
              <w:spacing w:before="80" w:after="80" w:line="276" w:lineRule="auto"/>
              <w:ind w:firstLine="0"/>
            </w:pPr>
            <w:r>
              <w:rPr>
                <w:rFonts w:ascii="Times New Roman" w:hAnsi="Times New Roman"/>
                <w:sz w:val="21"/>
                <w:rFonts w:ascii="Times New Roman" w:hAnsi="Times New Roman" w:eastAsia="宋体"/>
              </w:rPr>
              <w:t>PM</w:t>
            </w:r>
          </w:p>
        </w:tc>
        <w:tc>
          <w:tcPr>
            <w:tcW w:type="dxa" w:w="1134"/>
          </w:tcPr>
          <w:p>
            <w:pPr>
              <w:spacing w:before="80" w:after="80" w:line="276" w:lineRule="auto"/>
              <w:ind w:firstLine="0"/>
            </w:pPr>
            <w:r>
              <w:rPr>
                <w:rFonts w:ascii="Times New Roman" w:hAnsi="Times New Roman"/>
                <w:sz w:val="21"/>
                <w:rFonts w:ascii="Times New Roman" w:hAnsi="Times New Roman" w:eastAsia="宋体"/>
              </w:rPr>
              <w:t>1</w:t>
            </w:r>
          </w:p>
        </w:tc>
        <w:tc>
          <w:tcPr>
            <w:tcW w:type="dxa" w:w="1449"/>
          </w:tcPr>
          <w:p>
            <w:pPr>
              <w:spacing w:before="80" w:after="80" w:line="276" w:lineRule="auto"/>
              <w:ind w:firstLine="0"/>
            </w:pPr>
            <w:r>
              <w:rPr>
                <w:rFonts w:ascii="Times New Roman" w:hAnsi="Times New Roman"/>
                <w:sz w:val="21"/>
                <w:rFonts w:ascii="Times New Roman" w:hAnsi="Times New Roman" w:eastAsia="宋体"/>
              </w:rPr>
              <w:t>2026-06-10</w:t>
            </w:r>
          </w:p>
        </w:tc>
        <w:tc>
          <w:tcPr>
            <w:tcW w:type="dxa" w:w="4149"/>
          </w:tcPr>
          <w:p>
            <w:pPr>
              <w:spacing w:before="80" w:after="80" w:line="276" w:lineRule="auto"/>
              <w:ind w:firstLine="0"/>
            </w:pPr>
            <w:r>
              <w:rPr>
                <w:rFonts w:ascii="Times New Roman" w:hAnsi="Times New Roman"/>
                <w:sz w:val="21"/>
                <w:rFonts w:ascii="Times New Roman" w:hAnsi="Times New Roman" w:eastAsia="宋体"/>
              </w:rPr>
              <w:t>熟悉软件工程管理，具备优秀的沟通与统筹能力</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806"/>
          </w:tcPr>
          <w:p>
            <w:pPr>
              <w:spacing w:before="80" w:after="80" w:line="276" w:lineRule="auto"/>
              <w:ind w:firstLine="0"/>
            </w:pPr>
            <w:r>
              <w:rPr>
                <w:rFonts w:ascii="Times New Roman" w:hAnsi="Times New Roman"/>
                <w:sz w:val="21"/>
                <w:rFonts w:ascii="Times New Roman" w:hAnsi="Times New Roman" w:eastAsia="宋体"/>
              </w:rPr>
              <w:t>Developer</w:t>
            </w:r>
          </w:p>
        </w:tc>
        <w:tc>
          <w:tcPr>
            <w:tcW w:type="dxa" w:w="1134"/>
          </w:tcPr>
          <w:p>
            <w:pPr>
              <w:spacing w:before="80" w:after="80" w:line="276" w:lineRule="auto"/>
              <w:ind w:firstLine="0"/>
            </w:pPr>
            <w:r>
              <w:rPr>
                <w:rFonts w:ascii="Times New Roman" w:hAnsi="Times New Roman"/>
                <w:sz w:val="21"/>
                <w:rFonts w:ascii="Times New Roman" w:hAnsi="Times New Roman" w:eastAsia="宋体"/>
              </w:rPr>
              <w:t>1</w:t>
            </w:r>
          </w:p>
        </w:tc>
        <w:tc>
          <w:tcPr>
            <w:tcW w:type="dxa" w:w="1449"/>
          </w:tcPr>
          <w:p>
            <w:pPr>
              <w:spacing w:before="80" w:after="80" w:line="276" w:lineRule="auto"/>
              <w:ind w:firstLine="0"/>
            </w:pPr>
            <w:r>
              <w:rPr>
                <w:rFonts w:ascii="Times New Roman" w:hAnsi="Times New Roman"/>
                <w:sz w:val="21"/>
                <w:rFonts w:ascii="Times New Roman" w:hAnsi="Times New Roman" w:eastAsia="宋体"/>
              </w:rPr>
              <w:t>2026-06-10</w:t>
            </w:r>
          </w:p>
        </w:tc>
        <w:tc>
          <w:tcPr>
            <w:tcW w:type="dxa" w:w="4149"/>
          </w:tcPr>
          <w:p>
            <w:pPr>
              <w:spacing w:before="80" w:after="80" w:line="276" w:lineRule="auto"/>
              <w:ind w:firstLine="0"/>
            </w:pPr>
            <w:r>
              <w:rPr>
                <w:rFonts w:ascii="Times New Roman" w:hAnsi="Times New Roman"/>
                <w:sz w:val="21"/>
                <w:rFonts w:ascii="Times New Roman" w:hAnsi="Times New Roman" w:eastAsia="宋体"/>
              </w:rPr>
              <w:t>熟悉 Spring Boot + MyBatis 框架开发，具备数据库建模经验</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806"/>
          </w:tcPr>
          <w:p>
            <w:pPr>
              <w:spacing w:before="80" w:after="80" w:line="276" w:lineRule="auto"/>
              <w:ind w:firstLine="0"/>
            </w:pPr>
            <w:r>
              <w:rPr>
                <w:rFonts w:ascii="Times New Roman" w:hAnsi="Times New Roman"/>
                <w:sz w:val="21"/>
                <w:rFonts w:ascii="Times New Roman" w:hAnsi="Times New Roman" w:eastAsia="宋体"/>
              </w:rPr>
              <w:t>QA/Tester</w:t>
            </w:r>
          </w:p>
        </w:tc>
        <w:tc>
          <w:tcPr>
            <w:tcW w:type="dxa" w:w="1134"/>
          </w:tcPr>
          <w:p>
            <w:pPr>
              <w:spacing w:before="80" w:after="80" w:line="276" w:lineRule="auto"/>
              <w:ind w:firstLine="0"/>
            </w:pPr>
            <w:r>
              <w:rPr>
                <w:rFonts w:ascii="Times New Roman" w:hAnsi="Times New Roman"/>
                <w:sz w:val="21"/>
                <w:rFonts w:ascii="Times New Roman" w:hAnsi="Times New Roman" w:eastAsia="宋体"/>
              </w:rPr>
              <w:t>1</w:t>
            </w:r>
          </w:p>
        </w:tc>
        <w:tc>
          <w:tcPr>
            <w:tcW w:type="dxa" w:w="1449"/>
          </w:tcPr>
          <w:p>
            <w:pPr>
              <w:spacing w:before="80" w:after="80" w:line="276" w:lineRule="auto"/>
              <w:ind w:firstLine="0"/>
            </w:pPr>
            <w:r>
              <w:rPr>
                <w:rFonts w:ascii="Times New Roman" w:hAnsi="Times New Roman"/>
                <w:sz w:val="21"/>
                <w:rFonts w:ascii="Times New Roman" w:hAnsi="Times New Roman" w:eastAsia="宋体"/>
              </w:rPr>
              <w:t>2026-06-10</w:t>
            </w:r>
          </w:p>
        </w:tc>
        <w:tc>
          <w:tcPr>
            <w:tcW w:type="dxa" w:w="4149"/>
          </w:tcPr>
          <w:p>
            <w:pPr>
              <w:spacing w:before="80" w:after="80" w:line="276" w:lineRule="auto"/>
              <w:ind w:firstLine="0"/>
            </w:pPr>
            <w:r>
              <w:rPr>
                <w:rFonts w:ascii="Times New Roman" w:hAnsi="Times New Roman"/>
                <w:sz w:val="21"/>
                <w:rFonts w:ascii="Times New Roman" w:hAnsi="Times New Roman" w:eastAsia="宋体"/>
              </w:rPr>
              <w:t>熟悉黑盒测试及自动化测试工具，工作细致耐心</w:t>
            </w:r>
          </w:p>
        </w:tc>
      </w:tr>
    </w:tbl>
    <w:p w14:paraId="0717B20F">
      <w:pPr>
        <w:pStyle w:val="55"/>
        <w:ind w:left="360"/>
        <w:rPr>
          <w:rFonts w:hint="eastAsia"/>
        </w:rPr>
      </w:pPr>
    </w:p>
    <w:p w14:paraId="4A3B46D0">
      <w:pPr>
        <w:pStyle w:val="3"/>
        <w:keepLines/>
        <w:tabs>
          <w:tab w:val="left" w:pos="576"/>
        </w:tabs>
        <w:spacing w:after="0" w:line="360" w:lineRule="auto"/>
        <w:ind w:left="576" w:hanging="576"/>
        <w:jc w:val="both"/>
        <w:rPr>
          <w:rFonts w:hint="eastAsia" w:hAnsi="宋体"/>
          <w:bCs/>
          <w:kern w:val="2"/>
          <w:szCs w:val="32"/>
        </w:rPr>
      </w:pPr>
      <w:bookmarkStart w:id="162" w:name="_Toc251692856"/>
      <w:r>
        <w:rPr>
          <w:rFonts w:hint="eastAsia" w:hAnsi="宋体"/>
          <w:bCs/>
          <w:kern w:val="2"/>
          <w:szCs w:val="32"/>
        </w:rPr>
        <w:t>项目组成员掌握技能情况</w:t>
      </w:r>
      <w:bookmarkEnd w:id="162"/>
    </w:p>
    <w:tbl>
      <w:tblPr>
        <w:tblStyle w:val="30"/>
        <w:tblW w:w="0" w:type="auto"/>
        <w:tblInd w:w="64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70"/>
        <w:gridCol w:w="1113"/>
        <w:gridCol w:w="2905"/>
        <w:gridCol w:w="1535"/>
      </w:tblGrid>
      <w:tr w14:paraId="2054E5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trHeight w:val="480" w:hRule="atLeast"/>
        </w:trPr>
        <w:tc>
          <w:tcPr>
            <w:tcW w:w="570" w:type="dxa"/>
            <w:vMerge w:val="restart"/>
            <w:shd w:val="clear" w:color="auto" w:fill="BFBFBF"/>
            <w:noWrap w:val="0"/>
            <w:vAlign w:val="center"/>
          </w:tcPr>
          <w:p w14:paraId="7BEF2C71">
            <w:pPr>
              <w:spacing w:line="360" w:lineRule="atLeast"/>
              <w:jc w:val="center"/>
              <w:rPr>
                <w:rFonts w:hAnsi="宋体"/>
                <w:b/>
                <w:bCs/>
                <w:iCs/>
                <w:szCs w:val="24"/>
              </w:rPr>
            </w:pPr>
            <w:r>
              <w:rPr>
                <w:rFonts w:hint="eastAsia" w:hAnsi="宋体"/>
                <w:b/>
                <w:bCs/>
                <w:iCs/>
                <w:szCs w:val="24"/>
              </w:rPr>
              <w:t>项</w:t>
            </w:r>
          </w:p>
          <w:p w14:paraId="100C1981">
            <w:pPr>
              <w:spacing w:line="360" w:lineRule="atLeast"/>
              <w:jc w:val="center"/>
              <w:rPr>
                <w:rFonts w:hAnsi="宋体"/>
                <w:b/>
                <w:bCs/>
                <w:iCs/>
                <w:szCs w:val="24"/>
              </w:rPr>
            </w:pPr>
            <w:r>
              <w:rPr>
                <w:rFonts w:hint="eastAsia" w:hAnsi="宋体"/>
                <w:b/>
                <w:bCs/>
                <w:iCs/>
                <w:szCs w:val="24"/>
              </w:rPr>
              <w:t>目</w:t>
            </w:r>
          </w:p>
          <w:p w14:paraId="233928A8">
            <w:pPr>
              <w:spacing w:line="360" w:lineRule="atLeast"/>
              <w:jc w:val="center"/>
              <w:rPr>
                <w:rFonts w:hAnsi="宋体"/>
                <w:b/>
                <w:bCs/>
                <w:iCs/>
                <w:szCs w:val="24"/>
              </w:rPr>
            </w:pPr>
            <w:r>
              <w:rPr>
                <w:rFonts w:hint="eastAsia" w:hAnsi="宋体"/>
                <w:b/>
                <w:bCs/>
                <w:iCs/>
                <w:szCs w:val="24"/>
              </w:rPr>
              <w:t>组</w:t>
            </w:r>
          </w:p>
          <w:p w14:paraId="19A29D68">
            <w:pPr>
              <w:spacing w:line="360" w:lineRule="atLeast"/>
              <w:jc w:val="center"/>
              <w:rPr>
                <w:rFonts w:hAnsi="宋体"/>
                <w:b/>
                <w:bCs/>
                <w:iCs/>
                <w:szCs w:val="24"/>
              </w:rPr>
            </w:pPr>
            <w:r>
              <w:rPr>
                <w:rFonts w:hint="eastAsia" w:hAnsi="宋体"/>
                <w:b/>
                <w:bCs/>
                <w:iCs/>
                <w:szCs w:val="24"/>
              </w:rPr>
              <w:t>组</w:t>
            </w:r>
          </w:p>
          <w:p w14:paraId="3344429A">
            <w:pPr>
              <w:spacing w:line="360" w:lineRule="atLeast"/>
              <w:jc w:val="center"/>
              <w:rPr>
                <w:rFonts w:hAnsi="宋体"/>
                <w:b/>
                <w:bCs/>
                <w:iCs/>
                <w:szCs w:val="24"/>
              </w:rPr>
            </w:pPr>
            <w:r>
              <w:rPr>
                <w:rFonts w:hint="eastAsia" w:hAnsi="宋体"/>
                <w:b/>
                <w:bCs/>
                <w:iCs/>
                <w:szCs w:val="24"/>
              </w:rPr>
              <w:t>成</w:t>
            </w:r>
          </w:p>
          <w:p w14:paraId="00B0BE3B">
            <w:pPr>
              <w:spacing w:line="360" w:lineRule="atLeast"/>
              <w:jc w:val="center"/>
              <w:rPr>
                <w:rFonts w:hAnsi="宋体"/>
                <w:b/>
                <w:bCs/>
                <w:iCs/>
                <w:szCs w:val="24"/>
              </w:rPr>
            </w:pPr>
            <w:r>
              <w:rPr>
                <w:rFonts w:hint="eastAsia" w:hAnsi="宋体"/>
                <w:b/>
                <w:bCs/>
                <w:iCs/>
                <w:szCs w:val="24"/>
              </w:rPr>
              <w:t>人</w:t>
            </w:r>
          </w:p>
          <w:p w14:paraId="46CFEDB2">
            <w:pPr>
              <w:spacing w:line="360" w:lineRule="atLeast"/>
              <w:jc w:val="center"/>
              <w:rPr>
                <w:rFonts w:hAnsi="宋体"/>
                <w:b/>
                <w:bCs/>
                <w:iCs/>
                <w:szCs w:val="24"/>
              </w:rPr>
            </w:pPr>
            <w:r>
              <w:rPr>
                <w:rFonts w:hint="eastAsia" w:hAnsi="宋体"/>
                <w:b/>
                <w:bCs/>
                <w:iCs/>
                <w:szCs w:val="24"/>
              </w:rPr>
              <w:t>员</w:t>
            </w:r>
          </w:p>
        </w:tc>
        <w:tc>
          <w:tcPr>
            <w:tcW w:w="1113" w:type="dxa"/>
            <w:shd w:val="clear" w:color="auto" w:fill="BFBFBF"/>
            <w:noWrap w:val="0"/>
            <w:vAlign w:val="center"/>
          </w:tcPr>
          <w:p w14:paraId="7601BE62">
            <w:pPr>
              <w:spacing w:line="360" w:lineRule="atLeast"/>
              <w:jc w:val="center"/>
              <w:rPr>
                <w:rFonts w:hAnsi="宋体"/>
                <w:b/>
                <w:bCs/>
                <w:iCs/>
                <w:szCs w:val="24"/>
              </w:rPr>
            </w:pPr>
            <w:r>
              <w:rPr>
                <w:rFonts w:hint="eastAsia" w:hAnsi="宋体"/>
                <w:b/>
                <w:bCs/>
                <w:iCs/>
                <w:szCs w:val="24"/>
              </w:rPr>
              <w:t>姓</w:t>
            </w:r>
            <w:r>
              <w:rPr>
                <w:rFonts w:hAnsi="宋体"/>
                <w:b/>
                <w:bCs/>
                <w:iCs/>
                <w:szCs w:val="24"/>
              </w:rPr>
              <w:t xml:space="preserve"> </w:t>
            </w:r>
            <w:r>
              <w:rPr>
                <w:rFonts w:hint="eastAsia" w:hAnsi="宋体"/>
                <w:b/>
                <w:bCs/>
                <w:iCs/>
                <w:szCs w:val="24"/>
              </w:rPr>
              <w:t>名</w:t>
            </w:r>
          </w:p>
        </w:tc>
        <w:tc>
          <w:tcPr>
            <w:tcW w:w="2905" w:type="dxa"/>
            <w:shd w:val="clear" w:color="auto" w:fill="BFBFBF"/>
            <w:noWrap w:val="0"/>
            <w:vAlign w:val="center"/>
          </w:tcPr>
          <w:p w14:paraId="241DE66A">
            <w:pPr>
              <w:spacing w:line="360" w:lineRule="atLeast"/>
              <w:jc w:val="center"/>
              <w:rPr>
                <w:rFonts w:hAnsi="宋体"/>
                <w:b/>
                <w:bCs/>
                <w:iCs/>
                <w:szCs w:val="24"/>
              </w:rPr>
            </w:pPr>
            <w:r>
              <w:rPr>
                <w:rFonts w:hint="eastAsia" w:hAnsi="宋体"/>
                <w:b/>
                <w:bCs/>
                <w:iCs/>
                <w:szCs w:val="24"/>
              </w:rPr>
              <w:t>角色</w:t>
            </w:r>
          </w:p>
        </w:tc>
        <w:tc>
          <w:tcPr>
            <w:tcW w:w="1535" w:type="dxa"/>
            <w:shd w:val="clear" w:color="auto" w:fill="BFBFBF"/>
            <w:noWrap w:val="0"/>
            <w:vAlign w:val="center"/>
          </w:tcPr>
          <w:p w14:paraId="79F4CB71">
            <w:pPr>
              <w:spacing w:line="360" w:lineRule="atLeast"/>
              <w:jc w:val="center"/>
              <w:rPr>
                <w:rFonts w:hAnsi="宋体"/>
                <w:b/>
                <w:bCs/>
                <w:iCs/>
                <w:szCs w:val="24"/>
              </w:rPr>
            </w:pPr>
            <w:r>
              <w:rPr>
                <w:rFonts w:hint="eastAsia" w:hAnsi="宋体"/>
                <w:b/>
                <w:bCs/>
                <w:iCs/>
                <w:szCs w:val="24"/>
              </w:rPr>
              <w:t>是否满足技能要求</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113"/>
          </w:tcPr>
          <w:p>
            <w:pPr>
              <w:spacing w:before="80" w:after="80" w:line="276" w:lineRule="auto"/>
              <w:ind w:firstLine="0"/>
            </w:pPr>
            <w:r>
              <w:rPr>
                <w:rFonts w:ascii="Times New Roman" w:hAnsi="Times New Roman"/>
                <w:sz w:val="21"/>
                <w:rFonts w:ascii="Times New Roman" w:hAnsi="Times New Roman" w:eastAsia="宋体"/>
              </w:rPr>
              <w:t>贾诗涵</w:t>
            </w:r>
          </w:p>
        </w:tc>
        <w:tc>
          <w:tcPr>
            <w:tcW w:type="dxa" w:w="2905"/>
          </w:tcPr>
          <w:p>
            <w:pPr>
              <w:spacing w:before="80" w:after="80" w:line="276" w:lineRule="auto"/>
              <w:ind w:firstLine="0"/>
            </w:pPr>
            <w:r>
              <w:rPr>
                <w:rFonts w:ascii="Times New Roman" w:hAnsi="Times New Roman"/>
                <w:sz w:val="21"/>
                <w:rFonts w:ascii="Times New Roman" w:hAnsi="Times New Roman" w:eastAsia="宋体"/>
              </w:rPr>
              <w:t>项目经理 (PM)</w:t>
            </w:r>
          </w:p>
        </w:tc>
        <w:tc>
          <w:tcPr>
            <w:tcW w:type="dxa" w:w="1535"/>
          </w:tcPr>
          <w:p>
            <w:pPr>
              <w:spacing w:before="80" w:after="80" w:line="276" w:lineRule="auto"/>
              <w:ind w:firstLine="0"/>
            </w:pPr>
            <w:r>
              <w:rPr>
                <w:rFonts w:ascii="Times New Roman" w:hAnsi="Times New Roman"/>
                <w:sz w:val="21"/>
                <w:rFonts w:ascii="Times New Roman" w:hAnsi="Times New Roman" w:eastAsia="宋体"/>
              </w:rPr>
              <w:t>是</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113"/>
          </w:tcPr>
          <w:p>
            <w:pPr>
              <w:spacing w:before="80" w:after="80" w:line="276" w:lineRule="auto"/>
              <w:ind w:firstLine="0"/>
            </w:pPr>
            <w:r>
              <w:rPr>
                <w:rFonts w:ascii="Times New Roman" w:hAnsi="Times New Roman"/>
                <w:sz w:val="21"/>
                <w:rFonts w:ascii="Times New Roman" w:hAnsi="Times New Roman" w:eastAsia="宋体"/>
              </w:rPr>
              <w:t>周康</w:t>
            </w:r>
          </w:p>
        </w:tc>
        <w:tc>
          <w:tcPr>
            <w:tcW w:type="dxa" w:w="2905"/>
          </w:tcPr>
          <w:p>
            <w:pPr>
              <w:spacing w:before="80" w:after="80" w:line="276" w:lineRule="auto"/>
              <w:ind w:firstLine="0"/>
            </w:pPr>
            <w:r>
              <w:rPr>
                <w:rFonts w:ascii="Times New Roman" w:hAnsi="Times New Roman"/>
                <w:sz w:val="21"/>
                <w:rFonts w:ascii="Times New Roman" w:hAnsi="Times New Roman" w:eastAsia="宋体"/>
              </w:rPr>
              <w:t>开发工程师 (Developer)</w:t>
            </w:r>
          </w:p>
        </w:tc>
        <w:tc>
          <w:tcPr>
            <w:tcW w:type="dxa" w:w="1535"/>
          </w:tcPr>
          <w:p>
            <w:pPr>
              <w:spacing w:before="80" w:after="80" w:line="276" w:lineRule="auto"/>
              <w:ind w:firstLine="0"/>
            </w:pPr>
            <w:r>
              <w:rPr>
                <w:rFonts w:ascii="Times New Roman" w:hAnsi="Times New Roman"/>
                <w:sz w:val="21"/>
                <w:rFonts w:ascii="Times New Roman" w:hAnsi="Times New Roman" w:eastAsia="宋体"/>
              </w:rPr>
              <w:t>是</w:t>
            </w:r>
          </w:p>
        </w:tc>
      </w:tr>
      <w:tr>
        <w:tc>
          <w:tcPr>
            <w:tcW w:type="dxa" w:w="570"/>
          </w:tcPr>
          <w:p>
            <w:pPr>
              <w:spacing w:before="80" w:after="80" w:line="276" w:lineRule="auto"/>
              <w:ind w:firstLine="0"/>
            </w:pPr>
            <w:r>
              <w:rPr>
                <w:rFonts w:ascii="Times New Roman" w:hAnsi="Times New Roman"/>
                <w:sz w:val="21"/>
                <w:rFonts w:ascii="Times New Roman" w:hAnsi="Times New Roman" w:eastAsia="宋体"/>
              </w:rPr>
              <w:t>项目组</w:t>
            </w:r>
          </w:p>
        </w:tc>
        <w:tc>
          <w:tcPr>
            <w:tcW w:type="dxa" w:w="1113"/>
          </w:tcPr>
          <w:p>
            <w:pPr>
              <w:spacing w:before="80" w:after="80" w:line="276" w:lineRule="auto"/>
              <w:ind w:firstLine="0"/>
            </w:pPr>
            <w:r>
              <w:rPr>
                <w:rFonts w:ascii="Times New Roman" w:hAnsi="Times New Roman"/>
                <w:sz w:val="21"/>
                <w:rFonts w:ascii="Times New Roman" w:hAnsi="Times New Roman" w:eastAsia="宋体"/>
              </w:rPr>
              <w:t>刘玉萍</w:t>
            </w:r>
          </w:p>
        </w:tc>
        <w:tc>
          <w:tcPr>
            <w:tcW w:type="dxa" w:w="2905"/>
          </w:tcPr>
          <w:p>
            <w:pPr>
              <w:spacing w:before="80" w:after="80" w:line="276" w:lineRule="auto"/>
              <w:ind w:firstLine="0"/>
            </w:pPr>
            <w:r>
              <w:rPr>
                <w:rFonts w:ascii="Times New Roman" w:hAnsi="Times New Roman"/>
                <w:sz w:val="21"/>
                <w:rFonts w:ascii="Times New Roman" w:hAnsi="Times New Roman" w:eastAsia="宋体"/>
              </w:rPr>
              <w:t>测试工程师 (QA/Tester)</w:t>
            </w:r>
          </w:p>
        </w:tc>
        <w:tc>
          <w:tcPr>
            <w:tcW w:type="dxa" w:w="1535"/>
          </w:tcPr>
          <w:p>
            <w:pPr>
              <w:spacing w:before="80" w:after="80" w:line="276" w:lineRule="auto"/>
              <w:ind w:firstLine="0"/>
            </w:pPr>
            <w:r>
              <w:rPr>
                <w:rFonts w:ascii="Times New Roman" w:hAnsi="Times New Roman"/>
                <w:sz w:val="21"/>
                <w:rFonts w:ascii="Times New Roman" w:hAnsi="Times New Roman" w:eastAsia="宋体"/>
              </w:rPr>
              <w:t>是</w:t>
            </w:r>
          </w:p>
        </w:tc>
      </w:tr>
    </w:tbl>
    <w:p w14:paraId="309640AD">
      <w:pPr>
        <w:pStyle w:val="55"/>
        <w:ind w:left="360"/>
        <w:rPr>
          <w:rFonts w:hint="eastAsia"/>
          <w:i w:val="0"/>
          <w:color w:val="auto"/>
        </w:rPr>
      </w:pPr>
      <w:r>
        <w:rPr>
          <w:rFonts w:hint="eastAsia"/>
          <w:i w:val="0"/>
          <w:color w:val="auto"/>
        </w:rPr>
        <w:t>。</w:t>
      </w:r>
    </w:p>
    <w:p w14:paraId="66554C3B">
      <w:pPr>
        <w:pStyle w:val="3"/>
        <w:keepLines/>
        <w:tabs>
          <w:tab w:val="left" w:pos="576"/>
        </w:tabs>
        <w:spacing w:after="0" w:line="360" w:lineRule="auto"/>
        <w:ind w:left="576" w:hanging="576"/>
        <w:jc w:val="both"/>
        <w:rPr>
          <w:rFonts w:hint="eastAsia" w:hAnsi="宋体"/>
          <w:bCs/>
          <w:kern w:val="2"/>
          <w:szCs w:val="32"/>
        </w:rPr>
      </w:pPr>
      <w:bookmarkStart w:id="163" w:name="_Toc248049910"/>
      <w:bookmarkStart w:id="164" w:name="_Toc251692857"/>
      <w:bookmarkStart w:id="165" w:name="_Toc248050081"/>
      <w:bookmarkStart w:id="166" w:name="_Toc248049993"/>
      <w:bookmarkStart w:id="167" w:name="_Toc182651283"/>
      <w:r>
        <w:rPr>
          <w:rFonts w:hint="eastAsia" w:hAnsi="宋体"/>
          <w:bCs/>
          <w:kern w:val="2"/>
          <w:szCs w:val="32"/>
        </w:rPr>
        <w:t>项目培训计划</w:t>
      </w:r>
      <w:bookmarkEnd w:id="163"/>
      <w:bookmarkEnd w:id="164"/>
      <w:bookmarkEnd w:id="165"/>
      <w:bookmarkEnd w:id="166"/>
      <w:bookmarkEnd w:id="167"/>
    </w:p>
    <w:tbl>
      <w:tblPr>
        <w:tblStyle w:val="30"/>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2706"/>
        <w:gridCol w:w="1591"/>
        <w:gridCol w:w="2483"/>
      </w:tblGrid>
      <w:tr w14:paraId="6C08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77" w:hRule="atLeast"/>
        </w:trPr>
        <w:tc>
          <w:tcPr>
            <w:tcW w:w="1620" w:type="dxa"/>
            <w:shd w:val="clear" w:color="auto" w:fill="BFBFBF"/>
            <w:noWrap w:val="0"/>
            <w:vAlign w:val="center"/>
          </w:tcPr>
          <w:p w14:paraId="5520DECC">
            <w:pPr>
              <w:spacing w:line="360" w:lineRule="auto"/>
              <w:rPr>
                <w:rFonts w:hint="eastAsia" w:hAnsi="宋体"/>
                <w:b/>
                <w:bCs/>
                <w:iCs/>
              </w:rPr>
            </w:pPr>
            <w:r>
              <w:rPr>
                <w:rFonts w:hint="eastAsia" w:hAnsi="宋体"/>
                <w:b/>
                <w:bCs/>
                <w:iCs/>
              </w:rPr>
              <w:t>培训时间</w:t>
            </w:r>
          </w:p>
        </w:tc>
        <w:tc>
          <w:tcPr>
            <w:tcW w:w="2706" w:type="dxa"/>
            <w:shd w:val="clear" w:color="auto" w:fill="BFBFBF"/>
            <w:noWrap w:val="0"/>
            <w:vAlign w:val="center"/>
          </w:tcPr>
          <w:p w14:paraId="54CF8B2B">
            <w:pPr>
              <w:spacing w:line="360" w:lineRule="auto"/>
              <w:rPr>
                <w:rFonts w:hint="eastAsia" w:hAnsi="宋体"/>
                <w:b/>
                <w:bCs/>
                <w:iCs/>
              </w:rPr>
            </w:pPr>
            <w:r>
              <w:rPr>
                <w:rFonts w:hint="eastAsia" w:hAnsi="宋体"/>
                <w:b/>
                <w:bCs/>
                <w:iCs/>
              </w:rPr>
              <w:t>培训内容</w:t>
            </w:r>
          </w:p>
        </w:tc>
        <w:tc>
          <w:tcPr>
            <w:tcW w:w="1591" w:type="dxa"/>
            <w:shd w:val="clear" w:color="auto" w:fill="BFBFBF"/>
            <w:noWrap w:val="0"/>
            <w:vAlign w:val="center"/>
          </w:tcPr>
          <w:p w14:paraId="4D7129CE">
            <w:pPr>
              <w:spacing w:line="360" w:lineRule="auto"/>
              <w:rPr>
                <w:rFonts w:hint="eastAsia" w:hAnsi="宋体"/>
                <w:b/>
                <w:bCs/>
                <w:iCs/>
              </w:rPr>
            </w:pPr>
            <w:r>
              <w:rPr>
                <w:rFonts w:hint="eastAsia" w:hAnsi="宋体"/>
                <w:b/>
                <w:bCs/>
                <w:iCs/>
              </w:rPr>
              <w:t>培训方式</w:t>
            </w:r>
          </w:p>
        </w:tc>
        <w:tc>
          <w:tcPr>
            <w:tcW w:w="2483" w:type="dxa"/>
            <w:shd w:val="clear" w:color="auto" w:fill="BFBFBF"/>
            <w:noWrap w:val="0"/>
            <w:vAlign w:val="center"/>
          </w:tcPr>
          <w:p w14:paraId="11ABC60F">
            <w:pPr>
              <w:spacing w:line="360" w:lineRule="auto"/>
              <w:rPr>
                <w:rFonts w:hint="eastAsia" w:hAnsi="宋体"/>
                <w:b/>
                <w:bCs/>
                <w:iCs/>
              </w:rPr>
            </w:pPr>
            <w:r>
              <w:rPr>
                <w:rFonts w:hint="eastAsia" w:hAnsi="宋体"/>
                <w:b/>
                <w:bCs/>
                <w:iCs/>
              </w:rPr>
              <w:t>参加人员</w:t>
            </w:r>
          </w:p>
        </w:tc>
      </w:tr>
      <w:tr w14:paraId="7198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40" w:hRule="atLeast"/>
        </w:trPr>
        <w:tc>
          <w:tcPr>
            <w:tcW w:w="1620" w:type="dxa"/>
            <w:noWrap w:val="0"/>
            <w:vAlign w:val="top"/>
          </w:tcPr>
          <w:p w14:paraId="3ED0A685">
            <w:pPr>
              <w:spacing w:line="360" w:lineRule="auto"/>
              <w:jc w:val="both"/>
              <w:rPr>
                <w:rFonts w:hint="eastAsia"/>
                <w:iCs/>
              </w:rPr>
            </w:pPr>
            <w:r>
              <w:rPr>
                <w:rFonts w:hint="eastAsia"/>
                <w:iCs/>
              </w:rPr>
              <w:t>2025-8-10</w:t>
            </w:r>
          </w:p>
        </w:tc>
        <w:tc>
          <w:tcPr>
            <w:tcW w:w="2706" w:type="dxa"/>
            <w:noWrap w:val="0"/>
            <w:vAlign w:val="top"/>
          </w:tcPr>
          <w:p w14:paraId="53EC7785">
            <w:pPr>
              <w:spacing w:line="360" w:lineRule="auto"/>
              <w:jc w:val="both"/>
              <w:rPr>
                <w:rFonts w:hint="eastAsia"/>
                <w:iCs/>
              </w:rPr>
            </w:pPr>
            <w:r>
              <w:rPr>
                <w:rFonts w:hint="eastAsia"/>
                <w:iCs/>
              </w:rPr>
              <w:t>需求管理工具</w:t>
            </w:r>
            <w:r>
              <w:rPr>
                <w:iCs/>
              </w:rPr>
              <w:t>IBM Rational RequisitePro</w:t>
            </w:r>
            <w:r>
              <w:rPr>
                <w:rFonts w:hint="eastAsia"/>
                <w:iCs/>
              </w:rPr>
              <w:t>简介</w:t>
            </w:r>
          </w:p>
        </w:tc>
        <w:tc>
          <w:tcPr>
            <w:tcW w:w="1591" w:type="dxa"/>
            <w:noWrap w:val="0"/>
            <w:vAlign w:val="top"/>
          </w:tcPr>
          <w:p w14:paraId="48D25CAF">
            <w:pPr>
              <w:spacing w:line="360" w:lineRule="auto"/>
              <w:jc w:val="both"/>
              <w:rPr>
                <w:rFonts w:hint="eastAsia"/>
                <w:iCs/>
              </w:rPr>
            </w:pPr>
            <w:r>
              <w:rPr>
                <w:rFonts w:hint="eastAsia"/>
                <w:iCs/>
              </w:rPr>
              <w:t>案例演示</w:t>
            </w:r>
          </w:p>
        </w:tc>
        <w:tc>
          <w:tcPr>
            <w:tcW w:w="2483" w:type="dxa"/>
            <w:noWrap w:val="0"/>
            <w:vAlign w:val="top"/>
          </w:tcPr>
          <w:p w14:paraId="4706EE0D">
            <w:pPr>
              <w:spacing w:line="360" w:lineRule="auto"/>
              <w:jc w:val="both"/>
              <w:rPr>
                <w:rFonts w:hint="eastAsia"/>
                <w:iCs/>
              </w:rPr>
            </w:pPr>
            <w:r>
              <w:rPr>
                <w:rFonts w:hint="eastAsia"/>
                <w:iCs/>
              </w:rPr>
              <w:t>项目组全体人员</w:t>
            </w:r>
          </w:p>
        </w:tc>
      </w:tr>
      <w:tr w14:paraId="52BC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40" w:hRule="atLeast"/>
        </w:trPr>
        <w:tc>
          <w:tcPr>
            <w:tcW w:w="1620" w:type="dxa"/>
            <w:noWrap w:val="0"/>
            <w:vAlign w:val="top"/>
          </w:tcPr>
          <w:p w14:paraId="6D4A0F0B">
            <w:pPr>
              <w:spacing w:line="360" w:lineRule="auto"/>
              <w:jc w:val="both"/>
              <w:rPr>
                <w:rFonts w:hint="eastAsia"/>
                <w:iCs/>
              </w:rPr>
            </w:pPr>
            <w:r>
              <w:rPr>
                <w:rFonts w:hint="eastAsia"/>
                <w:iCs/>
              </w:rPr>
              <w:t>2026-06-18</w:t>
            </w:r>
          </w:p>
        </w:tc>
        <w:tc>
          <w:tcPr>
            <w:tcW w:w="2706" w:type="dxa"/>
            <w:noWrap w:val="0"/>
            <w:vAlign w:val="top"/>
          </w:tcPr>
          <w:p w14:paraId="6AD3DE9B">
            <w:pPr>
              <w:spacing w:line="360" w:lineRule="auto"/>
              <w:jc w:val="both"/>
              <w:rPr>
                <w:rFonts w:hint="eastAsia"/>
                <w:iCs/>
              </w:rPr>
            </w:pPr>
            <w:r>
              <w:rPr>
                <w:rFonts w:hint="eastAsia"/>
                <w:iCs/>
              </w:rPr>
              <w:t>OpenCMS简介</w:t>
            </w:r>
          </w:p>
        </w:tc>
        <w:tc>
          <w:tcPr>
            <w:tcW w:w="1591" w:type="dxa"/>
            <w:noWrap w:val="0"/>
            <w:vAlign w:val="top"/>
          </w:tcPr>
          <w:p w14:paraId="2597736F">
            <w:pPr>
              <w:spacing w:line="360" w:lineRule="auto"/>
              <w:jc w:val="both"/>
              <w:rPr>
                <w:rFonts w:hint="eastAsia"/>
                <w:iCs/>
              </w:rPr>
            </w:pPr>
            <w:r>
              <w:rPr>
                <w:rFonts w:hint="eastAsia"/>
                <w:iCs/>
              </w:rPr>
              <w:t>案例演示</w:t>
            </w:r>
          </w:p>
        </w:tc>
        <w:tc>
          <w:tcPr>
            <w:tcW w:w="2483" w:type="dxa"/>
            <w:noWrap w:val="0"/>
            <w:vAlign w:val="top"/>
          </w:tcPr>
          <w:p w14:paraId="2D5AF765">
            <w:pPr>
              <w:spacing w:line="360" w:lineRule="auto"/>
              <w:jc w:val="both"/>
              <w:rPr>
                <w:rFonts w:hint="eastAsia"/>
                <w:iCs/>
              </w:rPr>
            </w:pPr>
            <w:r>
              <w:rPr>
                <w:rFonts w:hint="eastAsia"/>
                <w:iCs/>
              </w:rPr>
              <w:t>系统工程师</w:t>
            </w:r>
          </w:p>
        </w:tc>
      </w:tr>
      <w:bookmarkEnd w:id="156"/>
    </w:tbl>
    <w:p w14:paraId="766BF515">
      <w:pPr>
        <w:pStyle w:val="2"/>
        <w:keepLines/>
        <w:tabs>
          <w:tab w:val="left" w:pos="432"/>
        </w:tabs>
        <w:spacing w:after="120" w:line="240" w:lineRule="auto"/>
        <w:ind w:left="431" w:hanging="431"/>
        <w:jc w:val="both"/>
        <w:rPr>
          <w:rFonts w:hint="eastAsia"/>
          <w:bCs/>
          <w:kern w:val="44"/>
          <w:szCs w:val="24"/>
        </w:rPr>
      </w:pPr>
      <w:bookmarkStart w:id="168" w:name="_Toc248049912"/>
      <w:bookmarkStart w:id="169" w:name="_Toc182651285"/>
      <w:bookmarkStart w:id="170" w:name="_Toc248050019"/>
      <w:bookmarkStart w:id="171" w:name="_Toc251692859"/>
      <w:bookmarkStart w:id="172" w:name="_Toc248049995"/>
      <w:bookmarkStart w:id="173" w:name="_Toc248050083"/>
      <w:bookmarkStart w:id="174" w:name="_Toc60457212"/>
      <w:r>
        <w:rPr>
          <w:rFonts w:hint="eastAsia"/>
          <w:bCs/>
          <w:kern w:val="44"/>
          <w:szCs w:val="24"/>
        </w:rPr>
        <w:t>开发计划</w:t>
      </w:r>
      <w:bookmarkEnd w:id="168"/>
      <w:bookmarkEnd w:id="169"/>
      <w:bookmarkEnd w:id="170"/>
      <w:bookmarkEnd w:id="171"/>
      <w:bookmarkEnd w:id="172"/>
      <w:bookmarkEnd w:id="173"/>
    </w:p>
    <w:p w14:paraId="09B9ED7D">
      <w:pPr>
        <w:pStyle w:val="3"/>
        <w:keepLines/>
        <w:tabs>
          <w:tab w:val="left" w:pos="576"/>
        </w:tabs>
        <w:spacing w:after="0" w:line="360" w:lineRule="auto"/>
        <w:ind w:left="576" w:hanging="576"/>
        <w:jc w:val="both"/>
        <w:rPr>
          <w:rFonts w:hint="eastAsia" w:hAnsi="宋体"/>
          <w:bCs/>
          <w:kern w:val="2"/>
          <w:szCs w:val="32"/>
        </w:rPr>
      </w:pPr>
      <w:bookmarkStart w:id="175" w:name="_Toc248049913"/>
      <w:bookmarkStart w:id="176" w:name="_Toc248050084"/>
      <w:bookmarkStart w:id="177" w:name="_Toc251692860"/>
      <w:bookmarkStart w:id="178" w:name="_Toc182651286"/>
      <w:bookmarkStart w:id="179" w:name="_Toc248049996"/>
      <w:r>
        <w:rPr>
          <w:rFonts w:hint="eastAsia" w:hAnsi="宋体"/>
          <w:bCs/>
          <w:kern w:val="2"/>
          <w:szCs w:val="32"/>
        </w:rPr>
        <w:t>项目监控计划</w:t>
      </w:r>
      <w:bookmarkEnd w:id="175"/>
      <w:bookmarkEnd w:id="176"/>
      <w:bookmarkEnd w:id="177"/>
      <w:bookmarkEnd w:id="178"/>
      <w:bookmarkEnd w:id="179"/>
    </w:p>
    <w:p w14:paraId="4675CC41">
      <w:pPr>
        <w:pStyle w:val="4"/>
        <w:keepLines/>
        <w:tabs>
          <w:tab w:val="left" w:pos="720"/>
        </w:tabs>
        <w:spacing w:after="120" w:line="360" w:lineRule="auto"/>
        <w:ind w:left="720" w:hanging="720"/>
        <w:jc w:val="both"/>
        <w:rPr>
          <w:rFonts w:hint="eastAsia" w:hAnsi="宋体"/>
          <w:bCs/>
          <w:kern w:val="2"/>
          <w:szCs w:val="24"/>
        </w:rPr>
      </w:pPr>
      <w:bookmarkStart w:id="180" w:name="_Toc182651287"/>
      <w:bookmarkStart w:id="181" w:name="_Toc248049914"/>
      <w:bookmarkStart w:id="182" w:name="_Toc251692861"/>
      <w:r>
        <w:rPr>
          <w:rFonts w:hint="eastAsia" w:hAnsi="宋体"/>
          <w:bCs/>
          <w:kern w:val="2"/>
          <w:szCs w:val="24"/>
        </w:rPr>
        <w:t>活动</w:t>
      </w:r>
      <w:bookmarkEnd w:id="180"/>
      <w:bookmarkEnd w:id="181"/>
      <w:r>
        <w:rPr>
          <w:rFonts w:hint="eastAsia" w:hAnsi="宋体"/>
          <w:bCs/>
          <w:kern w:val="2"/>
          <w:szCs w:val="24"/>
        </w:rPr>
        <w:t>安排</w:t>
      </w:r>
      <w:bookmarkEnd w:id="182"/>
    </w:p>
    <w:p w14:paraId="6A2A0EC8">
      <w:pPr>
        <w:pStyle w:val="55"/>
        <w:ind w:left="540" w:leftChars="270"/>
        <w:rPr>
          <w:rFonts w:hint="eastAsia"/>
          <w:i w:val="0"/>
          <w:color w:val="auto"/>
        </w:rPr>
      </w:pPr>
      <w:r>
        <w:rPr>
          <w:rFonts w:hint="eastAsia"/>
          <w:i w:val="0"/>
          <w:color w:val="auto"/>
        </w:rPr>
        <w:t>每周定期对项目的规模、进度、质量、风险进行跟踪、评审和审计的方式对项目开发过程进行跟踪和控制；</w:t>
      </w:r>
    </w:p>
    <w:p w14:paraId="028D6C9D">
      <w:pPr>
        <w:pStyle w:val="55"/>
        <w:ind w:left="540" w:leftChars="270"/>
        <w:rPr>
          <w:rFonts w:hint="eastAsia"/>
          <w:i w:val="0"/>
          <w:color w:val="auto"/>
        </w:rPr>
      </w:pPr>
      <w:r>
        <w:rPr>
          <w:rFonts w:hint="eastAsia"/>
          <w:i w:val="0"/>
          <w:color w:val="auto"/>
        </w:rPr>
        <w:t>实行的机制：</w:t>
      </w:r>
    </w:p>
    <w:p w14:paraId="30DD13BA">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每周开始前由项目经理给组员发放周工作计划清单；</w:t>
      </w:r>
    </w:p>
    <w:p w14:paraId="7EEA5772">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每天由项目组成员填写工作日志，每周填写一次周工作量统计表；</w:t>
      </w:r>
    </w:p>
    <w:p w14:paraId="4A804552">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每周由项目经理汇总项目总工作量、评估项目实际进展以及关键路径，并完成《项目进度跟踪表》；</w:t>
      </w:r>
    </w:p>
    <w:p w14:paraId="0F883C35">
      <w:pPr>
        <w:pStyle w:val="48"/>
        <w:numPr>
          <w:ilvl w:val="0"/>
          <w:numId w:val="3"/>
        </w:numPr>
        <w:tabs>
          <w:tab w:val="clear" w:pos="870"/>
        </w:tabs>
        <w:ind w:left="1276"/>
        <w:rPr>
          <w:i w:val="0"/>
          <w:iCs w:val="0"/>
          <w:color w:val="auto"/>
          <w:kern w:val="2"/>
          <w:sz w:val="20"/>
          <w:lang w:eastAsia="zh-CN"/>
        </w:rPr>
      </w:pPr>
      <w:r>
        <w:rPr>
          <w:rFonts w:hint="eastAsia"/>
          <w:i w:val="0"/>
          <w:iCs w:val="0"/>
          <w:color w:val="auto"/>
          <w:kern w:val="2"/>
          <w:sz w:val="20"/>
          <w:lang w:eastAsia="zh-CN"/>
        </w:rPr>
        <w:t>每周由项目经理组织评估项目风险、关键依赖关系，并完成《项目风险跟踪表》；</w:t>
      </w:r>
    </w:p>
    <w:p w14:paraId="4D225C0F">
      <w:pPr>
        <w:pStyle w:val="48"/>
        <w:numPr>
          <w:ilvl w:val="0"/>
          <w:numId w:val="3"/>
        </w:numPr>
        <w:tabs>
          <w:tab w:val="clear" w:pos="870"/>
        </w:tabs>
        <w:ind w:left="1276"/>
        <w:rPr>
          <w:rFonts w:hint="eastAsia"/>
          <w:i w:val="0"/>
          <w:iCs w:val="0"/>
          <w:color w:val="auto"/>
          <w:kern w:val="2"/>
          <w:sz w:val="20"/>
          <w:lang w:eastAsia="zh-CN"/>
        </w:rPr>
      </w:pPr>
      <w:r>
        <w:rPr>
          <w:rFonts w:hint="eastAsia"/>
          <w:i w:val="0"/>
          <w:iCs w:val="0"/>
          <w:color w:val="auto"/>
          <w:kern w:val="2"/>
          <w:sz w:val="20"/>
          <w:lang w:eastAsia="zh-CN"/>
        </w:rPr>
        <w:t>每月由项目经理组织项目状态评估，并完成《项目状态评估报告》；若项目进度、规模、成本超过一定界限，经项目CCB讨论，由项目经理根据规范和指南要求做相应项目的重新评估和计划变更。</w:t>
      </w:r>
    </w:p>
    <w:p w14:paraId="4D78F20D">
      <w:pPr>
        <w:pStyle w:val="55"/>
        <w:ind w:left="540"/>
        <w:rPr>
          <w:rFonts w:hint="eastAsia"/>
          <w:i w:val="0"/>
          <w:color w:val="auto"/>
        </w:rPr>
      </w:pPr>
      <w:r>
        <w:rPr>
          <w:rFonts w:hint="eastAsia"/>
          <w:i w:val="0"/>
          <w:iCs/>
          <w:color w:val="auto"/>
          <w:kern w:val="2"/>
        </w:rPr>
        <w:t>项目完成后，由项目经理完成《项目开发总结报告》。</w:t>
      </w:r>
    </w:p>
    <w:p w14:paraId="76F427BE">
      <w:pPr>
        <w:pStyle w:val="4"/>
        <w:keepLines/>
        <w:tabs>
          <w:tab w:val="left" w:pos="720"/>
        </w:tabs>
        <w:spacing w:before="260" w:after="260" w:line="360" w:lineRule="auto"/>
        <w:ind w:left="720" w:hanging="720"/>
        <w:jc w:val="both"/>
        <w:rPr>
          <w:rFonts w:hint="eastAsia" w:hAnsi="宋体"/>
          <w:bCs/>
          <w:kern w:val="2"/>
          <w:szCs w:val="24"/>
        </w:rPr>
      </w:pPr>
      <w:bookmarkStart w:id="183" w:name="_Toc182651289"/>
      <w:bookmarkStart w:id="184" w:name="_Toc251692862"/>
      <w:bookmarkStart w:id="185" w:name="_Toc248049916"/>
      <w:r>
        <w:rPr>
          <w:rFonts w:hint="eastAsia" w:hAnsi="宋体"/>
          <w:bCs/>
          <w:kern w:val="2"/>
          <w:szCs w:val="24"/>
        </w:rPr>
        <w:t>偏差控制（项目计划变更与重估计约定</w:t>
      </w:r>
      <w:r>
        <w:rPr>
          <w:rFonts w:hAnsi="宋体"/>
          <w:bCs/>
          <w:kern w:val="2"/>
          <w:szCs w:val="24"/>
        </w:rPr>
        <w:t>）</w:t>
      </w:r>
      <w:bookmarkEnd w:id="183"/>
      <w:bookmarkEnd w:id="184"/>
      <w:bookmarkEnd w:id="185"/>
    </w:p>
    <w:tbl>
      <w:tblPr>
        <w:tblStyle w:val="30"/>
        <w:tblW w:w="0" w:type="auto"/>
        <w:tblInd w:w="1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800"/>
        <w:gridCol w:w="4680"/>
      </w:tblGrid>
      <w:tr w14:paraId="7A07B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trPr>
        <w:tc>
          <w:tcPr>
            <w:tcW w:w="1260" w:type="dxa"/>
            <w:shd w:val="pct10" w:color="auto" w:fill="auto"/>
            <w:noWrap w:val="0"/>
            <w:vAlign w:val="center"/>
          </w:tcPr>
          <w:p w14:paraId="226871BC">
            <w:pPr>
              <w:autoSpaceDE w:val="0"/>
              <w:autoSpaceDN w:val="0"/>
              <w:adjustRightInd w:val="0"/>
              <w:jc w:val="center"/>
              <w:rPr>
                <w:rFonts w:hint="eastAsia"/>
                <w:b/>
                <w:color w:val="000000"/>
              </w:rPr>
            </w:pPr>
            <w:r>
              <w:rPr>
                <w:rFonts w:hint="eastAsia"/>
                <w:b/>
                <w:bCs/>
              </w:rPr>
              <w:t>监控参数</w:t>
            </w:r>
          </w:p>
        </w:tc>
        <w:tc>
          <w:tcPr>
            <w:tcW w:w="1800" w:type="dxa"/>
            <w:shd w:val="pct10" w:color="auto" w:fill="auto"/>
            <w:noWrap w:val="0"/>
            <w:vAlign w:val="center"/>
          </w:tcPr>
          <w:p w14:paraId="7FEDE4C8">
            <w:pPr>
              <w:autoSpaceDE w:val="0"/>
              <w:autoSpaceDN w:val="0"/>
              <w:adjustRightInd w:val="0"/>
              <w:jc w:val="center"/>
              <w:rPr>
                <w:b/>
                <w:color w:val="000000"/>
              </w:rPr>
            </w:pPr>
            <w:r>
              <w:rPr>
                <w:rFonts w:hint="eastAsia"/>
                <w:b/>
              </w:rPr>
              <w:t>控制值</w:t>
            </w:r>
          </w:p>
        </w:tc>
        <w:tc>
          <w:tcPr>
            <w:tcW w:w="4680" w:type="dxa"/>
            <w:shd w:val="pct10" w:color="auto" w:fill="auto"/>
            <w:noWrap w:val="0"/>
            <w:vAlign w:val="center"/>
          </w:tcPr>
          <w:p w14:paraId="4CDF8E20">
            <w:pPr>
              <w:autoSpaceDE w:val="0"/>
              <w:autoSpaceDN w:val="0"/>
              <w:adjustRightInd w:val="0"/>
              <w:jc w:val="center"/>
              <w:rPr>
                <w:b/>
                <w:color w:val="000000"/>
              </w:rPr>
            </w:pPr>
            <w:r>
              <w:rPr>
                <w:rFonts w:hint="eastAsia"/>
                <w:b/>
              </w:rPr>
              <w:t>行动</w:t>
            </w:r>
          </w:p>
        </w:tc>
      </w:tr>
      <w:tr w14:paraId="21801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3CB30B2B">
            <w:pPr>
              <w:autoSpaceDE w:val="0"/>
              <w:autoSpaceDN w:val="0"/>
              <w:adjustRightInd w:val="0"/>
              <w:jc w:val="center"/>
              <w:rPr>
                <w:color w:val="000000"/>
              </w:rPr>
            </w:pPr>
            <w:r>
              <w:rPr>
                <w:rFonts w:hint="eastAsia"/>
                <w:b/>
                <w:bCs/>
              </w:rPr>
              <w:t>工作量</w:t>
            </w:r>
          </w:p>
        </w:tc>
        <w:tc>
          <w:tcPr>
            <w:tcW w:w="1800" w:type="dxa"/>
            <w:noWrap w:val="0"/>
            <w:vAlign w:val="top"/>
          </w:tcPr>
          <w:p w14:paraId="6B17F279">
            <w:pPr>
              <w:rPr>
                <w:rFonts w:hint="eastAsia"/>
                <w:color w:val="000000"/>
              </w:rPr>
            </w:pPr>
            <w:r>
              <w:rPr>
                <w:rFonts w:hint="eastAsia"/>
                <w:bCs/>
              </w:rPr>
              <w:t>阈值：20%</w:t>
            </w:r>
          </w:p>
          <w:p w14:paraId="4CA4C7E4">
            <w:pPr>
              <w:autoSpaceDE w:val="0"/>
              <w:autoSpaceDN w:val="0"/>
              <w:adjustRightInd w:val="0"/>
              <w:rPr>
                <w:color w:val="000000"/>
              </w:rPr>
            </w:pPr>
            <w:r>
              <w:rPr>
                <w:rFonts w:hint="eastAsia"/>
                <w:color w:val="000000"/>
              </w:rPr>
              <w:t>预警值：15%</w:t>
            </w:r>
          </w:p>
        </w:tc>
        <w:tc>
          <w:tcPr>
            <w:tcW w:w="4680" w:type="dxa"/>
            <w:noWrap w:val="0"/>
            <w:vAlign w:val="top"/>
          </w:tcPr>
          <w:p w14:paraId="2F6A73BD">
            <w:pPr>
              <w:autoSpaceDE w:val="0"/>
              <w:autoSpaceDN w:val="0"/>
              <w:adjustRightInd w:val="0"/>
              <w:rPr>
                <w:rFonts w:hint="eastAsia"/>
                <w:color w:val="000000"/>
              </w:rPr>
            </w:pPr>
            <w:r>
              <w:rPr>
                <w:rFonts w:hint="eastAsia"/>
                <w:color w:val="000000"/>
              </w:rPr>
              <w:t>度量分析</w:t>
            </w:r>
          </w:p>
        </w:tc>
      </w:tr>
      <w:tr w14:paraId="1C87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center"/>
          </w:tcPr>
          <w:p w14:paraId="0CFEB715">
            <w:pPr>
              <w:jc w:val="center"/>
              <w:rPr>
                <w:rFonts w:hint="eastAsia"/>
              </w:rPr>
            </w:pPr>
            <w:r>
              <w:rPr>
                <w:rFonts w:hint="eastAsia"/>
                <w:b/>
                <w:bCs/>
              </w:rPr>
              <w:t>进度</w:t>
            </w:r>
          </w:p>
        </w:tc>
        <w:tc>
          <w:tcPr>
            <w:tcW w:w="1800" w:type="dxa"/>
            <w:noWrap w:val="0"/>
            <w:vAlign w:val="center"/>
          </w:tcPr>
          <w:p w14:paraId="6BF91A2A">
            <w:pPr>
              <w:rPr>
                <w:rFonts w:hint="eastAsia"/>
                <w:color w:val="000000"/>
              </w:rPr>
            </w:pPr>
            <w:r>
              <w:rPr>
                <w:rFonts w:hint="eastAsia"/>
                <w:bCs/>
              </w:rPr>
              <w:t>阈值：15%</w:t>
            </w:r>
          </w:p>
          <w:p w14:paraId="71FDC006">
            <w:pPr>
              <w:rPr>
                <w:rFonts w:hint="eastAsia"/>
              </w:rPr>
            </w:pPr>
            <w:r>
              <w:rPr>
                <w:rFonts w:hint="eastAsia"/>
                <w:color w:val="000000"/>
              </w:rPr>
              <w:t>预警值：10%</w:t>
            </w:r>
          </w:p>
        </w:tc>
        <w:tc>
          <w:tcPr>
            <w:tcW w:w="4680" w:type="dxa"/>
            <w:noWrap w:val="0"/>
            <w:vAlign w:val="top"/>
          </w:tcPr>
          <w:p w14:paraId="39A93D60">
            <w:pPr>
              <w:autoSpaceDE w:val="0"/>
              <w:autoSpaceDN w:val="0"/>
              <w:adjustRightInd w:val="0"/>
              <w:rPr>
                <w:rFonts w:hint="eastAsia"/>
                <w:color w:val="000000"/>
              </w:rPr>
            </w:pPr>
            <w:r>
              <w:rPr>
                <w:rFonts w:hint="eastAsia"/>
                <w:color w:val="000000"/>
              </w:rPr>
              <w:t>度量分析</w:t>
            </w:r>
          </w:p>
        </w:tc>
      </w:tr>
    </w:tbl>
    <w:p w14:paraId="10C98FD8">
      <w:pPr>
        <w:pStyle w:val="12"/>
        <w:spacing w:line="360" w:lineRule="auto"/>
        <w:ind w:firstLine="480"/>
        <w:rPr>
          <w:rFonts w:hint="eastAsia"/>
          <w:color w:val="999999"/>
          <w:sz w:val="24"/>
        </w:rPr>
      </w:pPr>
    </w:p>
    <w:p w14:paraId="192C6457">
      <w:pPr>
        <w:pStyle w:val="3"/>
        <w:keepLines/>
        <w:tabs>
          <w:tab w:val="left" w:pos="576"/>
        </w:tabs>
        <w:spacing w:after="0" w:line="360" w:lineRule="auto"/>
        <w:ind w:left="576" w:hanging="576"/>
        <w:jc w:val="both"/>
        <w:rPr>
          <w:rFonts w:hAnsi="宋体"/>
          <w:bCs/>
          <w:kern w:val="2"/>
          <w:szCs w:val="32"/>
        </w:rPr>
      </w:pPr>
      <w:bookmarkStart w:id="186" w:name="_Toc248049919"/>
      <w:bookmarkStart w:id="187" w:name="_Toc248049999"/>
      <w:bookmarkStart w:id="188" w:name="_Toc248050087"/>
      <w:bookmarkStart w:id="189" w:name="_Toc182651292"/>
      <w:bookmarkStart w:id="190" w:name="_Toc251692865"/>
      <w:r>
        <w:rPr>
          <w:rFonts w:hint="eastAsia" w:hAnsi="宋体"/>
          <w:bCs/>
          <w:kern w:val="2"/>
          <w:szCs w:val="32"/>
        </w:rPr>
        <w:t>质量保证计划</w:t>
      </w:r>
      <w:bookmarkEnd w:id="174"/>
      <w:bookmarkEnd w:id="186"/>
      <w:bookmarkEnd w:id="187"/>
      <w:bookmarkEnd w:id="188"/>
      <w:bookmarkEnd w:id="189"/>
      <w:bookmarkEnd w:id="190"/>
    </w:p>
    <w:p w14:paraId="536FAA48">
      <w:pPr>
        <w:pStyle w:val="55"/>
        <w:ind w:left="360"/>
      </w:pPr>
      <w:r>
        <w:rPr>
          <w:rFonts w:hint="eastAsia"/>
          <w:i w:val="0"/>
          <w:color w:val="auto"/>
        </w:rPr>
        <w:t>见《</w:t>
      </w:r>
      <w:r>
        <w:rPr>
          <w:i w:val="0"/>
          <w:color w:val="auto"/>
        </w:rPr>
        <w:t>XNFZ</w:t>
      </w:r>
      <w:r>
        <w:rPr>
          <w:rFonts w:hint="eastAsia"/>
          <w:i w:val="0"/>
          <w:color w:val="auto"/>
        </w:rPr>
        <w:t>_过程与产品质量保证计划》。</w:t>
      </w:r>
    </w:p>
    <w:p w14:paraId="64081DF0">
      <w:pPr>
        <w:pStyle w:val="3"/>
        <w:keepLines/>
        <w:tabs>
          <w:tab w:val="left" w:pos="576"/>
        </w:tabs>
        <w:spacing w:after="0" w:line="360" w:lineRule="auto"/>
        <w:ind w:left="576" w:hanging="576"/>
        <w:jc w:val="both"/>
        <w:rPr>
          <w:rFonts w:hAnsi="宋体"/>
          <w:bCs/>
          <w:kern w:val="2"/>
          <w:szCs w:val="32"/>
        </w:rPr>
      </w:pPr>
      <w:bookmarkStart w:id="191" w:name="_Toc248050000"/>
      <w:bookmarkStart w:id="192" w:name="_Toc248050088"/>
      <w:bookmarkStart w:id="193" w:name="_Toc251692866"/>
      <w:bookmarkStart w:id="194" w:name="_Toc60457213"/>
      <w:bookmarkStart w:id="195" w:name="_Toc182651293"/>
      <w:bookmarkStart w:id="196" w:name="_Toc248049920"/>
      <w:r>
        <w:rPr>
          <w:rFonts w:hint="eastAsia" w:hAnsi="宋体"/>
          <w:bCs/>
          <w:kern w:val="2"/>
          <w:szCs w:val="32"/>
        </w:rPr>
        <w:t>配置管理计划</w:t>
      </w:r>
      <w:bookmarkEnd w:id="191"/>
      <w:bookmarkEnd w:id="192"/>
      <w:bookmarkEnd w:id="193"/>
      <w:bookmarkEnd w:id="194"/>
      <w:bookmarkEnd w:id="195"/>
      <w:bookmarkEnd w:id="196"/>
    </w:p>
    <w:p w14:paraId="30696194">
      <w:pPr>
        <w:pStyle w:val="55"/>
        <w:ind w:left="360"/>
      </w:pPr>
      <w:r>
        <w:rPr>
          <w:rFonts w:hint="eastAsia"/>
          <w:i w:val="0"/>
          <w:color w:val="auto"/>
        </w:rPr>
        <w:t>见《</w:t>
      </w:r>
      <w:r>
        <w:rPr>
          <w:i w:val="0"/>
          <w:color w:val="auto"/>
        </w:rPr>
        <w:t>XNFZ</w:t>
      </w:r>
      <w:r>
        <w:rPr>
          <w:rFonts w:hint="eastAsia"/>
          <w:i w:val="0"/>
          <w:color w:val="auto"/>
        </w:rPr>
        <w:t>_配置管理计划书》。</w:t>
      </w:r>
    </w:p>
    <w:p w14:paraId="6B4FA7F1">
      <w:pPr>
        <w:pStyle w:val="3"/>
        <w:keepLines/>
        <w:tabs>
          <w:tab w:val="left" w:pos="576"/>
        </w:tabs>
        <w:spacing w:after="0" w:line="360" w:lineRule="auto"/>
        <w:ind w:left="576" w:hanging="576"/>
        <w:jc w:val="both"/>
        <w:rPr>
          <w:rFonts w:hAnsi="宋体"/>
          <w:bCs/>
          <w:kern w:val="2"/>
          <w:szCs w:val="32"/>
        </w:rPr>
      </w:pPr>
      <w:bookmarkStart w:id="197" w:name="_Toc248050089"/>
      <w:bookmarkStart w:id="198" w:name="_Toc248049921"/>
      <w:bookmarkStart w:id="199" w:name="_Toc182651294"/>
      <w:bookmarkStart w:id="200" w:name="_Toc248050001"/>
      <w:bookmarkStart w:id="201" w:name="_Toc251692867"/>
      <w:bookmarkStart w:id="202" w:name="_Toc60457214"/>
      <w:r>
        <w:rPr>
          <w:rFonts w:hint="eastAsia" w:hAnsi="宋体"/>
          <w:bCs/>
          <w:kern w:val="2"/>
          <w:szCs w:val="32"/>
        </w:rPr>
        <w:t>系统测试计划</w:t>
      </w:r>
      <w:bookmarkEnd w:id="197"/>
      <w:bookmarkEnd w:id="198"/>
      <w:bookmarkEnd w:id="199"/>
      <w:bookmarkEnd w:id="200"/>
      <w:bookmarkEnd w:id="201"/>
      <w:bookmarkEnd w:id="202"/>
    </w:p>
    <w:p w14:paraId="308857EF">
      <w:pPr>
        <w:pStyle w:val="55"/>
        <w:ind w:left="360"/>
        <w:rPr>
          <w:rFonts w:hint="eastAsia"/>
        </w:rPr>
      </w:pPr>
      <w:r>
        <w:rPr>
          <w:rFonts w:hint="eastAsia"/>
          <w:i w:val="0"/>
          <w:color w:val="auto"/>
        </w:rPr>
        <w:t>见《</w:t>
      </w:r>
      <w:r>
        <w:rPr>
          <w:i w:val="0"/>
          <w:color w:val="auto"/>
        </w:rPr>
        <w:t>XNFZ</w:t>
      </w:r>
      <w:r>
        <w:rPr>
          <w:rFonts w:hint="eastAsia"/>
          <w:i w:val="0"/>
          <w:color w:val="auto"/>
        </w:rPr>
        <w:t>_测试计划》。</w:t>
      </w:r>
    </w:p>
    <w:p w14:paraId="7B26A048">
      <w:pPr>
        <w:pStyle w:val="3"/>
        <w:keepLines/>
        <w:tabs>
          <w:tab w:val="left" w:pos="576"/>
        </w:tabs>
        <w:spacing w:after="0" w:line="360" w:lineRule="auto"/>
        <w:ind w:left="576" w:hanging="576"/>
        <w:jc w:val="both"/>
        <w:rPr>
          <w:rFonts w:hint="eastAsia" w:hAnsi="宋体"/>
          <w:bCs/>
          <w:kern w:val="2"/>
          <w:szCs w:val="32"/>
        </w:rPr>
      </w:pPr>
      <w:bookmarkStart w:id="203" w:name="_Toc248049925"/>
      <w:bookmarkStart w:id="204" w:name="_Toc251692871"/>
      <w:bookmarkStart w:id="205" w:name="_Toc248050005"/>
      <w:bookmarkStart w:id="206" w:name="_Toc182651298"/>
      <w:bookmarkStart w:id="207" w:name="_Toc248050093"/>
      <w:r>
        <w:rPr>
          <w:rFonts w:hint="eastAsia" w:hAnsi="宋体"/>
          <w:bCs/>
          <w:kern w:val="2"/>
          <w:szCs w:val="32"/>
        </w:rPr>
        <w:t>需求管理计划</w:t>
      </w:r>
      <w:bookmarkEnd w:id="203"/>
      <w:bookmarkEnd w:id="204"/>
      <w:bookmarkEnd w:id="205"/>
      <w:bookmarkEnd w:id="206"/>
      <w:bookmarkEnd w:id="207"/>
    </w:p>
    <w:p w14:paraId="278341BD">
      <w:pPr>
        <w:pStyle w:val="55"/>
        <w:ind w:left="360"/>
        <w:rPr>
          <w:rFonts w:hint="eastAsia"/>
        </w:rPr>
      </w:pPr>
      <w:r>
        <w:rPr>
          <w:rFonts w:hint="eastAsia"/>
          <w:i w:val="0"/>
          <w:color w:val="auto"/>
        </w:rPr>
        <w:t>见《</w:t>
      </w:r>
      <w:r>
        <w:rPr>
          <w:i w:val="0"/>
          <w:color w:val="auto"/>
        </w:rPr>
        <w:t>XNFZ</w:t>
      </w:r>
      <w:r>
        <w:rPr>
          <w:rFonts w:hint="eastAsia"/>
          <w:i w:val="0"/>
          <w:color w:val="auto"/>
        </w:rPr>
        <w:t>_需求管理计划》。</w:t>
      </w:r>
    </w:p>
    <w:p w14:paraId="4E765634">
      <w:pPr>
        <w:pStyle w:val="2"/>
        <w:keepLines/>
        <w:tabs>
          <w:tab w:val="left" w:pos="432"/>
        </w:tabs>
        <w:spacing w:after="120" w:line="240" w:lineRule="auto"/>
        <w:ind w:left="431" w:hanging="431"/>
        <w:jc w:val="both"/>
        <w:rPr>
          <w:rFonts w:hint="eastAsia"/>
          <w:bCs/>
          <w:kern w:val="44"/>
          <w:szCs w:val="24"/>
        </w:rPr>
      </w:pPr>
      <w:bookmarkStart w:id="208" w:name="_Toc167606343"/>
      <w:bookmarkEnd w:id="208"/>
      <w:bookmarkStart w:id="209" w:name="_Toc167527025"/>
      <w:bookmarkEnd w:id="209"/>
      <w:bookmarkStart w:id="210" w:name="_Toc167606344"/>
      <w:bookmarkEnd w:id="210"/>
      <w:bookmarkStart w:id="211" w:name="_Toc167527026"/>
      <w:bookmarkEnd w:id="211"/>
      <w:bookmarkStart w:id="212" w:name="_Toc248050020"/>
      <w:bookmarkStart w:id="213" w:name="_Toc248049926"/>
      <w:bookmarkStart w:id="214" w:name="_Toc248050006"/>
      <w:bookmarkStart w:id="215" w:name="_Toc251692872"/>
      <w:bookmarkStart w:id="216" w:name="_Toc182651299"/>
      <w:bookmarkStart w:id="217" w:name="_Toc248050094"/>
      <w:r>
        <w:rPr>
          <w:rFonts w:hint="eastAsia"/>
          <w:bCs/>
          <w:kern w:val="44"/>
          <w:szCs w:val="24"/>
        </w:rPr>
        <w:t>工作环境</w:t>
      </w:r>
      <w:bookmarkEnd w:id="212"/>
      <w:bookmarkEnd w:id="213"/>
      <w:bookmarkEnd w:id="214"/>
      <w:bookmarkEnd w:id="215"/>
      <w:bookmarkEnd w:id="216"/>
      <w:bookmarkEnd w:id="217"/>
    </w:p>
    <w:p w14:paraId="3E213ED6">
      <w:pPr>
        <w:pStyle w:val="3"/>
        <w:keepLines/>
        <w:tabs>
          <w:tab w:val="left" w:pos="576"/>
        </w:tabs>
        <w:spacing w:after="0" w:line="360" w:lineRule="auto"/>
        <w:ind w:left="576" w:hanging="576"/>
        <w:jc w:val="both"/>
        <w:rPr>
          <w:rFonts w:hint="eastAsia" w:hAnsi="宋体"/>
          <w:bCs/>
          <w:kern w:val="2"/>
          <w:szCs w:val="32"/>
        </w:rPr>
      </w:pPr>
      <w:bookmarkStart w:id="218" w:name="_Toc248050095"/>
      <w:bookmarkStart w:id="219" w:name="_Toc43277958"/>
      <w:bookmarkStart w:id="220" w:name="_Toc97314630"/>
      <w:bookmarkStart w:id="221" w:name="_Toc182651300"/>
      <w:bookmarkStart w:id="222" w:name="_Toc251692873"/>
      <w:bookmarkStart w:id="223" w:name="_Toc60457218"/>
      <w:bookmarkStart w:id="224" w:name="_Toc248049927"/>
      <w:bookmarkStart w:id="225" w:name="_Toc248050007"/>
      <w:r>
        <w:rPr>
          <w:rFonts w:hint="eastAsia" w:hAnsi="宋体"/>
          <w:bCs/>
          <w:kern w:val="2"/>
          <w:szCs w:val="32"/>
        </w:rPr>
        <w:t>开发环境</w:t>
      </w:r>
      <w:bookmarkEnd w:id="218"/>
      <w:bookmarkEnd w:id="219"/>
      <w:bookmarkEnd w:id="220"/>
      <w:bookmarkEnd w:id="221"/>
      <w:bookmarkEnd w:id="222"/>
      <w:bookmarkEnd w:id="223"/>
      <w:bookmarkEnd w:id="224"/>
      <w:bookmarkEnd w:id="225"/>
    </w:p>
    <w:p w14:paraId="75C72ED5">
      <w:pPr>
        <w:pStyle w:val="4"/>
        <w:keepLines/>
        <w:tabs>
          <w:tab w:val="left" w:pos="720"/>
        </w:tabs>
        <w:spacing w:after="120" w:line="360" w:lineRule="auto"/>
        <w:ind w:left="720" w:hanging="720"/>
        <w:jc w:val="both"/>
        <w:rPr>
          <w:rFonts w:hint="eastAsia" w:hAnsi="宋体"/>
          <w:bCs/>
          <w:kern w:val="2"/>
          <w:szCs w:val="24"/>
        </w:rPr>
      </w:pPr>
      <w:bookmarkStart w:id="226" w:name="_Toc97314631"/>
      <w:bookmarkStart w:id="227" w:name="_Toc251692874"/>
      <w:bookmarkStart w:id="228" w:name="_Toc248049928"/>
      <w:bookmarkStart w:id="229" w:name="_Toc182651301"/>
      <w:r>
        <w:rPr>
          <w:rFonts w:hint="eastAsia" w:hAnsi="宋体"/>
          <w:bCs/>
          <w:kern w:val="2"/>
          <w:szCs w:val="24"/>
        </w:rPr>
        <w:t>硬件设备</w:t>
      </w:r>
      <w:bookmarkEnd w:id="226"/>
      <w:bookmarkEnd w:id="227"/>
      <w:bookmarkEnd w:id="228"/>
      <w:bookmarkEnd w:id="229"/>
    </w:p>
    <w:p w14:paraId="03D07A89">
      <w:pPr>
        <w:pStyle w:val="55"/>
        <w:ind w:left="360"/>
        <w:rPr>
          <w:rFonts w:hint="eastAsia"/>
        </w:rPr>
      </w:pPr>
      <w:r>
        <w:rPr>
          <w:rFonts w:hint="eastAsia"/>
          <w:i w:val="0"/>
          <w:color w:val="auto"/>
        </w:rPr>
        <w:t>见《</w:t>
      </w:r>
      <w:r>
        <w:rPr>
          <w:i w:val="0"/>
          <w:color w:val="auto"/>
        </w:rPr>
        <w:t>XNFZ</w:t>
      </w:r>
      <w:r>
        <w:rPr>
          <w:rFonts w:hint="eastAsia"/>
          <w:i w:val="0"/>
          <w:color w:val="auto"/>
        </w:rPr>
        <w:t>_项目软硬件资源一览表》。</w:t>
      </w:r>
    </w:p>
    <w:p w14:paraId="05504A2D">
      <w:pPr>
        <w:pStyle w:val="4"/>
        <w:keepLines/>
        <w:tabs>
          <w:tab w:val="left" w:pos="720"/>
        </w:tabs>
        <w:spacing w:after="120" w:line="360" w:lineRule="auto"/>
        <w:ind w:left="720" w:hanging="720"/>
        <w:jc w:val="both"/>
        <w:rPr>
          <w:rFonts w:hint="eastAsia" w:hAnsi="宋体"/>
          <w:bCs/>
          <w:kern w:val="2"/>
          <w:szCs w:val="24"/>
        </w:rPr>
      </w:pPr>
      <w:bookmarkStart w:id="230" w:name="_Toc97314632"/>
      <w:bookmarkStart w:id="231" w:name="_Toc182651302"/>
      <w:bookmarkStart w:id="232" w:name="_Toc248049929"/>
      <w:bookmarkStart w:id="233" w:name="_Toc251692875"/>
      <w:r>
        <w:rPr>
          <w:rFonts w:hint="eastAsia" w:hAnsi="宋体"/>
          <w:bCs/>
          <w:kern w:val="2"/>
          <w:szCs w:val="24"/>
        </w:rPr>
        <w:t>支持工具和软件环境</w:t>
      </w:r>
      <w:bookmarkEnd w:id="230"/>
      <w:bookmarkEnd w:id="231"/>
      <w:bookmarkEnd w:id="232"/>
      <w:bookmarkEnd w:id="233"/>
    </w:p>
    <w:p w14:paraId="3EEE61C4">
      <w:pPr>
        <w:pStyle w:val="55"/>
        <w:ind w:left="360"/>
        <w:rPr>
          <w:rFonts w:hint="eastAsia"/>
        </w:rPr>
      </w:pPr>
      <w:r>
        <w:rPr>
          <w:rFonts w:hint="eastAsia"/>
          <w:i w:val="0"/>
          <w:color w:val="auto"/>
        </w:rPr>
        <w:t>见《</w:t>
      </w:r>
      <w:r>
        <w:rPr>
          <w:i w:val="0"/>
          <w:color w:val="auto"/>
        </w:rPr>
        <w:t>XNFZ</w:t>
      </w:r>
      <w:r>
        <w:rPr>
          <w:rFonts w:hint="eastAsia"/>
          <w:i w:val="0"/>
          <w:color w:val="auto"/>
        </w:rPr>
        <w:t>_项目软硬件资源一览表》。</w:t>
      </w:r>
    </w:p>
    <w:p w14:paraId="0A5E0C57">
      <w:pPr>
        <w:pStyle w:val="3"/>
        <w:keepLines/>
        <w:tabs>
          <w:tab w:val="left" w:pos="576"/>
        </w:tabs>
        <w:spacing w:after="0" w:line="360" w:lineRule="auto"/>
        <w:ind w:left="576" w:hanging="576"/>
        <w:jc w:val="both"/>
        <w:rPr>
          <w:rFonts w:hint="eastAsia" w:hAnsi="宋体"/>
          <w:bCs/>
          <w:kern w:val="2"/>
          <w:szCs w:val="32"/>
        </w:rPr>
      </w:pPr>
      <w:bookmarkStart w:id="234" w:name="_Toc251692876"/>
      <w:bookmarkStart w:id="235" w:name="_Toc248050008"/>
      <w:bookmarkStart w:id="236" w:name="_Toc248050096"/>
      <w:bookmarkStart w:id="237" w:name="_Toc182651303"/>
      <w:bookmarkStart w:id="238" w:name="_Toc248049930"/>
      <w:bookmarkStart w:id="239" w:name="_Toc97314633"/>
      <w:r>
        <w:rPr>
          <w:rFonts w:hint="eastAsia" w:hAnsi="宋体"/>
          <w:bCs/>
          <w:kern w:val="2"/>
          <w:szCs w:val="32"/>
        </w:rPr>
        <w:t>测试环境</w:t>
      </w:r>
      <w:bookmarkEnd w:id="234"/>
      <w:bookmarkEnd w:id="235"/>
      <w:bookmarkEnd w:id="236"/>
      <w:bookmarkEnd w:id="237"/>
      <w:bookmarkEnd w:id="238"/>
      <w:bookmarkEnd w:id="239"/>
    </w:p>
    <w:p w14:paraId="794F1982">
      <w:pPr>
        <w:pStyle w:val="4"/>
        <w:keepLines/>
        <w:tabs>
          <w:tab w:val="left" w:pos="720"/>
        </w:tabs>
        <w:spacing w:after="120" w:line="360" w:lineRule="auto"/>
        <w:ind w:left="720" w:hanging="720"/>
        <w:jc w:val="both"/>
        <w:rPr>
          <w:rFonts w:hint="eastAsia" w:hAnsi="宋体"/>
          <w:bCs/>
          <w:kern w:val="2"/>
          <w:szCs w:val="24"/>
        </w:rPr>
      </w:pPr>
      <w:bookmarkStart w:id="240" w:name="_Toc251692877"/>
      <w:bookmarkStart w:id="241" w:name="_Toc182651304"/>
      <w:bookmarkStart w:id="242" w:name="_Toc248049931"/>
      <w:bookmarkStart w:id="243" w:name="_Toc97314634"/>
      <w:r>
        <w:rPr>
          <w:rFonts w:hint="eastAsia" w:hAnsi="宋体"/>
          <w:bCs/>
          <w:kern w:val="2"/>
          <w:szCs w:val="24"/>
        </w:rPr>
        <w:t>硬件设备</w:t>
      </w:r>
      <w:bookmarkEnd w:id="240"/>
      <w:bookmarkEnd w:id="241"/>
      <w:bookmarkEnd w:id="242"/>
      <w:bookmarkEnd w:id="243"/>
    </w:p>
    <w:p w14:paraId="4AE6C91C">
      <w:pPr>
        <w:pStyle w:val="55"/>
        <w:ind w:left="360"/>
        <w:rPr>
          <w:rFonts w:hint="eastAsia"/>
          <w:i w:val="0"/>
          <w:color w:val="auto"/>
        </w:rPr>
      </w:pPr>
      <w:r>
        <w:rPr>
          <w:rFonts w:hint="eastAsia"/>
          <w:i w:val="0"/>
          <w:color w:val="auto"/>
        </w:rPr>
        <w:t>见《</w:t>
      </w:r>
      <w:r>
        <w:rPr>
          <w:i w:val="0"/>
          <w:color w:val="auto"/>
        </w:rPr>
        <w:t>XNFZ</w:t>
      </w:r>
      <w:r>
        <w:rPr>
          <w:rFonts w:hint="eastAsia"/>
          <w:i w:val="0"/>
          <w:color w:val="auto"/>
        </w:rPr>
        <w:t>_项目软硬件资源一览表》。</w:t>
      </w:r>
    </w:p>
    <w:sectPr>
      <w:headerReference r:id="rId7" w:type="first"/>
      <w:footerReference r:id="rId8" w:type="first"/>
      <w:pgSz w:w="12240" w:h="15840"/>
      <w:pgMar w:top="1440" w:right="1440" w:bottom="1440" w:left="1440" w:header="720" w:footer="720" w:gutter="0"/>
      <w:cols w:space="720" w:num="1"/>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Times">
    <w:altName w:val="Times New Roman"/>
    <w:panose1 w:val="02020603050405020304"/>
    <w:charset w:val="00"/>
    <w:family w:val="roman"/>
    <w:pitch w:val="default"/>
    <w:sig w:usb0="E0002EFF" w:usb1="C000785B" w:usb2="00000009" w:usb3="00000000" w:csb0="000001FF" w:csb1="00000000"/>
  </w:font>
  <w:font w:name="仿宋_GB2312">
    <w:panose1 w:val="02010609030101010101"/>
    <w:charset w:val="86"/>
    <w:family w:val="modern"/>
    <w:pitch w:val="default"/>
    <w:sig w:usb0="00000001" w:usb1="080E0000" w:usb2="00000000" w:usb3="00000000" w:csb0="00040000" w:csb1="00000000"/>
  </w:font>
  <w:font w:name="Palatino">
    <w:altName w:val="Book Antiqua"/>
    <w:panose1 w:val="00000000000000000000"/>
    <w:charset w:val="00"/>
    <w:family w:val="roman"/>
    <w:pitch w:val="default"/>
    <w:sig w:usb0="00000003"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Book Antiqua">
    <w:panose1 w:val="020406020503050303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1B489">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7B746">
    <w:pPr>
      <w:pStyle w:val="20"/>
    </w:pPr>
    <w:r>
      <w:rPr>
        <w:rFonts w:hint="eastAsia"/>
      </w:rPr>
      <w:t>Add：四川成都市高新西区尚锦路89号(68731)         Tel: 028-82960160           第</w:t>
    </w:r>
    <w:r/>
    <w:r>
      <w:rPr>
        <w:rStyle w:val="32"/>
      </w:rPr>
    </w:r>
    <w:r/>
    <w:r>
      <w:rPr>
        <w:rStyle w:val="32"/>
        <w:lang/>
      </w:rPr>
      <w:t>5</w:t>
    </w:r>
    <w:r/>
    <w:r>
      <w:rPr>
        <w:rFonts w:hint="eastAsia"/>
      </w:rPr>
      <w:t>页  共</w:t>
    </w:r>
    <w:r/>
    <w:r>
      <w:rPr>
        <w:rStyle w:val="32"/>
      </w:rPr>
    </w:r>
    <w:r/>
    <w:r>
      <w:rPr>
        <w:rStyle w:val="32"/>
        <w:lang/>
      </w:rPr>
      <w:t>10</w:t>
    </w:r>
    <w:r/>
    <w:r>
      <w:rPr>
        <w:rFonts w:hint="eastAsia"/>
      </w:rPr>
      <w:t>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3311F">
    <w:pPr>
      <w:pStyle w:val="21"/>
      <w:pBdr>
        <w:bottom w:val="single" w:color="auto" w:sz="6" w:space="0"/>
      </w:pBdr>
      <w:rPr>
        <w:rFonts w:hint="default" w:hAnsi="宋体" w:eastAsia="宋体"/>
        <w:lang w:val="en-US" w:eastAsia="zh-CN"/>
      </w:rPr>
    </w:pPr>
    <w:r>
      <w:rPr>
        <w:rFonts w:hint="eastAsia" w:hAnsi="宋体"/>
        <w:lang w:val="en-US" w:eastAsia="zh-CN"/>
      </w:rPr>
      <w:t>项目开发计划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D53B5">
    <w:pPr>
      <w:pStyle w:val="21"/>
      <w:pBdr>
        <w:bottom w:val="single" w:color="auto" w:sz="6" w:space="0"/>
      </w:pBdr>
      <w:rPr>
        <w:rFonts w:hAnsi="宋体"/>
      </w:rPr>
    </w:pPr>
    <w:r>
      <w:rPr>
        <w:rFonts w:hint="eastAsia" w:hAnsi="宋体"/>
      </w:rPr>
      <w:t>项目开发计划</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1">
    <w:nsid w:val="0CC6272C"/>
    <w:multiLevelType w:val="multilevel"/>
    <w:tmpl w:val="0CC6272C"/>
    <w:lvl w:ilvl="0" w:tentative="0">
      <w:start w:val="1"/>
      <w:numFmt w:val="bullet"/>
      <w:lvlText w:val=""/>
      <w:lvlJc w:val="left"/>
      <w:pPr>
        <w:tabs>
          <w:tab w:val="left" w:pos="870"/>
        </w:tabs>
        <w:ind w:left="870" w:hanging="420"/>
      </w:pPr>
      <w:rPr>
        <w:rFonts w:hint="default" w:ascii="Wingdings" w:hAnsi="Wingdings"/>
      </w:rPr>
    </w:lvl>
    <w:lvl w:ilvl="1" w:tentative="0">
      <w:start w:val="1"/>
      <w:numFmt w:val="bullet"/>
      <w:lvlText w:val=""/>
      <w:lvlJc w:val="left"/>
      <w:pPr>
        <w:tabs>
          <w:tab w:val="left" w:pos="1290"/>
        </w:tabs>
        <w:ind w:left="1290" w:hanging="420"/>
      </w:pPr>
      <w:rPr>
        <w:rFonts w:hint="default" w:ascii="Wingdings" w:hAnsi="Wingdings"/>
      </w:rPr>
    </w:lvl>
    <w:lvl w:ilvl="2" w:tentative="0">
      <w:start w:val="1"/>
      <w:numFmt w:val="bullet"/>
      <w:lvlText w:val=""/>
      <w:lvlJc w:val="left"/>
      <w:pPr>
        <w:tabs>
          <w:tab w:val="left" w:pos="1710"/>
        </w:tabs>
        <w:ind w:left="1710" w:hanging="420"/>
      </w:pPr>
      <w:rPr>
        <w:rFonts w:hint="default" w:ascii="Wingdings" w:hAnsi="Wingdings"/>
      </w:rPr>
    </w:lvl>
    <w:lvl w:ilvl="3" w:tentative="0">
      <w:start w:val="1"/>
      <w:numFmt w:val="bullet"/>
      <w:lvlText w:val=""/>
      <w:lvlJc w:val="left"/>
      <w:pPr>
        <w:tabs>
          <w:tab w:val="left" w:pos="2130"/>
        </w:tabs>
        <w:ind w:left="2130" w:hanging="420"/>
      </w:pPr>
      <w:rPr>
        <w:rFonts w:hint="default" w:ascii="Wingdings" w:hAnsi="Wingdings"/>
      </w:rPr>
    </w:lvl>
    <w:lvl w:ilvl="4" w:tentative="0">
      <w:start w:val="1"/>
      <w:numFmt w:val="bullet"/>
      <w:lvlText w:val=""/>
      <w:lvlJc w:val="left"/>
      <w:pPr>
        <w:tabs>
          <w:tab w:val="left" w:pos="2550"/>
        </w:tabs>
        <w:ind w:left="2550" w:hanging="420"/>
      </w:pPr>
      <w:rPr>
        <w:rFonts w:hint="default" w:ascii="Wingdings" w:hAnsi="Wingdings"/>
      </w:rPr>
    </w:lvl>
    <w:lvl w:ilvl="5" w:tentative="0">
      <w:start w:val="1"/>
      <w:numFmt w:val="bullet"/>
      <w:lvlText w:val=""/>
      <w:lvlJc w:val="left"/>
      <w:pPr>
        <w:tabs>
          <w:tab w:val="left" w:pos="2970"/>
        </w:tabs>
        <w:ind w:left="2970" w:hanging="420"/>
      </w:pPr>
      <w:rPr>
        <w:rFonts w:hint="default" w:ascii="Wingdings" w:hAnsi="Wingdings"/>
      </w:rPr>
    </w:lvl>
    <w:lvl w:ilvl="6" w:tentative="0">
      <w:start w:val="1"/>
      <w:numFmt w:val="bullet"/>
      <w:lvlText w:val=""/>
      <w:lvlJc w:val="left"/>
      <w:pPr>
        <w:tabs>
          <w:tab w:val="left" w:pos="3390"/>
        </w:tabs>
        <w:ind w:left="3390" w:hanging="420"/>
      </w:pPr>
      <w:rPr>
        <w:rFonts w:hint="default" w:ascii="Wingdings" w:hAnsi="Wingdings"/>
      </w:rPr>
    </w:lvl>
    <w:lvl w:ilvl="7" w:tentative="0">
      <w:start w:val="1"/>
      <w:numFmt w:val="bullet"/>
      <w:lvlText w:val=""/>
      <w:lvlJc w:val="left"/>
      <w:pPr>
        <w:tabs>
          <w:tab w:val="left" w:pos="3810"/>
        </w:tabs>
        <w:ind w:left="3810" w:hanging="420"/>
      </w:pPr>
      <w:rPr>
        <w:rFonts w:hint="default" w:ascii="Wingdings" w:hAnsi="Wingdings"/>
      </w:rPr>
    </w:lvl>
    <w:lvl w:ilvl="8" w:tentative="0">
      <w:start w:val="1"/>
      <w:numFmt w:val="bullet"/>
      <w:lvlText w:val=""/>
      <w:lvlJc w:val="left"/>
      <w:pPr>
        <w:tabs>
          <w:tab w:val="left" w:pos="4230"/>
        </w:tabs>
        <w:ind w:left="4230" w:hanging="420"/>
      </w:pPr>
      <w:rPr>
        <w:rFonts w:hint="default" w:ascii="Wingdings" w:hAnsi="Wingdings"/>
      </w:rPr>
    </w:lvl>
  </w:abstractNum>
  <w:abstractNum w:abstractNumId="2">
    <w:nsid w:val="66FC15D4"/>
    <w:multiLevelType w:val="singleLevel"/>
    <w:tmpl w:val="66FC15D4"/>
    <w:lvl w:ilvl="0" w:tentative="0">
      <w:start w:val="1"/>
      <w:numFmt w:val="bullet"/>
      <w:pStyle w:val="45"/>
      <w:lvlText w:val=""/>
      <w:lvlJc w:val="left"/>
      <w:pPr>
        <w:tabs>
          <w:tab w:val="left" w:pos="360"/>
        </w:tabs>
        <w:ind w:left="360" w:hanging="360"/>
      </w:pPr>
      <w:rPr>
        <w:rFonts w:hint="default" w:ascii="Symbol" w:hAnsi="Symbol"/>
        <w:color w:val="auto"/>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updateFields w:val="true"/>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oNotHyphenateCaps/>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jNGM2ZDAyOTg3MGRmZWJmMzcwYTQ5MjA5ZGVjY2MifQ=="/>
  </w:docVars>
  <w:rsids>
    <w:rsidRoot w:val="001B30DE"/>
    <w:rsid w:val="00004745"/>
    <w:rsid w:val="00030E66"/>
    <w:rsid w:val="00037118"/>
    <w:rsid w:val="00057D6D"/>
    <w:rsid w:val="00067BD2"/>
    <w:rsid w:val="0007387B"/>
    <w:rsid w:val="00082A00"/>
    <w:rsid w:val="00090C1B"/>
    <w:rsid w:val="000B317B"/>
    <w:rsid w:val="000B32DF"/>
    <w:rsid w:val="000C75F9"/>
    <w:rsid w:val="0012011D"/>
    <w:rsid w:val="0012036F"/>
    <w:rsid w:val="001243BA"/>
    <w:rsid w:val="00126AFC"/>
    <w:rsid w:val="00127403"/>
    <w:rsid w:val="00160072"/>
    <w:rsid w:val="00173F22"/>
    <w:rsid w:val="001959CF"/>
    <w:rsid w:val="00197880"/>
    <w:rsid w:val="001A0C4C"/>
    <w:rsid w:val="001B30DE"/>
    <w:rsid w:val="001C28C6"/>
    <w:rsid w:val="001D41C9"/>
    <w:rsid w:val="001D72BE"/>
    <w:rsid w:val="001E4213"/>
    <w:rsid w:val="001F469F"/>
    <w:rsid w:val="0021420F"/>
    <w:rsid w:val="00221FD3"/>
    <w:rsid w:val="002322CE"/>
    <w:rsid w:val="0026427F"/>
    <w:rsid w:val="002646A4"/>
    <w:rsid w:val="002717C6"/>
    <w:rsid w:val="002A4E83"/>
    <w:rsid w:val="002A7CE2"/>
    <w:rsid w:val="002B6F31"/>
    <w:rsid w:val="002B7ED3"/>
    <w:rsid w:val="002D67E0"/>
    <w:rsid w:val="002D7A0D"/>
    <w:rsid w:val="002F4F88"/>
    <w:rsid w:val="003112FB"/>
    <w:rsid w:val="0031455B"/>
    <w:rsid w:val="00324301"/>
    <w:rsid w:val="003320B1"/>
    <w:rsid w:val="00337CDE"/>
    <w:rsid w:val="00364D70"/>
    <w:rsid w:val="00372F1E"/>
    <w:rsid w:val="00373411"/>
    <w:rsid w:val="00381137"/>
    <w:rsid w:val="0038628A"/>
    <w:rsid w:val="00393959"/>
    <w:rsid w:val="003D611C"/>
    <w:rsid w:val="00407B33"/>
    <w:rsid w:val="00434082"/>
    <w:rsid w:val="00457FAF"/>
    <w:rsid w:val="004627D1"/>
    <w:rsid w:val="004702D5"/>
    <w:rsid w:val="00472978"/>
    <w:rsid w:val="004A5958"/>
    <w:rsid w:val="004C4194"/>
    <w:rsid w:val="004D4069"/>
    <w:rsid w:val="004E4C0D"/>
    <w:rsid w:val="004E54E3"/>
    <w:rsid w:val="004F2342"/>
    <w:rsid w:val="005143E8"/>
    <w:rsid w:val="00524194"/>
    <w:rsid w:val="005411CA"/>
    <w:rsid w:val="005422F7"/>
    <w:rsid w:val="00555E65"/>
    <w:rsid w:val="0056486A"/>
    <w:rsid w:val="00570DC5"/>
    <w:rsid w:val="0058139E"/>
    <w:rsid w:val="005933ED"/>
    <w:rsid w:val="00593AE5"/>
    <w:rsid w:val="005A0B40"/>
    <w:rsid w:val="005A6708"/>
    <w:rsid w:val="005B03D3"/>
    <w:rsid w:val="005E483D"/>
    <w:rsid w:val="00607566"/>
    <w:rsid w:val="006309C9"/>
    <w:rsid w:val="006411C4"/>
    <w:rsid w:val="00654597"/>
    <w:rsid w:val="006613A7"/>
    <w:rsid w:val="00695D1D"/>
    <w:rsid w:val="006B569C"/>
    <w:rsid w:val="006F5181"/>
    <w:rsid w:val="00706D79"/>
    <w:rsid w:val="0070741F"/>
    <w:rsid w:val="00723443"/>
    <w:rsid w:val="00731530"/>
    <w:rsid w:val="00735E20"/>
    <w:rsid w:val="00760221"/>
    <w:rsid w:val="007648AA"/>
    <w:rsid w:val="007A23F9"/>
    <w:rsid w:val="007B0B5F"/>
    <w:rsid w:val="007D1CCF"/>
    <w:rsid w:val="007F23E7"/>
    <w:rsid w:val="00815C9B"/>
    <w:rsid w:val="008160FF"/>
    <w:rsid w:val="00845277"/>
    <w:rsid w:val="00875CDA"/>
    <w:rsid w:val="008941A9"/>
    <w:rsid w:val="0089647A"/>
    <w:rsid w:val="008B1C25"/>
    <w:rsid w:val="008B33C7"/>
    <w:rsid w:val="008D4A78"/>
    <w:rsid w:val="009032A2"/>
    <w:rsid w:val="0091097C"/>
    <w:rsid w:val="00950743"/>
    <w:rsid w:val="00952BDB"/>
    <w:rsid w:val="00992094"/>
    <w:rsid w:val="009A6A39"/>
    <w:rsid w:val="009C281B"/>
    <w:rsid w:val="00A07C32"/>
    <w:rsid w:val="00A13DBE"/>
    <w:rsid w:val="00A6167F"/>
    <w:rsid w:val="00A72DB0"/>
    <w:rsid w:val="00A930D2"/>
    <w:rsid w:val="00AD373D"/>
    <w:rsid w:val="00AD4D83"/>
    <w:rsid w:val="00AE4F3A"/>
    <w:rsid w:val="00AE5A0A"/>
    <w:rsid w:val="00AF2665"/>
    <w:rsid w:val="00AF43E2"/>
    <w:rsid w:val="00B341D0"/>
    <w:rsid w:val="00B372EB"/>
    <w:rsid w:val="00B378DB"/>
    <w:rsid w:val="00B416EF"/>
    <w:rsid w:val="00BD46C3"/>
    <w:rsid w:val="00BE0B78"/>
    <w:rsid w:val="00C13E88"/>
    <w:rsid w:val="00C33EC1"/>
    <w:rsid w:val="00C55B34"/>
    <w:rsid w:val="00CA2B2F"/>
    <w:rsid w:val="00CC29A3"/>
    <w:rsid w:val="00CD444B"/>
    <w:rsid w:val="00CF3630"/>
    <w:rsid w:val="00CF6D16"/>
    <w:rsid w:val="00D223A9"/>
    <w:rsid w:val="00D426FE"/>
    <w:rsid w:val="00D515E7"/>
    <w:rsid w:val="00D65603"/>
    <w:rsid w:val="00D67510"/>
    <w:rsid w:val="00D74E5E"/>
    <w:rsid w:val="00D82753"/>
    <w:rsid w:val="00D971EA"/>
    <w:rsid w:val="00DA0129"/>
    <w:rsid w:val="00DB4EF1"/>
    <w:rsid w:val="00DD746F"/>
    <w:rsid w:val="00DF2EAD"/>
    <w:rsid w:val="00DF44DD"/>
    <w:rsid w:val="00E10056"/>
    <w:rsid w:val="00E24CC3"/>
    <w:rsid w:val="00E37016"/>
    <w:rsid w:val="00E54532"/>
    <w:rsid w:val="00E54BFD"/>
    <w:rsid w:val="00E70FAB"/>
    <w:rsid w:val="00E80BA7"/>
    <w:rsid w:val="00E86099"/>
    <w:rsid w:val="00E94581"/>
    <w:rsid w:val="00EB5809"/>
    <w:rsid w:val="00EB7E4F"/>
    <w:rsid w:val="00ED0328"/>
    <w:rsid w:val="00ED5060"/>
    <w:rsid w:val="00ED5EA6"/>
    <w:rsid w:val="00EE69FD"/>
    <w:rsid w:val="00F067ED"/>
    <w:rsid w:val="00F1340E"/>
    <w:rsid w:val="00F305DB"/>
    <w:rsid w:val="00F32F0B"/>
    <w:rsid w:val="00F73B45"/>
    <w:rsid w:val="00F92B1A"/>
    <w:rsid w:val="00FB453A"/>
    <w:rsid w:val="00FE56E7"/>
    <w:rsid w:val="00FF0751"/>
    <w:rsid w:val="093A7B6F"/>
    <w:rsid w:val="28C34057"/>
    <w:rsid w:val="2BF93C9E"/>
    <w:rsid w:val="4E6B6EA1"/>
    <w:rsid w:val="65EC7B78"/>
    <w:rsid w:val="698613FC"/>
    <w:rsid w:val="6AB977E8"/>
    <w:rsid w:val="6FE53B8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Id w:val="1"/>
      </w:numPr>
      <w:outlineLvl w:val="1"/>
    </w:pPr>
    <w:rPr>
      <w:sz w:val="20"/>
    </w:rPr>
  </w:style>
  <w:style w:type="paragraph" w:styleId="4">
    <w:name w:val="heading 3"/>
    <w:basedOn w:val="2"/>
    <w:next w:val="1"/>
    <w:qFormat/>
    <w:uiPriority w:val="0"/>
    <w:pPr>
      <w:numPr>
        <w:ilvl w:val="2"/>
        <w:numId w:val="1"/>
      </w:numPr>
      <w:outlineLvl w:val="2"/>
    </w:pPr>
    <w:rPr>
      <w:b w:val="0"/>
      <w:i/>
      <w:sz w:val="20"/>
    </w:rPr>
  </w:style>
  <w:style w:type="paragraph" w:styleId="5">
    <w:name w:val="heading 4"/>
    <w:basedOn w:val="2"/>
    <w:next w:val="1"/>
    <w:qFormat/>
    <w:uiPriority w:val="0"/>
    <w:pPr>
      <w:numPr>
        <w:ilvl w:val="3"/>
        <w:numId w:val="1"/>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1">
    <w:name w:val="Default Paragraph Font"/>
    <w:semiHidden/>
    <w:uiPriority w:val="0"/>
  </w:style>
  <w:style w:type="table" w:default="1" w:styleId="30">
    <w:name w:val="Normal Table"/>
    <w:semiHidden/>
    <w:uiPriority w:val="0"/>
    <w:tblPr>
      <w:tblStyle w:val="30"/>
      <w:tblCellMar>
        <w:top w:w="0" w:type="dxa"/>
        <w:left w:w="108" w:type="dxa"/>
        <w:bottom w:w="0" w:type="dxa"/>
        <w:right w:w="108" w:type="dxa"/>
      </w:tblCellMar>
    </w:tblPr>
  </w:style>
  <w:style w:type="paragraph" w:styleId="11">
    <w:name w:val="toc 7"/>
    <w:basedOn w:val="1"/>
    <w:next w:val="1"/>
    <w:semiHidden/>
    <w:uiPriority w:val="0"/>
    <w:pPr>
      <w:ind w:left="1200"/>
    </w:pPr>
  </w:style>
  <w:style w:type="paragraph" w:styleId="12">
    <w:name w:val="Normal Indent"/>
    <w:basedOn w:val="1"/>
    <w:uiPriority w:val="0"/>
    <w:pPr>
      <w:ind w:left="900" w:hanging="900"/>
    </w:pPr>
  </w:style>
  <w:style w:type="paragraph" w:styleId="13">
    <w:name w:val="Document Map"/>
    <w:basedOn w:val="1"/>
    <w:semiHidden/>
    <w:uiPriority w:val="0"/>
    <w:pPr>
      <w:shd w:val="clear" w:color="auto" w:fill="000080"/>
    </w:pPr>
  </w:style>
  <w:style w:type="paragraph" w:styleId="14">
    <w:name w:val="annotation text"/>
    <w:basedOn w:val="1"/>
    <w:uiPriority w:val="0"/>
    <w:pPr>
      <w:jc w:val="left"/>
    </w:pPr>
  </w:style>
  <w:style w:type="paragraph" w:styleId="15">
    <w:name w:val="Body Text"/>
    <w:basedOn w:val="1"/>
    <w:uiPriority w:val="0"/>
    <w:pPr>
      <w:keepLines/>
      <w:spacing w:after="120"/>
      <w:ind w:left="720"/>
    </w:pPr>
  </w:style>
  <w:style w:type="paragraph" w:styleId="16">
    <w:name w:val="Body Text Indent"/>
    <w:basedOn w:val="1"/>
    <w:uiPriority w:val="0"/>
    <w:pPr>
      <w:ind w:left="720"/>
    </w:pPr>
    <w:rPr>
      <w:i/>
      <w:color w:val="0000FF"/>
      <w:u w:val="single"/>
    </w:rPr>
  </w:style>
  <w:style w:type="paragraph" w:styleId="17">
    <w:name w:val="toc 5"/>
    <w:basedOn w:val="1"/>
    <w:next w:val="1"/>
    <w:semiHidden/>
    <w:uiPriority w:val="0"/>
    <w:pPr>
      <w:ind w:left="800"/>
    </w:pPr>
  </w:style>
  <w:style w:type="paragraph" w:styleId="18">
    <w:name w:val="toc 3"/>
    <w:basedOn w:val="1"/>
    <w:next w:val="1"/>
    <w:uiPriority w:val="39"/>
    <w:pPr>
      <w:tabs>
        <w:tab w:val="left" w:pos="1440"/>
        <w:tab w:val="right" w:pos="9360"/>
      </w:tabs>
      <w:ind w:left="864"/>
    </w:pPr>
  </w:style>
  <w:style w:type="paragraph" w:styleId="19">
    <w:name w:val="toc 8"/>
    <w:basedOn w:val="1"/>
    <w:next w:val="1"/>
    <w:semiHidden/>
    <w:uiPriority w:val="0"/>
    <w:pPr>
      <w:ind w:left="1400"/>
    </w:pPr>
  </w:style>
  <w:style w:type="paragraph" w:styleId="20">
    <w:name w:val="footer"/>
    <w:basedOn w:val="1"/>
    <w:uiPriority w:val="0"/>
    <w:pPr>
      <w:tabs>
        <w:tab w:val="center" w:pos="4320"/>
        <w:tab w:val="right" w:pos="8640"/>
      </w:tabs>
    </w:pPr>
  </w:style>
  <w:style w:type="paragraph" w:styleId="21">
    <w:name w:val="header"/>
    <w:basedOn w:val="1"/>
    <w:uiPriority w:val="0"/>
    <w:pPr>
      <w:tabs>
        <w:tab w:val="center" w:pos="4320"/>
        <w:tab w:val="right" w:pos="8640"/>
      </w:tabs>
    </w:pPr>
  </w:style>
  <w:style w:type="paragraph" w:styleId="22">
    <w:name w:val="toc 1"/>
    <w:basedOn w:val="1"/>
    <w:next w:val="1"/>
    <w:uiPriority w:val="39"/>
    <w:pPr>
      <w:tabs>
        <w:tab w:val="left" w:pos="432"/>
        <w:tab w:val="right" w:pos="9360"/>
      </w:tabs>
      <w:spacing w:before="240" w:after="60" w:line="160" w:lineRule="exact"/>
      <w:ind w:right="720"/>
    </w:pPr>
  </w:style>
  <w:style w:type="paragraph" w:styleId="23">
    <w:name w:val="toc 4"/>
    <w:basedOn w:val="1"/>
    <w:next w:val="1"/>
    <w:semiHidden/>
    <w:uiPriority w:val="0"/>
    <w:pPr>
      <w:ind w:left="600"/>
    </w:pPr>
  </w:style>
  <w:style w:type="paragraph" w:styleId="24">
    <w:name w:val="Subtitle"/>
    <w:basedOn w:val="1"/>
    <w:qFormat/>
    <w:uiPriority w:val="0"/>
    <w:pPr>
      <w:spacing w:after="60"/>
      <w:jc w:val="center"/>
    </w:pPr>
    <w:rPr>
      <w:i/>
      <w:sz w:val="36"/>
      <w:lang w:val="en-AU"/>
    </w:rPr>
  </w:style>
  <w:style w:type="paragraph" w:styleId="25">
    <w:name w:val="footnote text"/>
    <w:basedOn w:val="1"/>
    <w:semiHidden/>
    <w:uiPriority w:val="0"/>
    <w:pPr>
      <w:keepNext/>
      <w:keepLines/>
      <w:pBdr>
        <w:bottom w:val="single" w:color="000000" w:sz="6" w:space="0"/>
      </w:pBdr>
      <w:spacing w:before="40" w:after="40"/>
      <w:ind w:left="360" w:hanging="360"/>
    </w:pPr>
    <w:rPr>
      <w:sz w:val="16"/>
    </w:rPr>
  </w:style>
  <w:style w:type="paragraph" w:styleId="26">
    <w:name w:val="toc 6"/>
    <w:basedOn w:val="1"/>
    <w:next w:val="1"/>
    <w:semiHidden/>
    <w:uiPriority w:val="0"/>
    <w:pPr>
      <w:ind w:left="1000"/>
    </w:pPr>
  </w:style>
  <w:style w:type="paragraph" w:styleId="27">
    <w:name w:val="toc 2"/>
    <w:basedOn w:val="1"/>
    <w:next w:val="1"/>
    <w:uiPriority w:val="39"/>
    <w:pPr>
      <w:tabs>
        <w:tab w:val="right" w:pos="9360"/>
      </w:tabs>
      <w:ind w:left="432" w:right="720"/>
    </w:pPr>
  </w:style>
  <w:style w:type="paragraph" w:styleId="28">
    <w:name w:val="toc 9"/>
    <w:basedOn w:val="1"/>
    <w:next w:val="1"/>
    <w:semiHidden/>
    <w:uiPriority w:val="0"/>
    <w:pPr>
      <w:ind w:left="1600"/>
    </w:pPr>
  </w:style>
  <w:style w:type="paragraph" w:styleId="29">
    <w:name w:val="Title"/>
    <w:basedOn w:val="1"/>
    <w:next w:val="1"/>
    <w:link w:val="36"/>
    <w:qFormat/>
    <w:uiPriority w:val="0"/>
    <w:pPr>
      <w:spacing w:line="240" w:lineRule="auto"/>
      <w:jc w:val="center"/>
    </w:pPr>
    <w:rPr>
      <w:b/>
      <w:sz w:val="36"/>
    </w:rPr>
  </w:style>
  <w:style w:type="character" w:styleId="32">
    <w:name w:val="page number"/>
    <w:uiPriority w:val="0"/>
  </w:style>
  <w:style w:type="character" w:styleId="33">
    <w:name w:val="FollowedHyperlink"/>
    <w:uiPriority w:val="0"/>
    <w:rPr>
      <w:color w:val="800080"/>
      <w:u w:val="single"/>
    </w:rPr>
  </w:style>
  <w:style w:type="character" w:styleId="34">
    <w:name w:val="Hyperlink"/>
    <w:uiPriority w:val="0"/>
    <w:rPr>
      <w:color w:val="0000FF"/>
      <w:u w:val="single"/>
    </w:rPr>
  </w:style>
  <w:style w:type="character" w:styleId="35">
    <w:name w:val="footnote reference"/>
    <w:semiHidden/>
    <w:uiPriority w:val="0"/>
    <w:rPr>
      <w:sz w:val="20"/>
      <w:vertAlign w:val="superscript"/>
    </w:rPr>
  </w:style>
  <w:style w:type="character" w:customStyle="1" w:styleId="36">
    <w:name w:val="标题 字符"/>
    <w:link w:val="29"/>
    <w:uiPriority w:val="0"/>
    <w:rPr>
      <w:rFonts w:ascii="宋体" w:eastAsia="宋体"/>
      <w:b/>
      <w:snapToGrid w:val="0"/>
      <w:sz w:val="36"/>
      <w:lang w:val="en-US" w:eastAsia="zh-CN" w:bidi="ar-SA"/>
    </w:rPr>
  </w:style>
  <w:style w:type="character" w:customStyle="1" w:styleId="37">
    <w:name w:val="tw4winInternal"/>
    <w:uiPriority w:val="0"/>
    <w:rPr>
      <w:rFonts w:ascii="Courier New" w:hAnsi="Courier New"/>
      <w:color w:val="FF0000"/>
    </w:rPr>
  </w:style>
  <w:style w:type="character" w:customStyle="1" w:styleId="38">
    <w:name w:val="tw4winJump"/>
    <w:uiPriority w:val="0"/>
    <w:rPr>
      <w:rFonts w:ascii="Courier New" w:hAnsi="Courier New"/>
      <w:color w:val="008080"/>
    </w:rPr>
  </w:style>
  <w:style w:type="character" w:customStyle="1" w:styleId="39">
    <w:name w:val="tw4winPopup"/>
    <w:uiPriority w:val="0"/>
    <w:rPr>
      <w:rFonts w:ascii="Courier New" w:hAnsi="Courier New"/>
      <w:color w:val="008000"/>
    </w:rPr>
  </w:style>
  <w:style w:type="character" w:customStyle="1" w:styleId="40">
    <w:name w:val="tw4winTerm"/>
    <w:uiPriority w:val="0"/>
    <w:rPr>
      <w:color w:val="0000FF"/>
    </w:rPr>
  </w:style>
  <w:style w:type="character" w:customStyle="1" w:styleId="41">
    <w:name w:val="tw4winExternal"/>
    <w:uiPriority w:val="0"/>
    <w:rPr>
      <w:rFonts w:ascii="Courier New" w:hAnsi="Courier New"/>
      <w:color w:val="808080"/>
    </w:rPr>
  </w:style>
  <w:style w:type="character" w:customStyle="1" w:styleId="42">
    <w:name w:val=" Char Char"/>
    <w:uiPriority w:val="0"/>
    <w:rPr>
      <w:rFonts w:ascii="宋体" w:eastAsia="宋体"/>
      <w:b/>
      <w:snapToGrid w:val="0"/>
      <w:sz w:val="36"/>
      <w:lang w:val="en-US" w:eastAsia="zh-CN" w:bidi="ar-SA"/>
    </w:rPr>
  </w:style>
  <w:style w:type="character" w:customStyle="1" w:styleId="43">
    <w:name w:val="tw4winError"/>
    <w:uiPriority w:val="0"/>
    <w:rPr>
      <w:rFonts w:ascii="Courier New" w:hAnsi="Courier New"/>
      <w:color w:val="00FF00"/>
      <w:sz w:val="40"/>
    </w:rPr>
  </w:style>
  <w:style w:type="character" w:customStyle="1" w:styleId="44">
    <w:name w:val="tw4winMark"/>
    <w:uiPriority w:val="0"/>
    <w:rPr>
      <w:rFonts w:ascii="Courier New" w:hAnsi="Courier New"/>
      <w:vanish/>
      <w:color w:val="800080"/>
      <w:vertAlign w:val="subscript"/>
    </w:rPr>
  </w:style>
  <w:style w:type="paragraph" w:customStyle="1" w:styleId="45">
    <w:name w:val="list-bullet"/>
    <w:uiPriority w:val="0"/>
    <w:pPr>
      <w:numPr>
        <w:ilvl w:val="0"/>
        <w:numId w:val="2"/>
      </w:numPr>
      <w:suppressAutoHyphens/>
      <w:spacing w:before="60" w:after="60" w:line="260" w:lineRule="exact"/>
      <w:ind w:left="2736" w:hanging="432"/>
    </w:pPr>
    <w:rPr>
      <w:rFonts w:ascii="Arial" w:hAnsi="Arial"/>
      <w:sz w:val="21"/>
      <w:lang w:val="en-US" w:eastAsia="en-US" w:bidi="ar-SA"/>
    </w:rPr>
  </w:style>
  <w:style w:type="paragraph" w:customStyle="1" w:styleId="46">
    <w:name w:val="Body"/>
    <w:basedOn w:val="1"/>
    <w:uiPriority w:val="0"/>
    <w:pPr>
      <w:widowControl/>
      <w:spacing w:before="120" w:line="240" w:lineRule="auto"/>
      <w:jc w:val="both"/>
    </w:pPr>
  </w:style>
  <w:style w:type="paragraph" w:customStyle="1" w:styleId="47">
    <w:name w:val="Paragraph3"/>
    <w:basedOn w:val="1"/>
    <w:uiPriority w:val="0"/>
    <w:pPr>
      <w:spacing w:before="80" w:line="240" w:lineRule="auto"/>
      <w:ind w:left="1530"/>
      <w:jc w:val="both"/>
    </w:pPr>
  </w:style>
  <w:style w:type="paragraph" w:customStyle="1" w:styleId="48">
    <w:name w:val="Comment"/>
    <w:basedOn w:val="1"/>
    <w:uiPriority w:val="0"/>
    <w:pPr>
      <w:widowControl/>
      <w:autoSpaceDE w:val="0"/>
      <w:autoSpaceDN w:val="0"/>
      <w:spacing w:after="120" w:line="240" w:lineRule="auto"/>
    </w:pPr>
    <w:rPr>
      <w:rFonts w:ascii="Times" w:hAnsi="Times"/>
      <w:i/>
      <w:iCs/>
      <w:snapToGrid/>
      <w:color w:val="000080"/>
      <w:sz w:val="22"/>
      <w:szCs w:val="22"/>
      <w:lang w:eastAsia="en-US"/>
    </w:rPr>
  </w:style>
  <w:style w:type="paragraph" w:customStyle="1" w:styleId="49">
    <w:name w:val="Tabletext"/>
    <w:basedOn w:val="1"/>
    <w:uiPriority w:val="0"/>
    <w:pPr>
      <w:keepLines/>
      <w:spacing w:after="120"/>
    </w:pPr>
  </w:style>
  <w:style w:type="paragraph" w:customStyle="1" w:styleId="50">
    <w:name w:val="Bullet1"/>
    <w:basedOn w:val="1"/>
    <w:uiPriority w:val="0"/>
    <w:pPr>
      <w:numPr>
        <w:ilvl w:val="0"/>
        <w:numId w:val="0"/>
      </w:numPr>
      <w:ind w:left="720" w:hanging="432"/>
    </w:pPr>
  </w:style>
  <w:style w:type="paragraph" w:customStyle="1" w:styleId="51">
    <w:name w:val=" Char"/>
    <w:basedOn w:val="1"/>
    <w:uiPriority w:val="0"/>
    <w:pPr>
      <w:spacing w:line="240" w:lineRule="auto"/>
      <w:jc w:val="both"/>
    </w:pPr>
    <w:rPr>
      <w:rFonts w:ascii="仿宋_GB2312" w:eastAsia="仿宋_GB2312"/>
      <w:b/>
      <w:snapToGrid/>
      <w:kern w:val="2"/>
      <w:sz w:val="32"/>
      <w:szCs w:val="32"/>
    </w:rPr>
  </w:style>
  <w:style w:type="paragraph" w:customStyle="1" w:styleId="52">
    <w:name w:val="Table Row"/>
    <w:basedOn w:val="1"/>
    <w:uiPriority w:val="0"/>
    <w:pPr>
      <w:spacing w:before="60" w:after="60"/>
    </w:pPr>
    <w:rPr>
      <w:rFonts w:ascii="Arial" w:hAnsi="Arial"/>
      <w:b/>
    </w:rPr>
  </w:style>
  <w:style w:type="paragraph" w:customStyle="1" w:styleId="53">
    <w:name w:val="Bullet"/>
    <w:basedOn w:val="1"/>
    <w:uiPriority w:val="0"/>
    <w:pPr>
      <w:widowControl/>
      <w:tabs>
        <w:tab w:val="left" w:pos="720"/>
      </w:tabs>
      <w:spacing w:before="120" w:line="240" w:lineRule="auto"/>
      <w:ind w:left="720" w:right="360"/>
      <w:jc w:val="both"/>
    </w:pPr>
  </w:style>
  <w:style w:type="paragraph" w:customStyle="1" w:styleId="54">
    <w:name w:val="Masthead 2"/>
    <w:basedOn w:val="1"/>
    <w:next w:val="1"/>
    <w:uiPriority w:val="0"/>
    <w:pPr>
      <w:widowControl/>
      <w:pBdr>
        <w:bottom w:val="single" w:color="auto" w:sz="2" w:space="4"/>
      </w:pBdr>
      <w:spacing w:before="120" w:line="240" w:lineRule="auto"/>
    </w:pPr>
    <w:rPr>
      <w:rFonts w:ascii="Palatino" w:hAnsi="Palatino"/>
      <w:i/>
      <w:snapToGrid/>
      <w:sz w:val="24"/>
      <w:lang/>
    </w:rPr>
  </w:style>
  <w:style w:type="paragraph" w:customStyle="1" w:styleId="55">
    <w:name w:val="InfoBlue"/>
    <w:basedOn w:val="1"/>
    <w:next w:val="15"/>
    <w:uiPriority w:val="0"/>
    <w:pPr>
      <w:spacing w:after="120"/>
    </w:pPr>
    <w:rPr>
      <w:i/>
      <w:color w:val="0000FF"/>
    </w:rPr>
  </w:style>
  <w:style w:type="paragraph" w:customStyle="1" w:styleId="56">
    <w:name w:val="Bullet2"/>
    <w:basedOn w:val="1"/>
    <w:uiPriority w:val="0"/>
    <w:pPr>
      <w:numPr>
        <w:ilvl w:val="0"/>
        <w:numId w:val="0"/>
      </w:numPr>
      <w:ind w:left="1440" w:hanging="360"/>
    </w:pPr>
    <w:rPr>
      <w:color w:val="000080"/>
    </w:rPr>
  </w:style>
  <w:style w:type="paragraph" w:customStyle="1" w:styleId="57">
    <w:name w:val="Paragraph4"/>
    <w:basedOn w:val="1"/>
    <w:uiPriority w:val="0"/>
    <w:pPr>
      <w:spacing w:before="80" w:line="240" w:lineRule="auto"/>
      <w:ind w:left="2250"/>
      <w:jc w:val="both"/>
    </w:pPr>
  </w:style>
  <w:style w:type="paragraph" w:customStyle="1" w:styleId="58">
    <w:name w:val="Paragraph1"/>
    <w:basedOn w:val="1"/>
    <w:uiPriority w:val="0"/>
    <w:pPr>
      <w:spacing w:before="80" w:line="240" w:lineRule="auto"/>
      <w:jc w:val="both"/>
    </w:pPr>
  </w:style>
  <w:style w:type="paragraph" w:customStyle="1" w:styleId="59">
    <w:name w:val="Main Title"/>
    <w:basedOn w:val="1"/>
    <w:uiPriority w:val="0"/>
    <w:pPr>
      <w:spacing w:before="480" w:after="60" w:line="240" w:lineRule="auto"/>
      <w:jc w:val="center"/>
    </w:pPr>
    <w:rPr>
      <w:b/>
      <w:kern w:val="28"/>
      <w:sz w:val="32"/>
    </w:rPr>
  </w:style>
  <w:style w:type="paragraph" w:customStyle="1" w:styleId="60">
    <w:name w:val="Paragraph2"/>
    <w:basedOn w:val="1"/>
    <w:uiPriority w:val="0"/>
    <w:pPr>
      <w:spacing w:before="80"/>
      <w:ind w:left="720"/>
      <w:jc w:val="both"/>
    </w:pPr>
    <w:rPr>
      <w:color w:val="000000"/>
      <w:lang w:val="en-AU"/>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&lt;公司名称&gt;</Company>
  <Pages>10</Pages>
  <Words>3071</Words>
  <Characters>3903</Characters>
  <Lines>579</Lines>
  <Paragraphs>610</Paragraphs>
  <TotalTime>0</TotalTime>
  <ScaleCrop>false</ScaleCrop>
  <LinksUpToDate>false</LinksUpToDate>
  <CharactersWithSpaces>4105</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2009-12-08T07:25:00Z</dcterms:created>
  <dc:creator>Haiyan</dc:creator>
  <cp:lastModifiedBy>青鸟</cp:lastModifiedBy>
  <dcterms:modified xsi:type="dcterms:W3CDTF">2025-08-28T06:23:27Z</dcterms:modified>
  <dc:subject>&lt;项目名称&gt;</dc:subject>
  <dc:title>补充规约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15313D28BA734E4BB27DE3ED304B1B07_13</vt:lpwstr>
  </property>
  <property fmtid="{D5CDD505-2E9C-101B-9397-08002B2CF9AE}" pid="4" name="KSOTemplateDocerSaveRecord">
    <vt:lpwstr>eyJoZGlkIjoiMjJkYmRkYjBiNjAzMWM1ODg3ZDQyNWNiYjk2OGFiMWYiLCJ1c2VySWQiOiI0MTI5ODkzNzcifQ==</vt:lpwstr>
  </property>
</Properties>
</file>