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2</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THEVENIN, SUPERPOSITION, AND MAXIMUM</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POWER THEOREMS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introduce a student to the use of three fundamental network theorems: thevenin equivalent circuits, superposition, and the maximum power theorem for resistive circuits.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analysis of some circuits could be greatly simplified by reducing the complexity of a circuit.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Thevenin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equivalent circuit (and its dual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Norton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equivalent circuit) can be used most of the time and can greatly simplify the circuit to be analyzed. The principle is as simple as replacing an entire network by an equivalent resistor and voltage source at the terminals of interest.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Superposition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be applied when linear networks consist of more than one input. The linearity property makes it possible, as we shall see, to obtain the responses in these circuits by analyzing only single-input circuits.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many cases, we would like to know the conditions under which maximum power is transfer to a load or would like to obtain the maximum possible power that a given practical source can deliver.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Maximum Power Theorem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allows us to do this and it can be applied to any complex circuits by first obtaining the Thevenin equivalent network around the load of interest.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Equipment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tab/>
        <w:t xml:space="preserve">Variable resistance box</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tab/>
        <w:t xml:space="preserve">Digital voltmeter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tab/>
        <w:t xml:space="preserve">DC power supplies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Frequency generator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270</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resistors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tab/>
        <w:t xml:space="preserve">15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resistors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tab/>
        <w:t xml:space="preserve">3.3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resistors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tab/>
        <w:t xml:space="preserve">10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Preliminary Work</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Find expressions for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terminal a-b for the circuit of Fig. 2.1 in terms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Repeat part (a) for the circuit of Fig. 2.2.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By applying the principle of superposition to Fig. 2.3, find the voltages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terms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For the circuit in Fig. 2.4, find an expression for the power across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term of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Find the value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maximum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power transfer from this equation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calculus).</w:t>
      </w:r>
    </w:p>
    <w:p w:rsidR="00000000" w:rsidDel="00000000" w:rsidP="00000000" w:rsidRDefault="00000000" w:rsidRPr="00000000" w14:paraId="0000002C">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Thevenin’s Equivalent Circuit Theorem</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2.1. Use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15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sinusoidal of 2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frequency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kHz. Measure and record the values of the resistors in Fig. 2.1.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ab/>
        <w:tab/>
        <w:tab/>
        <w:t xml:space="preserve">(a)</w:t>
        <w:tab/>
        <w:tab/>
        <w:tab/>
        <w:tab/>
        <w:tab/>
        <w:tab/>
        <w:t xml:space="preserve">(b)</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2160"/>
          <w:tab w:val="left" w:pos="2880"/>
          <w:tab w:val="right" w:pos="4320"/>
          <w:tab w:val="left" w:pos="5040"/>
          <w:tab w:val="right" w:pos="6480"/>
          <w:tab w:val="lef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2160"/>
          <w:tab w:val="left" w:pos="2880"/>
          <w:tab w:val="right" w:pos="4320"/>
          <w:tab w:val="left" w:pos="5040"/>
          <w:tab w:val="right" w:pos="6480"/>
          <w:tab w:val="lef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Resistive circuit and (b) its Thevenin equivalent circuit.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voltage across the open circuit (terminal a-b). This voltage is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Record your value for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0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1.2V (RMS)</w:t>
        <w:tab/>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Disconnect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replace it by a short circuit. Measure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across terminal a-b with an ohmmeter. This resistive value is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Record your value for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306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9.3 kOhms</w:t>
        <w:tab/>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Compute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 the circuit using the formulas derived in your preliminary work (use the measured values of the components). What is the % error in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Show your calculations below.</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Give a different way to measure the value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Measure using this method and verify that the value you obtain is approximately equal to the value in I (C).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Repeat parts (b) to (d) for the circuit in Fig. 2.2 but this time use a DC power supply set to 5 V. Use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15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Record the measured values of the resistors below.</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1800"/>
          <w:tab w:val="left" w:pos="2160"/>
          <w:tab w:val="right" w:pos="3600"/>
          <w:tab w:val="left" w:pos="3960"/>
          <w:tab w:val="right" w:pos="5400"/>
          <w:tab w:val="left" w:pos="5760"/>
          <w:tab w:val="right" w:pos="7200"/>
          <w:tab w:val="left" w:pos="7560"/>
          <w:tab w:val="right" w:pos="900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Resistive circuit with DC power supply.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the expressions found in your preliminary work. Show all calculations below using the measured component values.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Measured:</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Calculated:</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Superposition</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2.3. Use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5 V,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V,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15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Record the measured values of the resistors below.</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2160"/>
          <w:tab w:val="left" w:pos="2880"/>
          <w:tab w:val="right" w:pos="4320"/>
          <w:tab w:val="left" w:pos="5040"/>
          <w:tab w:val="right" w:pos="6480"/>
          <w:tab w:val="lef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ab/>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Two power supply resistive circuit to demonstrate superposition.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Measure the voltages across terminal a-b and c-d. Record your values.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3.3V</w:t>
        <w:tab/>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-3.3V</w:t>
        <w:tab/>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Replace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a short circuit and measure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1.66V</w:t>
        <w:tab/>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0.84V</w:t>
        <w:tab/>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Reconnect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V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replace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a short circuit and measure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1.66V</w:t>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-4.16V</w:t>
        <w:tab/>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that the polarities of the measured voltages in parts (c) and (d) are the same.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Add up the results of parts (c) and (d) and find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3.32V</w:t>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-3.32V</w:t>
        <w:tab/>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Find the % error between the results of parts (b) and (e).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error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432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Maximum Power Transfer Theorem</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of Fig. 2.4 using one variable resistance box for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to be 270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Resistive circuit to demonstrate the maximum power theorem.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Vary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the values given in Table 2.1. Measure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compute 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each case. Use the variable resistance box to obtain the values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shown in the table.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843.000000000001" w:type="dxa"/>
        <w:jc w:val="left"/>
        <w:tblInd w:w="10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0"/>
        <w:gridCol w:w="1673"/>
        <w:gridCol w:w="1673"/>
        <w:gridCol w:w="1673"/>
        <w:gridCol w:w="1674"/>
        <w:tblGridChange w:id="0">
          <w:tblGrid>
            <w:gridCol w:w="1150"/>
            <w:gridCol w:w="1673"/>
            <w:gridCol w:w="1673"/>
            <w:gridCol w:w="1673"/>
            <w:gridCol w:w="1674"/>
          </w:tblGrid>
        </w:tblGridChange>
      </w:tblGrid>
      <w:tr>
        <w:trPr>
          <w:cantSplit w:val="1"/>
          <w:trHeight w:val="209"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gridSpan w:val="2"/>
            <w:tcBorders>
              <w:lef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Measured</w:t>
            </w:r>
            <w:r w:rsidDel="00000000" w:rsidR="00000000" w:rsidRPr="00000000">
              <w:rPr>
                <w:rtl w:val="0"/>
              </w:rPr>
            </w:r>
          </w:p>
        </w:tc>
        <w:tc>
          <w:tcPr>
            <w:gridSpan w:val="2"/>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tc>
      </w:tr>
      <w:tr>
        <w:trPr>
          <w:cantSplit w:val="0"/>
          <w:trHeight w:val="431" w:hRule="atLeast"/>
          <w:tblHeader w:val="0"/>
        </w:trPr>
        <w:tc>
          <w:tcPr>
            <w:tcBorders>
              <w:top w:color="000000" w:space="0" w:sz="4" w:val="single"/>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(Volts)</w:t>
            </w: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(mW)</w:t>
            </w: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(Volts)</w:t>
            </w: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(mW)</w:t>
            </w: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150</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270</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4" w:hRule="atLeast"/>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2000</w:t>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5" w:hRule="atLeast"/>
          <w:tblHeader w:val="0"/>
        </w:trPr>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5000</w:t>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Power versus Load data for the circuit of Fig. 2.4.</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Plot 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(measured and calculated on the same graph). Use linear paper with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values on the horizontal axis from 0 to 1000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only (do not plot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2000 and 5000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Discussion of Results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 part I.d and I.f you were asked to calculate the %error in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do you explain these sources of error? What can be done to improve them?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Why does the superposition principle work and why is it useful?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If you were to connect the output of a power amplifier with output resistance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a load, how would you pick the value of 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drive it at maximum power? Why?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Would it have made a difference if you had measured the voltage across terminals (a-b) or across R</w:t>
      </w:r>
      <w:r w:rsidDel="00000000" w:rsidR="00000000" w:rsidRPr="00000000">
        <w:rPr>
          <w:rFonts w:ascii="Times" w:cs="Times" w:eastAsia="Times" w:hAnsi="Times"/>
          <w:b w:val="0"/>
          <w:i w:val="0"/>
          <w:smallCaps w:val="0"/>
          <w:strike w:val="0"/>
          <w:color w:val="000000"/>
          <w:sz w:val="28"/>
          <w:szCs w:val="28"/>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Part I (b)? Explain.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Write a conclusion.</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Symbo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2</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