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60" w:rsidRDefault="00CE3060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二叉树定价</w:t>
      </w:r>
      <w:r w:rsidR="00B11D62">
        <w:rPr>
          <w:rFonts w:asciiTheme="minorEastAsia" w:hAnsiTheme="minorEastAsia" w:hint="eastAsia"/>
        </w:rPr>
        <w:t>（Binomial</w:t>
      </w:r>
      <w:r w:rsidR="00B11D62">
        <w:rPr>
          <w:rFonts w:asciiTheme="minorEastAsia" w:hAnsiTheme="minorEastAsia"/>
        </w:rPr>
        <w:t xml:space="preserve"> </w:t>
      </w:r>
      <w:r w:rsidR="00B11D62">
        <w:rPr>
          <w:rFonts w:asciiTheme="minorEastAsia" w:hAnsiTheme="minorEastAsia" w:hint="eastAsia"/>
        </w:rPr>
        <w:t>Tree</w:t>
      </w:r>
      <w:r w:rsidR="00B11D62">
        <w:rPr>
          <w:rFonts w:asciiTheme="minorEastAsia" w:hAnsiTheme="minorEastAsia"/>
        </w:rPr>
        <w:t xml:space="preserve"> </w:t>
      </w:r>
      <w:r w:rsidR="00B11D62">
        <w:rPr>
          <w:rFonts w:asciiTheme="minorEastAsia" w:hAnsiTheme="minorEastAsia" w:hint="eastAsia"/>
        </w:rPr>
        <w:t>Pricing）：</w:t>
      </w:r>
    </w:p>
    <w:p w:rsidR="00CE3060" w:rsidRPr="00AF4765" w:rsidRDefault="00CE3060" w:rsidP="00CE3060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二叉树定价即是将下一期可能出现的期权价值乘以其概率（数学期望）再折现作为当期价值再逐步递归到第0期的期权定价方法</w:t>
      </w:r>
    </w:p>
    <w:p w:rsidR="00CE3060" w:rsidRDefault="00CE3060" w:rsidP="00CE3060">
      <w:pPr>
        <w:spacing w:line="360" w:lineRule="auto"/>
        <w:jc w:val="center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E</w:t>
      </w:r>
      <w:r w:rsidRPr="00AF4765">
        <w:rPr>
          <w:rFonts w:asciiTheme="minorEastAsia" w:hAnsiTheme="minorEastAsia"/>
        </w:rPr>
        <w:t>(S</w:t>
      </w:r>
      <w:r w:rsidRPr="00AF4765">
        <w:rPr>
          <w:rFonts w:asciiTheme="minorEastAsia" w:hAnsiTheme="minorEastAsia"/>
          <w:vertAlign w:val="subscript"/>
        </w:rPr>
        <w:t>t+</w:t>
      </w:r>
      <w:r w:rsidRPr="00AF4765">
        <w:rPr>
          <w:rFonts w:asciiTheme="minorEastAsia" w:hAnsiTheme="minorEastAsia" w:hint="eastAsia"/>
          <w:vertAlign w:val="subscript"/>
        </w:rPr>
        <w:t>Δt</w:t>
      </w:r>
      <w:r w:rsidRPr="00AF4765">
        <w:rPr>
          <w:rFonts w:asciiTheme="minorEastAsia" w:hAnsiTheme="minorEastAsia" w:hint="eastAsia"/>
        </w:rPr>
        <w:t>/S</w:t>
      </w:r>
      <w:r w:rsidRPr="00AF4765">
        <w:rPr>
          <w:rFonts w:asciiTheme="minorEastAsia" w:hAnsiTheme="minorEastAsia" w:hint="eastAsia"/>
          <w:vertAlign w:val="subscript"/>
        </w:rPr>
        <w:t>t</w:t>
      </w:r>
      <w:r w:rsidRPr="00AF4765">
        <w:rPr>
          <w:rFonts w:asciiTheme="minorEastAsia" w:hAnsiTheme="minorEastAsia"/>
        </w:rPr>
        <w:t xml:space="preserve">) = </w:t>
      </w:r>
      <w:r w:rsidRPr="00AF4765">
        <w:rPr>
          <w:rFonts w:asciiTheme="minorEastAsia" w:hAnsiTheme="minorEastAsia" w:hint="eastAsia"/>
        </w:rPr>
        <w:t>e</w:t>
      </w:r>
      <w:r w:rsidRPr="00AF4765">
        <w:rPr>
          <w:rFonts w:asciiTheme="minorEastAsia" w:hAnsiTheme="minorEastAsia" w:hint="eastAsia"/>
          <w:vertAlign w:val="superscript"/>
        </w:rPr>
        <w:t>r</w:t>
      </w:r>
      <w:r>
        <w:rPr>
          <w:rFonts w:asciiTheme="minorEastAsia" w:hAnsiTheme="minorEastAsia" w:hint="eastAsia"/>
          <w:vertAlign w:val="superscript"/>
        </w:rPr>
        <w:t>Δ</w:t>
      </w:r>
      <w:r w:rsidRPr="00AF4765">
        <w:rPr>
          <w:rFonts w:asciiTheme="minorEastAsia" w:hAnsiTheme="minorEastAsia" w:hint="eastAsia"/>
          <w:vertAlign w:val="superscript"/>
        </w:rPr>
        <w:t>t</w:t>
      </w:r>
      <w:r w:rsidRPr="00AF4765">
        <w:rPr>
          <w:rFonts w:asciiTheme="minorEastAsia" w:hAnsiTheme="minorEastAsia" w:hint="eastAsia"/>
        </w:rPr>
        <w:t>联立E</w:t>
      </w:r>
      <w:r w:rsidRPr="00AF4765">
        <w:rPr>
          <w:rFonts w:asciiTheme="minorEastAsia" w:hAnsiTheme="minorEastAsia"/>
        </w:rPr>
        <w:t>(S</w:t>
      </w:r>
      <w:r w:rsidRPr="00AF4765">
        <w:rPr>
          <w:rFonts w:asciiTheme="minorEastAsia" w:hAnsiTheme="minorEastAsia"/>
          <w:vertAlign w:val="subscript"/>
        </w:rPr>
        <w:t>t+</w:t>
      </w:r>
      <w:r w:rsidRPr="00AF4765">
        <w:rPr>
          <w:rFonts w:asciiTheme="minorEastAsia" w:hAnsiTheme="minorEastAsia" w:hint="eastAsia"/>
          <w:vertAlign w:val="subscript"/>
        </w:rPr>
        <w:t>Δt</w:t>
      </w:r>
      <w:r w:rsidRPr="00AF4765">
        <w:rPr>
          <w:rFonts w:asciiTheme="minorEastAsia" w:hAnsiTheme="minorEastAsia"/>
        </w:rPr>
        <w:t xml:space="preserve">) = </w:t>
      </w:r>
      <w:r w:rsidRPr="00AF4765">
        <w:rPr>
          <w:rFonts w:asciiTheme="minorEastAsia" w:hAnsiTheme="minorEastAsia" w:hint="eastAsia"/>
        </w:rPr>
        <w:t>puS</w:t>
      </w:r>
      <w:r w:rsidRPr="00AF4765">
        <w:rPr>
          <w:rFonts w:asciiTheme="minorEastAsia" w:hAnsiTheme="minorEastAsia" w:hint="eastAsia"/>
          <w:vertAlign w:val="subscript"/>
        </w:rPr>
        <w:t>t</w:t>
      </w:r>
      <w:r w:rsidRPr="00AF4765">
        <w:rPr>
          <w:rFonts w:asciiTheme="minorEastAsia" w:hAnsiTheme="minorEastAsia" w:hint="eastAsia"/>
        </w:rPr>
        <w:t>+</w:t>
      </w:r>
      <w:r w:rsidRPr="00AF4765">
        <w:rPr>
          <w:rFonts w:asciiTheme="minorEastAsia" w:hAnsiTheme="minorEastAsia"/>
        </w:rPr>
        <w:t>(1-p)dS</w:t>
      </w:r>
      <w:r w:rsidRPr="00AF4765">
        <w:rPr>
          <w:rFonts w:asciiTheme="minorEastAsia" w:hAnsiTheme="minorEastAsia"/>
          <w:vertAlign w:val="subscript"/>
        </w:rPr>
        <w:t>t</w:t>
      </w:r>
    </w:p>
    <w:p w:rsidR="00CE3060" w:rsidRPr="00CE3060" w:rsidRDefault="00CE3060" w:rsidP="00CE3060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p为上涨概率，u/d为涨/跌倍数，r为无风险利率，S</w:t>
      </w:r>
      <w:r>
        <w:rPr>
          <w:rFonts w:asciiTheme="minorEastAsia" w:hAnsiTheme="minorEastAsia" w:hint="eastAsia"/>
          <w:vertAlign w:val="subscript"/>
        </w:rPr>
        <w:t>t</w:t>
      </w:r>
      <w:r>
        <w:rPr>
          <w:rFonts w:asciiTheme="minorEastAsia" w:hAnsiTheme="minorEastAsia" w:hint="eastAsia"/>
        </w:rPr>
        <w:t>为当期股价，Δt为时间间隔</w:t>
      </w:r>
      <w:r>
        <w:rPr>
          <w:rFonts w:asciiTheme="minorEastAsia" w:hAnsiTheme="minorEastAsia"/>
        </w:rPr>
        <w:t>）</w:t>
      </w:r>
    </w:p>
    <w:p w:rsidR="00CE3060" w:rsidRDefault="00CE3060" w:rsidP="00A0524C">
      <w:pPr>
        <w:spacing w:line="360" w:lineRule="auto"/>
        <w:rPr>
          <w:rFonts w:asciiTheme="minorEastAsia" w:hAnsiTheme="minorEastAsia"/>
        </w:rPr>
      </w:pP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回望期权（LookBack Option）：</w:t>
      </w: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期权的内在价值为到期日以前的股票最高价减行权价</w:t>
      </w: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亚式期权（Asian Option）：</w:t>
      </w: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期权的内在价值为到期日以前的股票价格平均数减行权价</w:t>
      </w: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</w:p>
    <w:p w:rsidR="00275815" w:rsidRPr="00AF4765" w:rsidRDefault="00275815" w:rsidP="00A0524C">
      <w:pPr>
        <w:spacing w:line="360" w:lineRule="auto"/>
        <w:rPr>
          <w:rFonts w:asciiTheme="minorEastAsia" w:hAnsiTheme="minorEastAsia"/>
        </w:rPr>
      </w:pPr>
      <w:r w:rsidRPr="00AF4765">
        <w:rPr>
          <w:rFonts w:asciiTheme="minorEastAsia" w:hAnsiTheme="minorEastAsia" w:hint="eastAsia"/>
        </w:rPr>
        <w:t>算法设计思路：</w:t>
      </w:r>
    </w:p>
    <w:p w:rsidR="00CE3060" w:rsidRDefault="00CE3060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_H</w:t>
      </w:r>
      <w:r>
        <w:rPr>
          <w:rFonts w:asciiTheme="minorEastAsia" w:hAnsiTheme="minorEastAsia" w:hint="eastAsia"/>
        </w:rPr>
        <w:t>函数用于计算下一期股票上涨情况下的期权价值</w:t>
      </w:r>
    </w:p>
    <w:p w:rsidR="00CE3060" w:rsidRDefault="00CE3060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V_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函数用于计算下一期股票下跌情况下的期权价值</w:t>
      </w:r>
    </w:p>
    <w:p w:rsidR="00B11D62" w:rsidRDefault="00CA3C74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每一期的期权价值V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 xml:space="preserve"> (p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_H+(1-p)V_T)/(1+r)</w:t>
      </w:r>
    </w:p>
    <w:p w:rsidR="008311B0" w:rsidRDefault="00CA3C74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用递归算法实现</w:t>
      </w:r>
    </w:p>
    <w:p w:rsidR="00CA3C74" w:rsidRDefault="008311B0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回望期权需要多加一个参数M用于记录每一期的最大股价</w:t>
      </w:r>
    </w:p>
    <w:p w:rsidR="008311B0" w:rsidRDefault="008311B0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亚式期权需要</w:t>
      </w:r>
      <w:r w:rsidR="007B38A3">
        <w:rPr>
          <w:rFonts w:asciiTheme="minorEastAsia" w:hAnsiTheme="minorEastAsia" w:hint="eastAsia"/>
        </w:rPr>
        <w:t>多加一个参数Y用于累加每一期的股价，最终</w:t>
      </w:r>
      <w:r>
        <w:rPr>
          <w:rFonts w:asciiTheme="minorEastAsia" w:hAnsiTheme="minorEastAsia" w:hint="eastAsia"/>
        </w:rPr>
        <w:t>在递归终点</w:t>
      </w:r>
      <w:r w:rsidR="007B38A3">
        <w:rPr>
          <w:rFonts w:asciiTheme="minorEastAsia" w:hAnsiTheme="minorEastAsia" w:hint="eastAsia"/>
        </w:rPr>
        <w:t>处对</w:t>
      </w:r>
      <w:r w:rsidR="009A7B2A">
        <w:rPr>
          <w:rFonts w:asciiTheme="minorEastAsia" w:hAnsiTheme="minorEastAsia" w:hint="eastAsia"/>
        </w:rPr>
        <w:t>股价求平均值</w:t>
      </w:r>
    </w:p>
    <w:p w:rsidR="00C22E7E" w:rsidRDefault="00C22E7E" w:rsidP="00A0524C">
      <w:pPr>
        <w:spacing w:line="360" w:lineRule="auto"/>
        <w:rPr>
          <w:rFonts w:asciiTheme="minorEastAsia" w:hAnsiTheme="minorEastAsia" w:hint="eastAsia"/>
        </w:rPr>
      </w:pPr>
      <w:bookmarkStart w:id="0" w:name="_GoBack"/>
      <w:bookmarkEnd w:id="0"/>
    </w:p>
    <w:p w:rsidR="00C22E7E" w:rsidRPr="008311B0" w:rsidRDefault="00C22E7E" w:rsidP="00A0524C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FE04791" wp14:editId="2DC02DF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7E" w:rsidRPr="0083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E5" w:rsidRDefault="001141E5" w:rsidP="00275815">
      <w:r>
        <w:separator/>
      </w:r>
    </w:p>
  </w:endnote>
  <w:endnote w:type="continuationSeparator" w:id="0">
    <w:p w:rsidR="001141E5" w:rsidRDefault="001141E5" w:rsidP="0027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E5" w:rsidRDefault="001141E5" w:rsidP="00275815">
      <w:r>
        <w:separator/>
      </w:r>
    </w:p>
  </w:footnote>
  <w:footnote w:type="continuationSeparator" w:id="0">
    <w:p w:rsidR="001141E5" w:rsidRDefault="001141E5" w:rsidP="0027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3E"/>
    <w:rsid w:val="001141E5"/>
    <w:rsid w:val="00275815"/>
    <w:rsid w:val="00292BEF"/>
    <w:rsid w:val="00443B23"/>
    <w:rsid w:val="00514B6E"/>
    <w:rsid w:val="005F59C3"/>
    <w:rsid w:val="006E2B3E"/>
    <w:rsid w:val="007B38A3"/>
    <w:rsid w:val="008311B0"/>
    <w:rsid w:val="00990B9C"/>
    <w:rsid w:val="009A7B2A"/>
    <w:rsid w:val="00A02AD4"/>
    <w:rsid w:val="00A0524C"/>
    <w:rsid w:val="00AA32FF"/>
    <w:rsid w:val="00AF4765"/>
    <w:rsid w:val="00B11D62"/>
    <w:rsid w:val="00C14999"/>
    <w:rsid w:val="00C22E7E"/>
    <w:rsid w:val="00CA3C74"/>
    <w:rsid w:val="00CE3060"/>
    <w:rsid w:val="00E966D1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63ECB-AF4F-49C1-98F9-7798240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815"/>
    <w:rPr>
      <w:sz w:val="18"/>
      <w:szCs w:val="18"/>
    </w:rPr>
  </w:style>
  <w:style w:type="paragraph" w:styleId="a5">
    <w:name w:val="List Paragraph"/>
    <w:basedOn w:val="a"/>
    <w:uiPriority w:val="34"/>
    <w:qFormat/>
    <w:rsid w:val="00AA3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7</cp:revision>
  <dcterms:created xsi:type="dcterms:W3CDTF">2020-04-06T10:45:00Z</dcterms:created>
  <dcterms:modified xsi:type="dcterms:W3CDTF">2020-04-06T11:02:00Z</dcterms:modified>
</cp:coreProperties>
</file>