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数据使用说明</w:t>
      </w:r>
    </w:p>
    <w:p>
      <w:pPr>
        <w:jc w:val="left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连接工具下载地址</w:t>
      </w:r>
    </w:p>
    <w:p>
      <w:pPr>
        <w:jc w:val="left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fldChar w:fldCharType="begin"/>
      </w:r>
      <w:r>
        <w:rPr>
          <w:rFonts w:hint="eastAsia"/>
          <w:sz w:val="24"/>
          <w:szCs w:val="24"/>
          <w:lang w:val="en-US" w:eastAsia="zh-Hans"/>
        </w:rPr>
        <w:instrText xml:space="preserve"> HYPERLINK "https://www.navicat.com.cn/download/navicat-premium" </w:instrText>
      </w:r>
      <w:r>
        <w:rPr>
          <w:rFonts w:hint="eastAsia"/>
          <w:sz w:val="24"/>
          <w:szCs w:val="24"/>
          <w:lang w:val="en-US" w:eastAsia="zh-Hans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Hans"/>
        </w:rPr>
        <w:t>https://www.navicat.com.cn/download/navicat-premium</w:t>
      </w:r>
      <w:r>
        <w:rPr>
          <w:rFonts w:hint="eastAsia"/>
          <w:sz w:val="24"/>
          <w:szCs w:val="24"/>
          <w:lang w:val="en-US" w:eastAsia="zh-Hans"/>
        </w:rPr>
        <w:fldChar w:fldCharType="end"/>
      </w:r>
    </w:p>
    <w:p>
      <w:pPr>
        <w:jc w:val="left"/>
        <w:rPr>
          <w:rFonts w:hint="eastAsia"/>
          <w:sz w:val="24"/>
          <w:szCs w:val="24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安装Navicat Premium工具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71575" cy="1171575"/>
            <wp:effectExtent l="0" t="0" r="2222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点开</w:t>
      </w:r>
      <w:r>
        <w:rPr>
          <w:rFonts w:hint="eastAsia"/>
          <w:sz w:val="21"/>
          <w:szCs w:val="21"/>
          <w:lang w:val="en-US" w:eastAsia="zh-Hans"/>
        </w:rPr>
        <w:t>Navicat Premium工具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33743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连接连接数据库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642360"/>
            <wp:effectExtent l="0" t="0" r="1270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输入相关信息并连接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4857115"/>
            <wp:effectExtent l="0" t="0" r="1270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打开ER图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lang w:val="en-US" w:eastAsia="zh-Hans"/>
        </w:rPr>
        <w:t>用</w:t>
      </w:r>
      <w:r>
        <w:rPr>
          <w:rFonts w:hint="eastAsia"/>
          <w:sz w:val="21"/>
          <w:szCs w:val="21"/>
          <w:lang w:val="en-US" w:eastAsia="zh-Hans"/>
        </w:rPr>
        <w:t>Navicat Premium工具打开“</w:t>
      </w:r>
      <w:r>
        <w:rPr>
          <w:rFonts w:hint="eastAsia"/>
          <w:lang w:val="en-US" w:eastAsia="zh-Hans"/>
        </w:rPr>
        <w:t>合成视频数据库.ndm2</w:t>
      </w:r>
      <w:r>
        <w:rPr>
          <w:rFonts w:hint="eastAsia"/>
          <w:sz w:val="21"/>
          <w:szCs w:val="21"/>
          <w:lang w:val="en-US" w:eastAsia="zh-Hans"/>
        </w:rPr>
        <w:t>”</w:t>
      </w:r>
      <w:r>
        <w:rPr>
          <w:rFonts w:hint="default"/>
          <w:sz w:val="21"/>
          <w:szCs w:val="21"/>
          <w:lang w:eastAsia="zh-Hans"/>
        </w:rPr>
        <w:t xml:space="preserve"> </w:t>
      </w:r>
      <w:r>
        <w:rPr>
          <w:rFonts w:hint="eastAsia"/>
          <w:sz w:val="21"/>
          <w:szCs w:val="21"/>
          <w:lang w:val="en-US" w:eastAsia="zh-Hans"/>
        </w:rPr>
        <w:t>和“深读官网关联关系.ndm2”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5264150" cy="3458845"/>
            <wp:effectExtent l="0" t="0" r="19050" b="209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E9A19"/>
    <w:multiLevelType w:val="singleLevel"/>
    <w:tmpl w:val="DF5E9A1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3A27E7"/>
    <w:multiLevelType w:val="singleLevel"/>
    <w:tmpl w:val="FE3A27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FB6AB"/>
    <w:rsid w:val="6FC38DD6"/>
    <w:rsid w:val="8F7AB95D"/>
    <w:rsid w:val="EB7FB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2024-04-20T16:01:00Z</dcterms:created>
  <dc:creator>波～</dc:creator>
  <cp:lastModifiedBy>波～</cp:lastModifiedBy>
  <dcterms:modified xsi:type="dcterms:W3CDTF">2024-04-21T20:20:58Z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9F342C832E9C243ACF962266DE7031EA</vt:lpwstr>
  </property>
</Properties>
</file>