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866" w:rsidRPr="00877866" w:rsidRDefault="00877866" w:rsidP="00877866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Cs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 xml:space="preserve">Podcast </w:t>
      </w:r>
      <w:proofErr w:type="gramStart"/>
      <w:r w:rsidRPr="00877866">
        <w:rPr>
          <w:rFonts w:ascii="標楷體" w:eastAsia="標楷體" w:hAnsi="標楷體" w:cs="新細明體"/>
          <w:bCs/>
          <w:kern w:val="0"/>
          <w:szCs w:val="24"/>
        </w:rPr>
        <w:t>逐字稿</w:t>
      </w:r>
      <w:proofErr w:type="gramEnd"/>
      <w:r w:rsidRPr="00877866">
        <w:rPr>
          <w:rFonts w:ascii="標楷體" w:eastAsia="標楷體" w:hAnsi="標楷體" w:cs="新細明體"/>
          <w:bCs/>
          <w:kern w:val="0"/>
          <w:szCs w:val="24"/>
        </w:rPr>
        <w:t>：</w:t>
      </w:r>
      <w:proofErr w:type="gramStart"/>
      <w:r w:rsidRPr="00877866">
        <w:rPr>
          <w:rFonts w:ascii="標楷體" w:eastAsia="標楷體" w:hAnsi="標楷體" w:cs="新細明體"/>
          <w:bCs/>
          <w:kern w:val="0"/>
          <w:szCs w:val="24"/>
        </w:rPr>
        <w:t>【</w:t>
      </w:r>
      <w:proofErr w:type="gramEnd"/>
      <w:r w:rsidRPr="00877866">
        <w:rPr>
          <w:rFonts w:ascii="標楷體" w:eastAsia="標楷體" w:hAnsi="標楷體" w:cs="新細明體"/>
          <w:bCs/>
          <w:kern w:val="0"/>
          <w:szCs w:val="24"/>
        </w:rPr>
        <w:t>屏東黑金可可奪冠奇蹟：Tree to Bar 的轉型之路</w:t>
      </w:r>
      <w:proofErr w:type="gramStart"/>
      <w:r w:rsidRPr="00877866">
        <w:rPr>
          <w:rFonts w:ascii="標楷體" w:eastAsia="標楷體" w:hAnsi="標楷體" w:cs="新細明體"/>
          <w:bCs/>
          <w:kern w:val="0"/>
          <w:szCs w:val="24"/>
        </w:rPr>
        <w:t>】</w:t>
      </w:r>
      <w:proofErr w:type="gramEnd"/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各位聽眾朋友大家好，歡迎收聽今天的《產業新視界》。我是主持人 A。今天我們要帶大家去台灣的最南端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——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屏東，去探索那裡正在發生的一場「黑金革命」。我們今天請到研究專家主持人 B，來跟我們聊聊現在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非常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火紅的「屏東有機可可」。B，歡迎你！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大家好！很高興能跟大家分享這個主題。屏東可可現在不只是農產品，它已經成功轉型為一種結合文化、精品與深度體驗的「創意生活產業」了。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提到巧克力，大家通常會想到歐洲或是赤道國家。屏東真的適合種可可嗎？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沒錯，傳統的可可帶是在南北緯 20 度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之間，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 xml:space="preserve">但因為全球暖化，種植帶正在北移。屏東位於北緯 22 度，剛好承接了這個優勢。根據氣象站 11 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年來的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 xml:space="preserve">數據，屏東平均氣溫 </w:t>
      </w:r>
      <w:r w:rsidRPr="00877866">
        <w:rPr>
          <w:rFonts w:ascii="標楷體" w:eastAsia="標楷體" w:hAnsi="標楷體" w:cs="新細明體"/>
          <w:bCs/>
          <w:kern w:val="0"/>
          <w:szCs w:val="24"/>
        </w:rPr>
        <w:t>25.6度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、濕度 </w:t>
      </w:r>
      <w:r w:rsidRPr="00877866">
        <w:rPr>
          <w:rFonts w:ascii="標楷體" w:eastAsia="標楷體" w:hAnsi="標楷體" w:cs="新細明體"/>
          <w:bCs/>
          <w:kern w:val="0"/>
          <w:szCs w:val="24"/>
        </w:rPr>
        <w:t>79.8%</w:t>
      </w:r>
      <w:r w:rsidRPr="00877866">
        <w:rPr>
          <w:rFonts w:ascii="標楷體" w:eastAsia="標楷體" w:hAnsi="標楷體" w:cs="新細明體"/>
          <w:kern w:val="0"/>
          <w:szCs w:val="24"/>
        </w:rPr>
        <w:t>，簡直是可可的天然溫室。更驚人的是，全球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乾豆每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 xml:space="preserve">公頃平均產量大約 450 到 470 公斤，但屏東竟然可以達到 </w:t>
      </w:r>
      <w:r w:rsidRPr="00877866">
        <w:rPr>
          <w:rFonts w:ascii="標楷體" w:eastAsia="標楷體" w:hAnsi="標楷體" w:cs="新細明體"/>
          <w:bCs/>
          <w:kern w:val="0"/>
          <w:szCs w:val="24"/>
        </w:rPr>
        <w:t>1,000 公斤</w:t>
      </w:r>
      <w:r w:rsidRPr="00877866">
        <w:rPr>
          <w:rFonts w:ascii="標楷體" w:eastAsia="標楷體" w:hAnsi="標楷體" w:cs="新細明體"/>
          <w:kern w:val="0"/>
          <w:szCs w:val="24"/>
        </w:rPr>
        <w:t>，是全球平均的兩倍以上！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產量這麼驚人！那在商業模式上，屏東可可有什麼特別的地方嗎？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關鍵就在於 </w:t>
      </w:r>
      <w:r w:rsidRPr="00877866">
        <w:rPr>
          <w:rFonts w:ascii="標楷體" w:eastAsia="標楷體" w:hAnsi="標楷體" w:cs="新細明體"/>
          <w:bCs/>
          <w:kern w:val="0"/>
          <w:szCs w:val="24"/>
        </w:rPr>
        <w:t>「From Tree to Bar」</w:t>
      </w:r>
      <w:r w:rsidRPr="00877866">
        <w:rPr>
          <w:rFonts w:ascii="標楷體" w:eastAsia="標楷體" w:hAnsi="標楷體" w:cs="新細明體"/>
          <w:kern w:val="0"/>
          <w:szCs w:val="24"/>
        </w:rPr>
        <w:t>。傳統大廠是分段生產，但屏東業者是從種植、發酵、烘焙到成品「一條龍」完成。這能確保原料最新鮮，還能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控管出最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具「風土味」的品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賥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。這也是為什麼像「福灣巧克力」能在國際賽事 ICA 中橫掃獎項，甚至「喜樂可可」和「牛角灣」都能拿下卓越可可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豆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金牌的原因。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既然走精品路線，那行銷策略一定很有特色。我看到研究裡提到 Schmitt 的「體驗行銷」，這怎麼應用在農場裡？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這是非常有意思的地方。研究發現，遊客對於屏東可可農場的 </w:t>
      </w:r>
      <w:r w:rsidRPr="00877866">
        <w:rPr>
          <w:rFonts w:ascii="標楷體" w:eastAsia="標楷體" w:hAnsi="標楷體" w:cs="新細明體"/>
          <w:bCs/>
          <w:kern w:val="0"/>
          <w:szCs w:val="24"/>
        </w:rPr>
        <w:t>「情感體驗」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滿意度是最高的。 業者會設計多層次的活動：</w:t>
      </w:r>
    </w:p>
    <w:p w:rsidR="00877866" w:rsidRPr="00877866" w:rsidRDefault="00877866" w:rsidP="0087786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感官與行動體驗</w:t>
      </w:r>
      <w:r w:rsidRPr="00877866">
        <w:rPr>
          <w:rFonts w:ascii="標楷體" w:eastAsia="標楷體" w:hAnsi="標楷體" w:cs="新細明體"/>
          <w:kern w:val="0"/>
          <w:szCs w:val="24"/>
        </w:rPr>
        <w:t>：例如「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可茵山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」推出了特殊的「可可火鍋」吸引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饕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客；或是讓遊客親手「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剖豆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」、DIY 巧克力，這種參與感會轉化為對品牌的忠誠度。</w:t>
      </w:r>
    </w:p>
    <w:p w:rsidR="00877866" w:rsidRPr="00877866" w:rsidRDefault="00877866" w:rsidP="0087786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文化與思考體驗</w:t>
      </w:r>
      <w:r w:rsidRPr="00877866">
        <w:rPr>
          <w:rFonts w:ascii="標楷體" w:eastAsia="標楷體" w:hAnsi="標楷體" w:cs="新細明體"/>
          <w:kern w:val="0"/>
          <w:szCs w:val="24"/>
        </w:rPr>
        <w:t>：像是「可可雅米」把萬金教堂、石獅公等地方故事放進包裝；「林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后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可可」則推廣「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全果利用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」，把原本是廢棄物的果殼（占果實 80% 重量）變成面膜或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文創紙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，讓遊客思考永續的價值。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lastRenderedPageBreak/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聽起來每一家業者都有自己的招式。可以稍微總結一下這些代表性品牌嗎？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當然：</w:t>
      </w:r>
    </w:p>
    <w:p w:rsidR="00877866" w:rsidRPr="00877866" w:rsidRDefault="00877866" w:rsidP="008778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福灣巧克力</w:t>
      </w:r>
      <w:r w:rsidRPr="00877866">
        <w:rPr>
          <w:rFonts w:ascii="標楷體" w:eastAsia="標楷體" w:hAnsi="標楷體" w:cs="新細明體"/>
          <w:kern w:val="0"/>
          <w:szCs w:val="24"/>
        </w:rPr>
        <w:t>：走國際職人精品路線，碳足跡最短。</w:t>
      </w:r>
    </w:p>
    <w:p w:rsidR="00877866" w:rsidRPr="00877866" w:rsidRDefault="00877866" w:rsidP="008778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喜樂可可</w:t>
      </w:r>
      <w:r w:rsidRPr="00877866">
        <w:rPr>
          <w:rFonts w:ascii="標楷體" w:eastAsia="標楷體" w:hAnsi="標楷體" w:cs="新細明體"/>
          <w:kern w:val="0"/>
          <w:szCs w:val="24"/>
        </w:rPr>
        <w:t>：結合大路關石獅公文化，溫暖的在地品牌。</w:t>
      </w:r>
    </w:p>
    <w:p w:rsidR="00877866" w:rsidRPr="00877866" w:rsidRDefault="00877866" w:rsidP="008778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林</w:t>
      </w:r>
      <w:proofErr w:type="gramStart"/>
      <w:r w:rsidRPr="00877866">
        <w:rPr>
          <w:rFonts w:ascii="標楷體" w:eastAsia="標楷體" w:hAnsi="標楷體" w:cs="新細明體"/>
          <w:bCs/>
          <w:kern w:val="0"/>
          <w:szCs w:val="24"/>
        </w:rPr>
        <w:t>后</w:t>
      </w:r>
      <w:proofErr w:type="gramEnd"/>
      <w:r w:rsidRPr="00877866">
        <w:rPr>
          <w:rFonts w:ascii="標楷體" w:eastAsia="標楷體" w:hAnsi="標楷體" w:cs="新細明體"/>
          <w:bCs/>
          <w:kern w:val="0"/>
          <w:szCs w:val="24"/>
        </w:rPr>
        <w:t>可可</w:t>
      </w:r>
      <w:r w:rsidRPr="00877866">
        <w:rPr>
          <w:rFonts w:ascii="標楷體" w:eastAsia="標楷體" w:hAnsi="標楷體" w:cs="新細明體"/>
          <w:kern w:val="0"/>
          <w:szCs w:val="24"/>
        </w:rPr>
        <w:t>：強調循環經濟，開發美妝與生技副產品。</w:t>
      </w:r>
    </w:p>
    <w:p w:rsidR="00877866" w:rsidRPr="00877866" w:rsidRDefault="00877866" w:rsidP="0087786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877866">
        <w:rPr>
          <w:rFonts w:ascii="標楷體" w:eastAsia="標楷體" w:hAnsi="標楷體" w:cs="新細明體"/>
          <w:bCs/>
          <w:kern w:val="0"/>
          <w:szCs w:val="24"/>
        </w:rPr>
        <w:t>牛角灣農園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：堅持自然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農法與草生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栽培，強調與生態共生。 這些業者證明了，只要把文化注入農業，價值就會翻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倍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。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但這麼棒的產業，未來還有什麼挑戰嗎？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挑戰確實存在。像是農村人口老化、專業行銷人才缺乏，以及品種穩定性還有待提升。 我們建議：</w:t>
      </w:r>
    </w:p>
    <w:p w:rsidR="00877866" w:rsidRPr="00877866" w:rsidRDefault="00877866" w:rsidP="008778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kern w:val="0"/>
          <w:szCs w:val="24"/>
        </w:rPr>
        <w:t>第一，建立統一的**「屏東可可」大標章**，由政府帶頭打國際戰。</w:t>
      </w:r>
    </w:p>
    <w:p w:rsidR="00877866" w:rsidRPr="00877866" w:rsidRDefault="00877866" w:rsidP="008778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kern w:val="0"/>
          <w:szCs w:val="24"/>
        </w:rPr>
        <w:t>第二，</w:t>
      </w:r>
      <w:r w:rsidRPr="00877866">
        <w:rPr>
          <w:rFonts w:ascii="標楷體" w:eastAsia="標楷體" w:hAnsi="標楷體" w:cs="新細明體"/>
          <w:bCs/>
          <w:kern w:val="0"/>
          <w:szCs w:val="24"/>
        </w:rPr>
        <w:t>導入專案管理</w:t>
      </w:r>
      <w:r w:rsidRPr="00877866">
        <w:rPr>
          <w:rFonts w:ascii="標楷體" w:eastAsia="標楷體" w:hAnsi="標楷體" w:cs="新細明體"/>
          <w:kern w:val="0"/>
          <w:szCs w:val="24"/>
        </w:rPr>
        <w:t>，穩定生產流程與品質控管。</w:t>
      </w:r>
    </w:p>
    <w:p w:rsidR="00877866" w:rsidRPr="00877866" w:rsidRDefault="00877866" w:rsidP="0087786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kern w:val="0"/>
          <w:szCs w:val="24"/>
        </w:rPr>
        <w:t>第三，</w:t>
      </w:r>
      <w:proofErr w:type="gramStart"/>
      <w:r w:rsidRPr="00877866">
        <w:rPr>
          <w:rFonts w:ascii="標楷體" w:eastAsia="標楷體" w:hAnsi="標楷體" w:cs="新細明體"/>
          <w:bCs/>
          <w:kern w:val="0"/>
          <w:szCs w:val="24"/>
        </w:rPr>
        <w:t>跨域結盟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，把可可與地方旅遊（如走讀客庄）更緊密結合。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總結來說，屏東可可已經從「一級農業」變成了充滿故事的「精品產業」。</w:t>
      </w:r>
    </w:p>
    <w:p w:rsidR="00877866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B：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沒錯！它不僅填補了本土巧克力市場的缺口，更成為地方創生的模範生。屏東可可，真的讓我們看到了台灣農業的新希望。</w:t>
      </w:r>
    </w:p>
    <w:p w:rsidR="00D91998" w:rsidRPr="00877866" w:rsidRDefault="00877866" w:rsidP="00877866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r w:rsidRPr="00877866">
        <w:rPr>
          <w:rFonts w:ascii="標楷體" w:eastAsia="標楷體" w:hAnsi="標楷體" w:cs="新細明體"/>
          <w:bCs/>
          <w:kern w:val="0"/>
          <w:szCs w:val="24"/>
        </w:rPr>
        <w:t>主持人 A：</w:t>
      </w:r>
      <w:r w:rsidRPr="00877866">
        <w:rPr>
          <w:rFonts w:ascii="標楷體" w:eastAsia="標楷體" w:hAnsi="標楷體" w:cs="新細明體"/>
          <w:kern w:val="0"/>
          <w:szCs w:val="24"/>
        </w:rPr>
        <w:t xml:space="preserve"> 謝謝 B 今天的分享，聽完之後我真的想立刻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衝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去屏東喝一杯純正的</w:t>
      </w:r>
      <w:proofErr w:type="gramStart"/>
      <w:r w:rsidRPr="00877866">
        <w:rPr>
          <w:rFonts w:ascii="標楷體" w:eastAsia="標楷體" w:hAnsi="標楷體" w:cs="新細明體"/>
          <w:kern w:val="0"/>
          <w:szCs w:val="24"/>
        </w:rPr>
        <w:t>可可茶了</w:t>
      </w:r>
      <w:proofErr w:type="gramEnd"/>
      <w:r w:rsidRPr="00877866">
        <w:rPr>
          <w:rFonts w:ascii="標楷體" w:eastAsia="標楷體" w:hAnsi="標楷體" w:cs="新細明體"/>
          <w:kern w:val="0"/>
          <w:szCs w:val="24"/>
        </w:rPr>
        <w:t>！《產業新視界》，我們下次見！</w:t>
      </w:r>
      <w:bookmarkStart w:id="0" w:name="_GoBack"/>
      <w:bookmarkEnd w:id="0"/>
    </w:p>
    <w:sectPr w:rsidR="00D91998" w:rsidRPr="008778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E6869"/>
    <w:multiLevelType w:val="multilevel"/>
    <w:tmpl w:val="053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12606"/>
    <w:multiLevelType w:val="multilevel"/>
    <w:tmpl w:val="053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E6206"/>
    <w:multiLevelType w:val="multilevel"/>
    <w:tmpl w:val="AF6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C083C"/>
    <w:multiLevelType w:val="multilevel"/>
    <w:tmpl w:val="152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66"/>
    <w:rsid w:val="00877866"/>
    <w:rsid w:val="00D9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5C5B"/>
  <w15:chartTrackingRefBased/>
  <w15:docId w15:val="{C31FF466-B873-4504-8CA4-0EF2DBBF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7786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87786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778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778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3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</cp:revision>
  <dcterms:created xsi:type="dcterms:W3CDTF">2026-06-05T07:08:00Z</dcterms:created>
  <dcterms:modified xsi:type="dcterms:W3CDTF">2026-06-05T07:08:00Z</dcterms:modified>
</cp:coreProperties>
</file>