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EAC6C" w14:textId="7081CF5B" w:rsidR="005758BD" w:rsidRPr="00E97DFD" w:rsidRDefault="005758BD" w:rsidP="00DD0C5F">
      <w:pPr>
        <w:jc w:val="center"/>
        <w:rPr>
          <w:rFonts w:ascii="微軟正黑體" w:eastAsia="微軟正黑體" w:hAnsi="微軟正黑體" w:cs="Times New Roman"/>
          <w:sz w:val="36"/>
          <w:szCs w:val="36"/>
        </w:rPr>
      </w:pPr>
      <w:r w:rsidRPr="00E97DFD">
        <w:rPr>
          <w:rFonts w:ascii="微軟正黑體" w:eastAsia="微軟正黑體" w:hAnsi="微軟正黑體" w:cs="Times New Roman"/>
          <w:sz w:val="36"/>
          <w:szCs w:val="36"/>
        </w:rPr>
        <w:t>1</w:t>
      </w:r>
      <w:r w:rsidR="00C10CDC" w:rsidRPr="00E97DFD">
        <w:rPr>
          <w:rFonts w:ascii="微軟正黑體" w:eastAsia="微軟正黑體" w:hAnsi="微軟正黑體" w:cs="Times New Roman"/>
          <w:sz w:val="36"/>
          <w:szCs w:val="36"/>
        </w:rPr>
        <w:t>1</w:t>
      </w:r>
      <w:r w:rsidR="004049F5" w:rsidRPr="00E97DFD">
        <w:rPr>
          <w:rFonts w:ascii="微軟正黑體" w:eastAsia="微軟正黑體" w:hAnsi="微軟正黑體" w:cs="Times New Roman" w:hint="eastAsia"/>
          <w:sz w:val="36"/>
          <w:szCs w:val="36"/>
        </w:rPr>
        <w:t>4</w:t>
      </w:r>
      <w:r w:rsidRPr="00E97DFD">
        <w:rPr>
          <w:rFonts w:ascii="微軟正黑體" w:eastAsia="微軟正黑體" w:hAnsi="微軟正黑體" w:cs="Times New Roman"/>
          <w:sz w:val="36"/>
          <w:szCs w:val="36"/>
        </w:rPr>
        <w:t>學年第</w:t>
      </w:r>
      <w:r w:rsidR="00B513F8" w:rsidRPr="00E97DFD">
        <w:rPr>
          <w:rFonts w:ascii="微軟正黑體" w:eastAsia="微軟正黑體" w:hAnsi="微軟正黑體" w:cs="Times New Roman" w:hint="eastAsia"/>
          <w:sz w:val="36"/>
          <w:szCs w:val="36"/>
        </w:rPr>
        <w:t>二</w:t>
      </w:r>
      <w:r w:rsidRPr="00E97DFD">
        <w:rPr>
          <w:rFonts w:ascii="微軟正黑體" w:eastAsia="微軟正黑體" w:hAnsi="微軟正黑體" w:cs="Times New Roman"/>
          <w:sz w:val="36"/>
          <w:szCs w:val="36"/>
        </w:rPr>
        <w:t xml:space="preserve">學期 </w:t>
      </w:r>
      <w:r w:rsidR="00C10CDC" w:rsidRPr="00E97DFD">
        <w:rPr>
          <w:rFonts w:ascii="微軟正黑體" w:eastAsia="微軟正黑體" w:hAnsi="微軟正黑體" w:cs="Times New Roman" w:hint="eastAsia"/>
          <w:sz w:val="36"/>
          <w:szCs w:val="36"/>
        </w:rPr>
        <w:t>APP</w:t>
      </w:r>
      <w:r w:rsidRPr="00E97DFD">
        <w:rPr>
          <w:rFonts w:ascii="微軟正黑體" w:eastAsia="微軟正黑體" w:hAnsi="微軟正黑體" w:cs="Times New Roman"/>
          <w:sz w:val="36"/>
          <w:szCs w:val="36"/>
        </w:rPr>
        <w:t>程式</w:t>
      </w:r>
      <w:r w:rsidR="00C10CDC" w:rsidRPr="00E97DFD">
        <w:rPr>
          <w:rFonts w:ascii="微軟正黑體" w:eastAsia="微軟正黑體" w:hAnsi="微軟正黑體" w:cs="Times New Roman" w:hint="eastAsia"/>
          <w:sz w:val="36"/>
          <w:szCs w:val="36"/>
        </w:rPr>
        <w:t>設計</w:t>
      </w:r>
    </w:p>
    <w:p w14:paraId="69E99C60" w14:textId="5B11C3BD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b/>
          <w:sz w:val="36"/>
          <w:szCs w:val="36"/>
        </w:rPr>
      </w:pPr>
      <w:r w:rsidRPr="00E97DFD">
        <w:rPr>
          <w:rFonts w:ascii="微軟正黑體" w:eastAsia="微軟正黑體" w:hAnsi="微軟正黑體" w:cs="Times New Roman"/>
          <w:b/>
          <w:sz w:val="36"/>
          <w:szCs w:val="36"/>
        </w:rPr>
        <w:t>期末專案成果報告</w:t>
      </w:r>
    </w:p>
    <w:p w14:paraId="538F1D59" w14:textId="66F67328" w:rsidR="0061555C" w:rsidRPr="00E97DFD" w:rsidRDefault="0061555C" w:rsidP="005758BD">
      <w:pPr>
        <w:jc w:val="center"/>
        <w:rPr>
          <w:rFonts w:ascii="微軟正黑體" w:eastAsia="微軟正黑體" w:hAnsi="微軟正黑體" w:cs="Times New Roman"/>
          <w:b/>
          <w:sz w:val="36"/>
          <w:szCs w:val="36"/>
        </w:rPr>
      </w:pPr>
      <w:r w:rsidRPr="00E97DFD">
        <w:rPr>
          <w:rFonts w:ascii="微軟正黑體" w:eastAsia="微軟正黑體" w:hAnsi="微軟正黑體" w:cs="Times New Roman" w:hint="eastAsia"/>
          <w:b/>
          <w:sz w:val="36"/>
          <w:szCs w:val="36"/>
        </w:rPr>
        <w:t>構想企劃書</w:t>
      </w:r>
    </w:p>
    <w:p w14:paraId="4220F381" w14:textId="77777777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sz w:val="40"/>
          <w:szCs w:val="40"/>
        </w:rPr>
      </w:pPr>
    </w:p>
    <w:p w14:paraId="052A7389" w14:textId="77777777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sz w:val="40"/>
          <w:szCs w:val="40"/>
        </w:rPr>
      </w:pPr>
    </w:p>
    <w:p w14:paraId="489EEFD0" w14:textId="3A1F3E7A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color w:val="000000" w:themeColor="text1"/>
          <w:sz w:val="40"/>
          <w:szCs w:val="40"/>
        </w:rPr>
      </w:pPr>
      <w:r w:rsidRPr="00E97DFD">
        <w:rPr>
          <w:rFonts w:ascii="微軟正黑體" w:eastAsia="微軟正黑體" w:hAnsi="微軟正黑體" w:cs="Times New Roman"/>
          <w:sz w:val="40"/>
          <w:szCs w:val="40"/>
        </w:rPr>
        <w:t>題</w:t>
      </w:r>
      <w:r w:rsidRPr="00E97DFD">
        <w:rPr>
          <w:rFonts w:ascii="微軟正黑體" w:eastAsia="微軟正黑體" w:hAnsi="微軟正黑體" w:cs="Times New Roman"/>
          <w:color w:val="000000" w:themeColor="text1"/>
          <w:sz w:val="40"/>
          <w:szCs w:val="40"/>
        </w:rPr>
        <w:t>目</w:t>
      </w:r>
      <w:r w:rsidRPr="00E97DFD">
        <w:rPr>
          <w:rFonts w:ascii="微軟正黑體" w:eastAsia="微軟正黑體" w:hAnsi="微軟正黑體" w:cs="Times New Roman" w:hint="eastAsia"/>
          <w:sz w:val="40"/>
          <w:szCs w:val="40"/>
        </w:rPr>
        <w:t>：</w:t>
      </w:r>
      <w:r w:rsidR="00DD0C5F" w:rsidRPr="00E97DFD">
        <w:rPr>
          <w:rFonts w:ascii="微軟正黑體" w:eastAsia="微軟正黑體" w:hAnsi="微軟正黑體" w:cs="Times New Roman" w:hint="eastAsia"/>
          <w:color w:val="000000" w:themeColor="text1"/>
          <w:sz w:val="40"/>
          <w:szCs w:val="40"/>
        </w:rPr>
        <w:t>食品成分分析</w:t>
      </w:r>
      <w:r w:rsidRPr="00E97DFD">
        <w:rPr>
          <w:rFonts w:ascii="微軟正黑體" w:eastAsia="微軟正黑體" w:hAnsi="微軟正黑體" w:cs="Times New Roman" w:hint="eastAsia"/>
          <w:color w:val="000000" w:themeColor="text1"/>
          <w:sz w:val="40"/>
          <w:szCs w:val="40"/>
        </w:rPr>
        <w:t>APP</w:t>
      </w:r>
    </w:p>
    <w:p w14:paraId="1462DC60" w14:textId="77777777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color w:val="000000" w:themeColor="text1"/>
          <w:sz w:val="40"/>
          <w:szCs w:val="40"/>
        </w:rPr>
      </w:pPr>
    </w:p>
    <w:p w14:paraId="2FAD123D" w14:textId="77777777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color w:val="000000" w:themeColor="text1"/>
          <w:sz w:val="40"/>
          <w:szCs w:val="40"/>
        </w:rPr>
      </w:pPr>
    </w:p>
    <w:p w14:paraId="1DA16CF4" w14:textId="77777777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color w:val="000000" w:themeColor="text1"/>
          <w:sz w:val="40"/>
          <w:szCs w:val="40"/>
        </w:rPr>
      </w:pPr>
    </w:p>
    <w:p w14:paraId="54DD885C" w14:textId="77777777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color w:val="000000" w:themeColor="text1"/>
          <w:sz w:val="40"/>
          <w:szCs w:val="40"/>
        </w:rPr>
      </w:pPr>
    </w:p>
    <w:p w14:paraId="51C50258" w14:textId="77777777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color w:val="000000" w:themeColor="text1"/>
          <w:sz w:val="40"/>
          <w:szCs w:val="40"/>
        </w:rPr>
      </w:pPr>
    </w:p>
    <w:p w14:paraId="5735692D" w14:textId="77777777" w:rsidR="003E2244" w:rsidRPr="00E97DFD" w:rsidRDefault="003E2244" w:rsidP="005758BD">
      <w:pPr>
        <w:jc w:val="center"/>
        <w:rPr>
          <w:rFonts w:ascii="微軟正黑體" w:eastAsia="微軟正黑體" w:hAnsi="微軟正黑體" w:cs="Times New Roman"/>
          <w:color w:val="000000" w:themeColor="text1"/>
          <w:sz w:val="40"/>
          <w:szCs w:val="40"/>
        </w:rPr>
      </w:pPr>
    </w:p>
    <w:p w14:paraId="761CA27D" w14:textId="504C4283" w:rsidR="005758BD" w:rsidRPr="00E97DFD" w:rsidRDefault="005758BD" w:rsidP="00DD0C5F">
      <w:pPr>
        <w:jc w:val="center"/>
        <w:rPr>
          <w:rFonts w:ascii="微軟正黑體" w:eastAsia="微軟正黑體" w:hAnsi="微軟正黑體" w:cs="Times New Roman"/>
          <w:color w:val="000000" w:themeColor="text1"/>
          <w:sz w:val="36"/>
          <w:szCs w:val="36"/>
        </w:rPr>
      </w:pPr>
      <w:r w:rsidRPr="00E97DFD">
        <w:rPr>
          <w:rFonts w:ascii="微軟正黑體" w:eastAsia="微軟正黑體" w:hAnsi="微軟正黑體" w:cs="Times New Roman"/>
          <w:color w:val="000000" w:themeColor="text1"/>
          <w:sz w:val="36"/>
          <w:szCs w:val="36"/>
        </w:rPr>
        <w:t>組員</w:t>
      </w:r>
      <w:r w:rsidRPr="00E97DFD">
        <w:rPr>
          <w:rFonts w:ascii="微軟正黑體" w:eastAsia="微軟正黑體" w:hAnsi="微軟正黑體" w:cs="Times New Roman" w:hint="eastAsia"/>
          <w:color w:val="000000" w:themeColor="text1"/>
          <w:sz w:val="36"/>
          <w:szCs w:val="36"/>
        </w:rPr>
        <w:t>：</w:t>
      </w:r>
      <w:r w:rsidR="00DD0C5F" w:rsidRPr="00E97DFD">
        <w:rPr>
          <w:rFonts w:ascii="微軟正黑體" w:eastAsia="微軟正黑體" w:hAnsi="微軟正黑體" w:cs="Times New Roman" w:hint="eastAsia"/>
          <w:color w:val="000000" w:themeColor="text1"/>
          <w:sz w:val="36"/>
          <w:szCs w:val="36"/>
        </w:rPr>
        <w:t>C112151139 簡佑丞</w:t>
      </w:r>
    </w:p>
    <w:p w14:paraId="439283C8" w14:textId="77777777" w:rsidR="005758BD" w:rsidRPr="00E97DFD" w:rsidRDefault="005758BD" w:rsidP="005758BD">
      <w:pPr>
        <w:jc w:val="center"/>
        <w:rPr>
          <w:rFonts w:ascii="微軟正黑體" w:eastAsia="微軟正黑體" w:hAnsi="微軟正黑體" w:cs="Times New Roman"/>
          <w:sz w:val="36"/>
          <w:szCs w:val="36"/>
        </w:rPr>
      </w:pPr>
    </w:p>
    <w:p w14:paraId="54C3F2EC" w14:textId="77777777" w:rsidR="00DD0C5F" w:rsidRPr="00E97DFD" w:rsidRDefault="00DD0C5F" w:rsidP="005758BD">
      <w:pPr>
        <w:jc w:val="center"/>
        <w:rPr>
          <w:rFonts w:ascii="微軟正黑體" w:eastAsia="微軟正黑體" w:hAnsi="微軟正黑體" w:cs="Times New Roman"/>
          <w:sz w:val="36"/>
          <w:szCs w:val="36"/>
        </w:rPr>
      </w:pPr>
    </w:p>
    <w:p w14:paraId="68768008" w14:textId="77777777" w:rsidR="00DD0C5F" w:rsidRPr="00E97DFD" w:rsidRDefault="00DD0C5F" w:rsidP="005758BD">
      <w:pPr>
        <w:jc w:val="center"/>
        <w:rPr>
          <w:rFonts w:ascii="微軟正黑體" w:eastAsia="微軟正黑體" w:hAnsi="微軟正黑體" w:cs="Times New Roman"/>
          <w:sz w:val="36"/>
          <w:szCs w:val="36"/>
        </w:rPr>
      </w:pPr>
    </w:p>
    <w:p w14:paraId="08177BBC" w14:textId="77777777" w:rsidR="00DD0C5F" w:rsidRPr="00E97DFD" w:rsidRDefault="00DD0C5F" w:rsidP="005758BD">
      <w:pPr>
        <w:jc w:val="center"/>
        <w:rPr>
          <w:rFonts w:ascii="微軟正黑體" w:eastAsia="微軟正黑體" w:hAnsi="微軟正黑體" w:cs="Times New Roman"/>
          <w:sz w:val="36"/>
          <w:szCs w:val="36"/>
        </w:rPr>
      </w:pPr>
    </w:p>
    <w:p w14:paraId="1DE06B8B" w14:textId="77777777" w:rsidR="00DD0C5F" w:rsidRPr="00E97DFD" w:rsidRDefault="00DD0C5F" w:rsidP="005758BD">
      <w:pPr>
        <w:jc w:val="center"/>
        <w:rPr>
          <w:rFonts w:ascii="微軟正黑體" w:eastAsia="微軟正黑體" w:hAnsi="微軟正黑體" w:cs="Times New Roman"/>
          <w:sz w:val="36"/>
          <w:szCs w:val="36"/>
        </w:rPr>
      </w:pPr>
    </w:p>
    <w:p w14:paraId="25794322" w14:textId="08E3AA71" w:rsidR="00DD0C5F" w:rsidRPr="00E97DFD" w:rsidRDefault="005758BD" w:rsidP="00DD0C5F">
      <w:pPr>
        <w:jc w:val="center"/>
        <w:rPr>
          <w:rFonts w:ascii="微軟正黑體" w:eastAsia="微軟正黑體" w:hAnsi="微軟正黑體" w:cs="Times New Roman"/>
          <w:sz w:val="36"/>
          <w:szCs w:val="36"/>
        </w:rPr>
      </w:pPr>
      <w:r w:rsidRPr="00E97DFD">
        <w:rPr>
          <w:rFonts w:ascii="微軟正黑體" w:eastAsia="微軟正黑體" w:hAnsi="微軟正黑體" w:cs="Times New Roman"/>
          <w:sz w:val="36"/>
          <w:szCs w:val="36"/>
        </w:rPr>
        <w:t>日期</w:t>
      </w:r>
      <w:r w:rsidRPr="00E97DFD">
        <w:rPr>
          <w:rFonts w:ascii="微軟正黑體" w:eastAsia="微軟正黑體" w:hAnsi="微軟正黑體" w:cs="Times New Roman" w:hint="eastAsia"/>
          <w:sz w:val="36"/>
          <w:szCs w:val="36"/>
        </w:rPr>
        <w:t>：1</w:t>
      </w:r>
      <w:r w:rsidR="00C10CDC" w:rsidRPr="00E97DFD">
        <w:rPr>
          <w:rFonts w:ascii="微軟正黑體" w:eastAsia="微軟正黑體" w:hAnsi="微軟正黑體" w:cs="Times New Roman" w:hint="eastAsia"/>
          <w:sz w:val="36"/>
          <w:szCs w:val="36"/>
        </w:rPr>
        <w:t>1</w:t>
      </w:r>
      <w:r w:rsidR="004049F5" w:rsidRPr="00E97DFD">
        <w:rPr>
          <w:rFonts w:ascii="微軟正黑體" w:eastAsia="微軟正黑體" w:hAnsi="微軟正黑體" w:cs="Times New Roman" w:hint="eastAsia"/>
          <w:sz w:val="36"/>
          <w:szCs w:val="36"/>
        </w:rPr>
        <w:t>5</w:t>
      </w:r>
      <w:r w:rsidRPr="00E97DFD">
        <w:rPr>
          <w:rFonts w:ascii="微軟正黑體" w:eastAsia="微軟正黑體" w:hAnsi="微軟正黑體" w:cs="Times New Roman" w:hint="eastAsia"/>
          <w:sz w:val="36"/>
          <w:szCs w:val="36"/>
        </w:rPr>
        <w:t>年</w:t>
      </w:r>
      <w:r w:rsidR="004049F5" w:rsidRPr="00E97DFD">
        <w:rPr>
          <w:rFonts w:ascii="微軟正黑體" w:eastAsia="微軟正黑體" w:hAnsi="微軟正黑體" w:cs="Times New Roman" w:hint="eastAsia"/>
          <w:sz w:val="36"/>
          <w:szCs w:val="36"/>
        </w:rPr>
        <w:t>4</w:t>
      </w:r>
      <w:r w:rsidRPr="00E97DFD">
        <w:rPr>
          <w:rFonts w:ascii="微軟正黑體" w:eastAsia="微軟正黑體" w:hAnsi="微軟正黑體" w:cs="Times New Roman" w:hint="eastAsia"/>
          <w:sz w:val="36"/>
          <w:szCs w:val="36"/>
        </w:rPr>
        <w:t>月</w:t>
      </w:r>
      <w:r w:rsidR="00C563C3" w:rsidRPr="00E97DFD">
        <w:rPr>
          <w:rFonts w:ascii="微軟正黑體" w:eastAsia="微軟正黑體" w:hAnsi="微軟正黑體" w:cs="Times New Roman" w:hint="eastAsia"/>
          <w:sz w:val="36"/>
          <w:szCs w:val="36"/>
        </w:rPr>
        <w:t>26</w:t>
      </w:r>
      <w:r w:rsidRPr="00E97DFD">
        <w:rPr>
          <w:rFonts w:ascii="微軟正黑體" w:eastAsia="微軟正黑體" w:hAnsi="微軟正黑體" w:cs="Times New Roman" w:hint="eastAsia"/>
          <w:sz w:val="36"/>
          <w:szCs w:val="36"/>
        </w:rPr>
        <w:t>日</w:t>
      </w:r>
    </w:p>
    <w:p w14:paraId="105FD2BA" w14:textId="583636C2" w:rsidR="005758BD" w:rsidRPr="00E97DFD" w:rsidRDefault="005758BD" w:rsidP="00DD0C5F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lastRenderedPageBreak/>
        <w:t>動機與目的</w:t>
      </w:r>
    </w:p>
    <w:p w14:paraId="46BE5D34" w14:textId="652FF6DA" w:rsidR="005758BD" w:rsidRPr="00E97DFD" w:rsidRDefault="00DD0C5F" w:rsidP="005758BD">
      <w:pPr>
        <w:rPr>
          <w:rFonts w:ascii="微軟正黑體" w:eastAsia="微軟正黑體" w:hAnsi="微軟正黑體" w:cs="Times New Roman"/>
          <w:szCs w:val="24"/>
        </w:rPr>
      </w:pPr>
      <w:r w:rsidRPr="00E97DFD">
        <w:rPr>
          <w:rFonts w:ascii="微軟正黑體" w:eastAsia="微軟正黑體" w:hAnsi="微軟正黑體" w:cs="Times New Roman"/>
          <w:szCs w:val="24"/>
        </w:rPr>
        <w:tab/>
      </w:r>
      <w:r w:rsidR="001A658A" w:rsidRPr="00E97DFD">
        <w:rPr>
          <w:rFonts w:ascii="微軟正黑體" w:eastAsia="微軟正黑體" w:hAnsi="微軟正黑體" w:cs="Times New Roman"/>
          <w:szCs w:val="24"/>
        </w:rPr>
        <w:t>現代社會中，加工食品充斥於日常飲食。雖然多數民眾具備看「營養標示」的習慣，但對於「成分表」上密密麻麻的化學名詞（如：人工甜味劑、防腐劑</w:t>
      </w:r>
      <w:r w:rsidR="00C01919" w:rsidRPr="00E97DFD">
        <w:rPr>
          <w:rFonts w:ascii="微軟正黑體" w:eastAsia="微軟正黑體" w:hAnsi="微軟正黑體" w:cs="Times New Roman" w:hint="eastAsia"/>
          <w:szCs w:val="24"/>
        </w:rPr>
        <w:t>等</w:t>
      </w:r>
      <w:r w:rsidR="001A658A" w:rsidRPr="00E97DFD">
        <w:rPr>
          <w:rFonts w:ascii="微軟正黑體" w:eastAsia="微軟正黑體" w:hAnsi="微軟正黑體" w:cs="Times New Roman"/>
          <w:szCs w:val="24"/>
        </w:rPr>
        <w:t>等</w:t>
      </w:r>
      <w:r w:rsidR="00C01919" w:rsidRPr="00E97DFD">
        <w:rPr>
          <w:rFonts w:ascii="微軟正黑體" w:eastAsia="微軟正黑體" w:hAnsi="微軟正黑體" w:cs="Times New Roman"/>
          <w:szCs w:val="24"/>
        </w:rPr>
        <w:t>…</w:t>
      </w:r>
      <w:r w:rsidR="00C01919" w:rsidRPr="00E97DFD">
        <w:rPr>
          <w:rFonts w:ascii="微軟正黑體" w:eastAsia="微軟正黑體" w:hAnsi="微軟正黑體" w:cs="Times New Roman" w:hint="eastAsia"/>
          <w:szCs w:val="24"/>
        </w:rPr>
        <w:t>化學物品</w:t>
      </w:r>
      <w:r w:rsidR="001A658A" w:rsidRPr="00E97DFD">
        <w:rPr>
          <w:rFonts w:ascii="微軟正黑體" w:eastAsia="微軟正黑體" w:hAnsi="微軟正黑體" w:cs="Times New Roman"/>
          <w:szCs w:val="24"/>
        </w:rPr>
        <w:t>）卻往往有看沒有懂。許多標榜低卡或無糖的食品，背後可能隱藏著高度加工的健康陷阱。</w:t>
      </w:r>
    </w:p>
    <w:p w14:paraId="678F0929" w14:textId="77777777" w:rsidR="00B05909" w:rsidRPr="00E97DFD" w:rsidRDefault="00B05909" w:rsidP="00B05909">
      <w:pPr>
        <w:ind w:firstLine="480"/>
        <w:rPr>
          <w:rFonts w:ascii="微軟正黑體" w:eastAsia="微軟正黑體" w:hAnsi="微軟正黑體" w:cs="Times New Roman"/>
          <w:szCs w:val="24"/>
        </w:rPr>
      </w:pPr>
      <w:r w:rsidRPr="00E97DFD">
        <w:rPr>
          <w:rFonts w:ascii="微軟正黑體" w:eastAsia="微軟正黑體" w:hAnsi="微軟正黑體" w:cs="Times New Roman"/>
          <w:szCs w:val="24"/>
        </w:rPr>
        <w:t>本專案旨在開發一款結合生成式</w:t>
      </w:r>
      <w:r w:rsidRPr="00E97DFD">
        <w:rPr>
          <w:rFonts w:ascii="微軟正黑體" w:eastAsia="微軟正黑體" w:hAnsi="微軟正黑體" w:cs="Times New Roman" w:hint="eastAsia"/>
          <w:szCs w:val="24"/>
        </w:rPr>
        <w:t>AI，使用</w:t>
      </w:r>
      <w:r w:rsidRPr="00E97DFD">
        <w:rPr>
          <w:rFonts w:ascii="微軟正黑體" w:eastAsia="微軟正黑體" w:hAnsi="微軟正黑體" w:cs="Times New Roman"/>
          <w:szCs w:val="24"/>
        </w:rPr>
        <w:t xml:space="preserve"> Gemini</w:t>
      </w:r>
      <w:r w:rsidRPr="00E97DFD">
        <w:rPr>
          <w:rFonts w:ascii="微軟正黑體" w:eastAsia="微軟正黑體" w:hAnsi="微軟正黑體" w:cs="Times New Roman" w:hint="eastAsia"/>
          <w:szCs w:val="24"/>
        </w:rPr>
        <w:t>-</w:t>
      </w:r>
      <w:r w:rsidRPr="00E97DFD">
        <w:rPr>
          <w:rFonts w:ascii="微軟正黑體" w:eastAsia="微軟正黑體" w:hAnsi="微軟正黑體" w:cs="Times New Roman"/>
          <w:szCs w:val="24"/>
        </w:rPr>
        <w:t>2.5</w:t>
      </w:r>
      <w:r w:rsidRPr="00E97DFD">
        <w:rPr>
          <w:rFonts w:ascii="微軟正黑體" w:eastAsia="微軟正黑體" w:hAnsi="微軟正黑體" w:cs="Times New Roman" w:hint="eastAsia"/>
          <w:szCs w:val="24"/>
        </w:rPr>
        <w:t>-</w:t>
      </w:r>
      <w:r w:rsidRPr="00E97DFD">
        <w:rPr>
          <w:rFonts w:ascii="微軟正黑體" w:eastAsia="微軟正黑體" w:hAnsi="微軟正黑體" w:cs="Times New Roman"/>
          <w:szCs w:val="24"/>
        </w:rPr>
        <w:t>Flash</w:t>
      </w:r>
      <w:r w:rsidRPr="00E97DFD">
        <w:rPr>
          <w:rFonts w:ascii="微軟正黑體" w:eastAsia="微軟正黑體" w:hAnsi="微軟正黑體" w:cs="Times New Roman" w:hint="eastAsia"/>
          <w:szCs w:val="24"/>
        </w:rPr>
        <w:t>結合</w:t>
      </w:r>
      <w:r w:rsidRPr="00E97DFD">
        <w:rPr>
          <w:rFonts w:ascii="微軟正黑體" w:eastAsia="微軟正黑體" w:hAnsi="微軟正黑體" w:cs="Times New Roman"/>
          <w:szCs w:val="24"/>
        </w:rPr>
        <w:t>手機</w:t>
      </w:r>
      <w:r w:rsidRPr="00E97DFD">
        <w:rPr>
          <w:rFonts w:ascii="微軟正黑體" w:eastAsia="微軟正黑體" w:hAnsi="微軟正黑體" w:cs="Times New Roman" w:hint="eastAsia"/>
          <w:szCs w:val="24"/>
        </w:rPr>
        <w:t>App</w:t>
      </w:r>
      <w:r w:rsidRPr="00E97DFD">
        <w:rPr>
          <w:rFonts w:ascii="微軟正黑體" w:eastAsia="微軟正黑體" w:hAnsi="微軟正黑體" w:cs="Times New Roman"/>
          <w:szCs w:val="24"/>
        </w:rPr>
        <w:t>。期望透過「拍照即分析」的方式，讓 AI 擔任使用者的「個人隨身營養師」，不僅能快速辨識食品成分中的潛在風險與過敏原，更能提供客觀的健康評分，幫助使用者在購物當下做出更健康的選擇。</w:t>
      </w:r>
    </w:p>
    <w:p w14:paraId="0030B4A7" w14:textId="77777777" w:rsidR="00B05909" w:rsidRPr="00E97DFD" w:rsidRDefault="00B05909" w:rsidP="005758BD">
      <w:pPr>
        <w:rPr>
          <w:rFonts w:ascii="微軟正黑體" w:eastAsia="微軟正黑體" w:hAnsi="微軟正黑體" w:cs="Times New Roman"/>
          <w:szCs w:val="24"/>
        </w:rPr>
      </w:pPr>
    </w:p>
    <w:p w14:paraId="100A66FD" w14:textId="59EDB512" w:rsidR="005758BD" w:rsidRPr="00E97DFD" w:rsidRDefault="005758BD" w:rsidP="00DD0C5F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t>背景說明</w:t>
      </w:r>
    </w:p>
    <w:p w14:paraId="0B341D2A" w14:textId="3B373BBD" w:rsidR="00B05909" w:rsidRPr="00E97DFD" w:rsidRDefault="00B05909" w:rsidP="001A658A">
      <w:pPr>
        <w:ind w:firstLine="480"/>
        <w:rPr>
          <w:rFonts w:ascii="微軟正黑體" w:eastAsia="微軟正黑體" w:hAnsi="微軟正黑體" w:cs="Times New Roman"/>
          <w:szCs w:val="24"/>
        </w:rPr>
      </w:pPr>
      <w:r w:rsidRPr="00E97DFD">
        <w:rPr>
          <w:rFonts w:ascii="微軟正黑體" w:eastAsia="微軟正黑體" w:hAnsi="微軟正黑體" w:cs="Times New Roman"/>
          <w:szCs w:val="24"/>
        </w:rPr>
        <w:t>近年來，健康意識抬頭，預防醫學與飲食管理成為熱門議題。然而，市面上的飲食紀錄 APP 多半僅著重於「熱量計算」與「三大營養素紀錄」，缺乏對「食品加工等級（如 NOVA 分類）」及「添加物安全性」的深度分析。 同時，大型語言模型（LLM）的視覺與邏輯推理能力已有突破性的發展。因此，本專案應用最新的多模態 AI 技術，解決一般大眾缺乏專業營養學知識的痛點，將晦澀難懂的成分表轉化為白話、易懂的健康指標。</w:t>
      </w:r>
    </w:p>
    <w:p w14:paraId="58684614" w14:textId="74D97FDF" w:rsidR="005758BD" w:rsidRPr="00E97DFD" w:rsidRDefault="005758BD" w:rsidP="00DD0C5F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lastRenderedPageBreak/>
        <w:t>系統架構</w:t>
      </w:r>
    </w:p>
    <w:p w14:paraId="6A05C36F" w14:textId="6376EB90" w:rsidR="005758BD" w:rsidRPr="00E97DFD" w:rsidRDefault="00115D9E" w:rsidP="00115D9E">
      <w:pPr>
        <w:pStyle w:val="2"/>
        <w:rPr>
          <w:rFonts w:ascii="微軟正黑體" w:eastAsia="微軟正黑體" w:hAnsi="微軟正黑體"/>
          <w:sz w:val="40"/>
          <w:szCs w:val="40"/>
        </w:rPr>
      </w:pPr>
      <w:r w:rsidRPr="00E97DFD">
        <w:rPr>
          <w:rFonts w:ascii="微軟正黑體" w:eastAsia="微軟正黑體" w:hAnsi="微軟正黑體" w:hint="eastAsia"/>
          <w:sz w:val="40"/>
          <w:szCs w:val="40"/>
        </w:rPr>
        <w:t>展示(Views):</w:t>
      </w:r>
    </w:p>
    <w:p w14:paraId="1801C11E" w14:textId="2CF0B09D" w:rsidR="00115D9E" w:rsidRPr="00E97DFD" w:rsidRDefault="00115D9E" w:rsidP="00115D9E">
      <w:pPr>
        <w:pStyle w:val="a8"/>
        <w:numPr>
          <w:ilvl w:val="0"/>
          <w:numId w:val="7"/>
        </w:numPr>
        <w:spacing w:line="360" w:lineRule="auto"/>
        <w:ind w:leftChars="0"/>
        <w:rPr>
          <w:rFonts w:ascii="微軟正黑體" w:eastAsia="微軟正黑體" w:hAnsi="微軟正黑體"/>
        </w:rPr>
      </w:pPr>
      <w:proofErr w:type="spellStart"/>
      <w:r w:rsidRPr="00E97DFD">
        <w:rPr>
          <w:rFonts w:ascii="微軟正黑體" w:eastAsia="微軟正黑體" w:hAnsi="微軟正黑體" w:hint="eastAsia"/>
        </w:rPr>
        <w:t>main.dart</w:t>
      </w:r>
      <w:proofErr w:type="spellEnd"/>
      <w:r w:rsidRPr="00E97DFD">
        <w:rPr>
          <w:rFonts w:ascii="微軟正黑體" w:eastAsia="微軟正黑體" w:hAnsi="微軟正黑體" w:hint="eastAsia"/>
        </w:rPr>
        <w:t>: 程式入口與全域深色主題配置。</w:t>
      </w:r>
    </w:p>
    <w:p w14:paraId="5F489FDA" w14:textId="77777777" w:rsidR="00115D9E" w:rsidRPr="00E97DFD" w:rsidRDefault="00115D9E" w:rsidP="00115D9E">
      <w:pPr>
        <w:pStyle w:val="a8"/>
        <w:numPr>
          <w:ilvl w:val="0"/>
          <w:numId w:val="7"/>
        </w:numPr>
        <w:spacing w:line="360" w:lineRule="auto"/>
        <w:ind w:leftChars="0"/>
        <w:rPr>
          <w:rFonts w:ascii="微軟正黑體" w:eastAsia="微軟正黑體" w:hAnsi="微軟正黑體"/>
        </w:rPr>
      </w:pPr>
      <w:proofErr w:type="spellStart"/>
      <w:r w:rsidRPr="00E97DFD">
        <w:rPr>
          <w:rFonts w:ascii="微軟正黑體" w:eastAsia="微軟正黑體" w:hAnsi="微軟正黑體" w:hint="eastAsia"/>
        </w:rPr>
        <w:t>analyzer_page.dart</w:t>
      </w:r>
      <w:proofErr w:type="spellEnd"/>
      <w:r w:rsidRPr="00E97DFD">
        <w:rPr>
          <w:rFonts w:ascii="微軟正黑體" w:eastAsia="微軟正黑體" w:hAnsi="微軟正黑體" w:hint="eastAsia"/>
        </w:rPr>
        <w:t>: 主功能頁，負責處理使用者輸入、相機調用與分析按鈕邏輯。</w:t>
      </w:r>
    </w:p>
    <w:p w14:paraId="45C296F5" w14:textId="77777777" w:rsidR="00115D9E" w:rsidRPr="00E97DFD" w:rsidRDefault="00115D9E" w:rsidP="00115D9E">
      <w:pPr>
        <w:pStyle w:val="a8"/>
        <w:numPr>
          <w:ilvl w:val="0"/>
          <w:numId w:val="7"/>
        </w:numPr>
        <w:spacing w:line="360" w:lineRule="auto"/>
        <w:ind w:leftChars="0"/>
        <w:rPr>
          <w:rFonts w:ascii="微軟正黑體" w:eastAsia="微軟正黑體" w:hAnsi="微軟正黑體"/>
        </w:rPr>
      </w:pPr>
      <w:proofErr w:type="spellStart"/>
      <w:r w:rsidRPr="00E97DFD">
        <w:rPr>
          <w:rFonts w:ascii="微軟正黑體" w:eastAsia="微軟正黑體" w:hAnsi="微軟正黑體" w:hint="eastAsia"/>
        </w:rPr>
        <w:t>history_page.dart</w:t>
      </w:r>
      <w:proofErr w:type="spellEnd"/>
      <w:r w:rsidRPr="00E97DFD">
        <w:rPr>
          <w:rFonts w:ascii="微軟正黑體" w:eastAsia="微軟正黑體" w:hAnsi="微軟正黑體" w:hint="eastAsia"/>
        </w:rPr>
        <w:t>: 採用「極簡化」設計的歷史紀錄列表。</w:t>
      </w:r>
    </w:p>
    <w:p w14:paraId="7A2771CE" w14:textId="4F0D2148" w:rsidR="00C10CDC" w:rsidRPr="00E97DFD" w:rsidRDefault="00115D9E" w:rsidP="00115D9E">
      <w:pPr>
        <w:pStyle w:val="a8"/>
        <w:numPr>
          <w:ilvl w:val="0"/>
          <w:numId w:val="7"/>
        </w:numPr>
        <w:spacing w:line="360" w:lineRule="auto"/>
        <w:ind w:leftChars="0"/>
        <w:rPr>
          <w:rFonts w:ascii="微軟正黑體" w:eastAsia="微軟正黑體" w:hAnsi="微軟正黑體"/>
        </w:rPr>
      </w:pPr>
      <w:proofErr w:type="spellStart"/>
      <w:r w:rsidRPr="00E97DFD">
        <w:rPr>
          <w:rFonts w:ascii="微軟正黑體" w:eastAsia="微軟正黑體" w:hAnsi="微軟正黑體" w:hint="eastAsia"/>
        </w:rPr>
        <w:t>history_detail_page.dart</w:t>
      </w:r>
      <w:proofErr w:type="spellEnd"/>
      <w:r w:rsidRPr="00E97DFD">
        <w:rPr>
          <w:rFonts w:ascii="微軟正黑體" w:eastAsia="微軟正黑體" w:hAnsi="微軟正黑體" w:hint="eastAsia"/>
        </w:rPr>
        <w:t>: 詳情查看頁，用於完整重現歷史分析報告。</w:t>
      </w:r>
    </w:p>
    <w:p w14:paraId="2B2A6474" w14:textId="26CEB809" w:rsidR="00115D9E" w:rsidRPr="00E97DFD" w:rsidRDefault="00CF1986" w:rsidP="00115D9E">
      <w:pPr>
        <w:pStyle w:val="2"/>
        <w:rPr>
          <w:rFonts w:ascii="微軟正黑體" w:eastAsia="微軟正黑體" w:hAnsi="微軟正黑體"/>
          <w:sz w:val="40"/>
          <w:szCs w:val="40"/>
        </w:rPr>
      </w:pPr>
      <w:r w:rsidRPr="00E97DFD">
        <w:rPr>
          <w:rFonts w:ascii="微軟正黑體" w:eastAsia="微軟正黑體" w:hAnsi="微軟正黑體" w:hint="eastAsia"/>
          <w:sz w:val="40"/>
          <w:szCs w:val="40"/>
        </w:rPr>
        <w:t>組件(Widgets):</w:t>
      </w:r>
    </w:p>
    <w:p w14:paraId="7F6ECD67" w14:textId="6DDB81C2" w:rsidR="00CF1986" w:rsidRPr="00E97DFD" w:rsidRDefault="00CF1986" w:rsidP="00CF1986">
      <w:pPr>
        <w:pStyle w:val="a8"/>
        <w:numPr>
          <w:ilvl w:val="0"/>
          <w:numId w:val="8"/>
        </w:numPr>
        <w:spacing w:line="360" w:lineRule="auto"/>
        <w:ind w:leftChars="0"/>
        <w:rPr>
          <w:rFonts w:ascii="微軟正黑體" w:eastAsia="微軟正黑體" w:hAnsi="微軟正黑體"/>
        </w:rPr>
      </w:pPr>
      <w:proofErr w:type="spellStart"/>
      <w:r w:rsidRPr="00E97DFD">
        <w:rPr>
          <w:rFonts w:ascii="微軟正黑體" w:eastAsia="微軟正黑體" w:hAnsi="微軟正黑體" w:hint="eastAsia"/>
        </w:rPr>
        <w:t>result_card.dart</w:t>
      </w:r>
      <w:proofErr w:type="spellEnd"/>
      <w:r w:rsidRPr="00E97DFD">
        <w:rPr>
          <w:rFonts w:ascii="微軟正黑體" w:eastAsia="微軟正黑體" w:hAnsi="微軟正黑體" w:hint="eastAsia"/>
        </w:rPr>
        <w:t>: 系統最核心的 UI 組件。它負責將 AI 的複雜 JSON 數據轉化為營養概覽網格與 Markdown 專業報告。具備符號清洗功能，自動過濾 ** 符號並轉化為粗體。</w:t>
      </w:r>
    </w:p>
    <w:p w14:paraId="06EA064A" w14:textId="422F2C99" w:rsidR="00DC4E3C" w:rsidRPr="00E97DFD" w:rsidRDefault="00DC4E3C" w:rsidP="00DC4E3C">
      <w:pPr>
        <w:pStyle w:val="2"/>
        <w:rPr>
          <w:rFonts w:ascii="微軟正黑體" w:eastAsia="微軟正黑體" w:hAnsi="微軟正黑體"/>
          <w:sz w:val="40"/>
          <w:szCs w:val="40"/>
        </w:rPr>
      </w:pPr>
      <w:r w:rsidRPr="00E97DFD">
        <w:rPr>
          <w:rFonts w:ascii="微軟正黑體" w:eastAsia="微軟正黑體" w:hAnsi="微軟正黑體" w:hint="eastAsia"/>
          <w:sz w:val="40"/>
          <w:szCs w:val="40"/>
        </w:rPr>
        <w:t>服務(Service):</w:t>
      </w:r>
    </w:p>
    <w:p w14:paraId="7021F6EE" w14:textId="20734B2E" w:rsidR="00DC4E3C" w:rsidRPr="00E97DFD" w:rsidRDefault="00DC4E3C" w:rsidP="00DC4E3C">
      <w:pPr>
        <w:pStyle w:val="a8"/>
        <w:numPr>
          <w:ilvl w:val="0"/>
          <w:numId w:val="8"/>
        </w:numPr>
        <w:spacing w:line="360" w:lineRule="auto"/>
        <w:ind w:leftChars="0"/>
        <w:rPr>
          <w:rFonts w:ascii="微軟正黑體" w:eastAsia="微軟正黑體" w:hAnsi="微軟正黑體"/>
        </w:rPr>
      </w:pPr>
      <w:proofErr w:type="spellStart"/>
      <w:r w:rsidRPr="00E97DFD">
        <w:rPr>
          <w:rFonts w:ascii="微軟正黑體" w:eastAsia="微軟正黑體" w:hAnsi="微軟正黑體" w:hint="eastAsia"/>
        </w:rPr>
        <w:t>ai_service.dart</w:t>
      </w:r>
      <w:proofErr w:type="spellEnd"/>
      <w:r w:rsidRPr="00E97DFD">
        <w:rPr>
          <w:rFonts w:ascii="微軟正黑體" w:eastAsia="微軟正黑體" w:hAnsi="微軟正黑體" w:hint="eastAsia"/>
        </w:rPr>
        <w:t>: 封裝了與 Gemini 2.5 Flash 的通訊。包含精密的 Prompt 工程（要求 Markdown 語法與雙換行排版）</w:t>
      </w:r>
    </w:p>
    <w:p w14:paraId="7DA6904D" w14:textId="7AA391EC" w:rsidR="00DC4E3C" w:rsidRPr="00E97DFD" w:rsidRDefault="00DC4E3C" w:rsidP="00DC4E3C">
      <w:pPr>
        <w:pStyle w:val="a8"/>
        <w:numPr>
          <w:ilvl w:val="0"/>
          <w:numId w:val="8"/>
        </w:numPr>
        <w:spacing w:line="360" w:lineRule="auto"/>
        <w:ind w:leftChars="0"/>
        <w:rPr>
          <w:rFonts w:ascii="微軟正黑體" w:eastAsia="微軟正黑體" w:hAnsi="微軟正黑體"/>
        </w:rPr>
      </w:pPr>
      <w:proofErr w:type="spellStart"/>
      <w:r w:rsidRPr="00E97DFD">
        <w:rPr>
          <w:rFonts w:ascii="微軟正黑體" w:eastAsia="微軟正黑體" w:hAnsi="微軟正黑體" w:hint="eastAsia"/>
        </w:rPr>
        <w:t>db_service.dart</w:t>
      </w:r>
      <w:proofErr w:type="spellEnd"/>
      <w:r w:rsidRPr="00E97DFD">
        <w:rPr>
          <w:rFonts w:ascii="微軟正黑體" w:eastAsia="微軟正黑體" w:hAnsi="微軟正黑體" w:hint="eastAsia"/>
        </w:rPr>
        <w:t>: 封裝 SQLite 操作，負責本地數據的存取。</w:t>
      </w:r>
    </w:p>
    <w:p w14:paraId="315A5C0D" w14:textId="4FC13586" w:rsidR="00DC4E3C" w:rsidRPr="00E97DFD" w:rsidRDefault="00DC4E3C" w:rsidP="00DC4E3C">
      <w:pPr>
        <w:pStyle w:val="2"/>
        <w:rPr>
          <w:rFonts w:ascii="微軟正黑體" w:eastAsia="微軟正黑體" w:hAnsi="微軟正黑體"/>
          <w:sz w:val="40"/>
          <w:szCs w:val="40"/>
        </w:rPr>
      </w:pPr>
      <w:r w:rsidRPr="00E97DFD">
        <w:rPr>
          <w:rFonts w:ascii="微軟正黑體" w:eastAsia="微軟正黑體" w:hAnsi="微軟正黑體" w:hint="eastAsia"/>
          <w:sz w:val="40"/>
          <w:szCs w:val="40"/>
        </w:rPr>
        <w:lastRenderedPageBreak/>
        <w:t>模型層(Model):</w:t>
      </w:r>
    </w:p>
    <w:p w14:paraId="5E31E6E4" w14:textId="1763F1CC" w:rsidR="00540E57" w:rsidRPr="00E97DFD" w:rsidRDefault="00540E57" w:rsidP="00540E57">
      <w:pPr>
        <w:pStyle w:val="a8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proofErr w:type="spellStart"/>
      <w:r w:rsidRPr="00E97DFD">
        <w:rPr>
          <w:rFonts w:ascii="微軟正黑體" w:eastAsia="微軟正黑體" w:hAnsi="微軟正黑體" w:hint="eastAsia"/>
        </w:rPr>
        <w:t>health_result.dart</w:t>
      </w:r>
      <w:proofErr w:type="spellEnd"/>
      <w:r w:rsidRPr="00E97DFD">
        <w:rPr>
          <w:rFonts w:ascii="微軟正黑體" w:eastAsia="微軟正黑體" w:hAnsi="微軟正黑體" w:hint="eastAsia"/>
        </w:rPr>
        <w:t>: 定義了數據結構。將 AI 的 JSON 輸出轉換為 Dart 物件，包含熱量、糖、鈉、脂肪、健康/危害理由等欄位。</w:t>
      </w:r>
    </w:p>
    <w:p w14:paraId="27390BD6" w14:textId="4847A066" w:rsidR="00D13C86" w:rsidRPr="00E97DFD" w:rsidRDefault="00F86F4A" w:rsidP="00D13C86">
      <w:p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/>
          <w:noProof/>
        </w:rPr>
        <w:drawing>
          <wp:inline distT="0" distB="0" distL="0" distR="0" wp14:anchorId="7EE14E81" wp14:editId="10EEDEBE">
            <wp:extent cx="5274310" cy="64204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EF09" w14:textId="1450AF9B" w:rsidR="005758BD" w:rsidRPr="00E97DFD" w:rsidRDefault="005758BD" w:rsidP="00DD0C5F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lastRenderedPageBreak/>
        <w:t>操作流程</w:t>
      </w:r>
    </w:p>
    <w:p w14:paraId="53F00835" w14:textId="1C48D192" w:rsidR="005758BD" w:rsidRPr="00E97DFD" w:rsidRDefault="00C10CDC" w:rsidP="005758BD">
      <w:pPr>
        <w:rPr>
          <w:rFonts w:ascii="微軟正黑體" w:eastAsia="微軟正黑體" w:hAnsi="微軟正黑體" w:cs="Times New Roman"/>
          <w:sz w:val="36"/>
          <w:szCs w:val="36"/>
        </w:rPr>
      </w:pPr>
      <w:r w:rsidRPr="00E97DFD">
        <w:rPr>
          <w:rFonts w:ascii="微軟正黑體" w:eastAsia="微軟正黑體" w:hAnsi="微軟正黑體" w:cs="Times New Roman" w:hint="eastAsia"/>
          <w:sz w:val="36"/>
          <w:szCs w:val="36"/>
        </w:rPr>
        <w:t>流程圖說明</w:t>
      </w:r>
      <w:r w:rsidR="00B513F8" w:rsidRPr="00E97DFD">
        <w:rPr>
          <w:rFonts w:ascii="微軟正黑體" w:eastAsia="微軟正黑體" w:hAnsi="微軟正黑體" w:cs="Times New Roman" w:hint="eastAsia"/>
          <w:sz w:val="36"/>
          <w:szCs w:val="36"/>
        </w:rPr>
        <w:t xml:space="preserve"> </w:t>
      </w:r>
    </w:p>
    <w:p w14:paraId="3A77AE39" w14:textId="02D5F143" w:rsidR="005758BD" w:rsidRDefault="00B46DD3" w:rsidP="005758BD">
      <w:pPr>
        <w:rPr>
          <w:rFonts w:ascii="微軟正黑體" w:eastAsia="微軟正黑體" w:hAnsi="微軟正黑體" w:cs="Times New Roman"/>
          <w:sz w:val="36"/>
          <w:szCs w:val="36"/>
        </w:rPr>
      </w:pPr>
      <w:r w:rsidRPr="00E97DFD">
        <w:rPr>
          <w:rFonts w:ascii="微軟正黑體" w:eastAsia="微軟正黑體" w:hAnsi="微軟正黑體" w:cs="Times New Roman"/>
          <w:sz w:val="36"/>
          <w:szCs w:val="36"/>
        </w:rPr>
        <w:drawing>
          <wp:inline distT="0" distB="0" distL="0" distR="0" wp14:anchorId="64953F93" wp14:editId="0623456A">
            <wp:extent cx="5274310" cy="605726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2511" w14:textId="77777777" w:rsidR="00E97DFD" w:rsidRDefault="00E97DF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 w14:paraId="16E8AD63" w14:textId="77777777" w:rsidR="00E97DFD" w:rsidRDefault="00E97DF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 w14:paraId="62E2EEF4" w14:textId="77777777" w:rsidR="00E97DFD" w:rsidRPr="00E97DFD" w:rsidRDefault="00E97DFD" w:rsidP="005758BD">
      <w:pPr>
        <w:rPr>
          <w:rFonts w:ascii="微軟正黑體" w:eastAsia="微軟正黑體" w:hAnsi="微軟正黑體" w:cs="Times New Roman" w:hint="eastAsia"/>
          <w:sz w:val="36"/>
          <w:szCs w:val="36"/>
        </w:rPr>
      </w:pPr>
    </w:p>
    <w:p w14:paraId="09F91D0C" w14:textId="77777777" w:rsidR="00DB79D1" w:rsidRPr="00B91E8B" w:rsidRDefault="00DB79D1" w:rsidP="00B91E8B">
      <w:pPr>
        <w:pStyle w:val="3"/>
        <w:numPr>
          <w:ilvl w:val="0"/>
          <w:numId w:val="18"/>
        </w:numPr>
        <w:rPr>
          <w:rFonts w:ascii="微軟正黑體" w:eastAsia="微軟正黑體" w:hAnsi="微軟正黑體"/>
        </w:rPr>
      </w:pPr>
      <w:r w:rsidRPr="00B91E8B">
        <w:rPr>
          <w:rFonts w:ascii="微軟正黑體" w:eastAsia="微軟正黑體" w:hAnsi="微軟正黑體"/>
        </w:rPr>
        <w:lastRenderedPageBreak/>
        <w:t xml:space="preserve">產品資訊輸入 (Input Information)： </w:t>
      </w:r>
    </w:p>
    <w:p w14:paraId="4CE8D217" w14:textId="7D9E64D8" w:rsidR="00DB79D1" w:rsidRPr="00E97DFD" w:rsidRDefault="00DB79D1" w:rsidP="00E97DFD">
      <w:pPr>
        <w:ind w:left="2" w:firstLine="478"/>
        <w:rPr>
          <w:rFonts w:ascii="微軟正黑體" w:eastAsia="微軟正黑體" w:hAnsi="微軟正黑體" w:hint="eastAsia"/>
        </w:rPr>
      </w:pPr>
      <w:r w:rsidRPr="00E97DFD">
        <w:rPr>
          <w:rFonts w:ascii="微軟正黑體" w:eastAsia="微軟正黑體" w:hAnsi="微軟正黑體"/>
        </w:rPr>
        <w:t>使用者於首頁輸入目標產品名稱（例如：紅龍雞塊、義美全脂鮮乳）。此步驟能作為關鍵字提示，協助後端 AI 在處理影像時，進行更精準的成分數據比對與校準。</w:t>
      </w:r>
    </w:p>
    <w:p w14:paraId="235B5B25" w14:textId="77777777" w:rsidR="00DB79D1" w:rsidRPr="00B91E8B" w:rsidRDefault="00DB79D1" w:rsidP="00B91E8B">
      <w:pPr>
        <w:pStyle w:val="3"/>
        <w:numPr>
          <w:ilvl w:val="0"/>
          <w:numId w:val="18"/>
        </w:numPr>
        <w:rPr>
          <w:rFonts w:ascii="微軟正黑體" w:eastAsia="微軟正黑體" w:hAnsi="微軟正黑體"/>
        </w:rPr>
      </w:pPr>
      <w:r w:rsidRPr="00B91E8B">
        <w:rPr>
          <w:rFonts w:ascii="微軟正黑體" w:eastAsia="微軟正黑體" w:hAnsi="微軟正黑體"/>
        </w:rPr>
        <w:t xml:space="preserve">影像資料擷取 (Image Acquisition)： </w:t>
      </w:r>
    </w:p>
    <w:p w14:paraId="042DA713" w14:textId="6BD69D3F" w:rsidR="00DB79D1" w:rsidRPr="00E97DFD" w:rsidRDefault="00DB79D1" w:rsidP="00E97DFD">
      <w:pPr>
        <w:spacing w:line="360" w:lineRule="auto"/>
        <w:ind w:firstLine="360"/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/>
        </w:rPr>
        <w:t>提供兩種彈性的影像輸入方式，並保留無圖片分析的選項：</w:t>
      </w:r>
    </w:p>
    <w:p w14:paraId="00875E43" w14:textId="37ED2B61" w:rsidR="00E97DFD" w:rsidRDefault="00DB79D1" w:rsidP="00E97DFD">
      <w:pPr>
        <w:pStyle w:val="a8"/>
        <w:numPr>
          <w:ilvl w:val="0"/>
          <w:numId w:val="16"/>
        </w:numPr>
        <w:spacing w:line="360" w:lineRule="auto"/>
        <w:ind w:leftChars="0"/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/>
          <w:b/>
          <w:bCs/>
        </w:rPr>
        <w:t>即時拍照</w:t>
      </w:r>
      <w:r w:rsidRPr="00E97DFD">
        <w:rPr>
          <w:rFonts w:ascii="微軟正黑體" w:eastAsia="微軟正黑體" w:hAnsi="微軟正黑體"/>
        </w:rPr>
        <w:t>：</w:t>
      </w:r>
    </w:p>
    <w:p w14:paraId="666F301C" w14:textId="1172E9FE" w:rsidR="00DB79D1" w:rsidRPr="00E97DFD" w:rsidRDefault="00DB79D1" w:rsidP="00E97DFD">
      <w:pPr>
        <w:pStyle w:val="a8"/>
        <w:spacing w:line="360" w:lineRule="auto"/>
        <w:ind w:leftChars="0" w:left="840" w:firstLine="120"/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/>
        </w:rPr>
        <w:t>啟動相機鏡頭，直接對準實體食品包裝的成分表進行拍攝。</w:t>
      </w:r>
    </w:p>
    <w:p w14:paraId="5139A2EE" w14:textId="214C496F" w:rsidR="00E97DFD" w:rsidRDefault="00DB79D1" w:rsidP="00E97DFD">
      <w:pPr>
        <w:pStyle w:val="a8"/>
        <w:numPr>
          <w:ilvl w:val="0"/>
          <w:numId w:val="16"/>
        </w:numPr>
        <w:spacing w:line="360" w:lineRule="auto"/>
        <w:ind w:leftChars="0"/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/>
          <w:b/>
          <w:bCs/>
        </w:rPr>
        <w:t>相簿匯入</w:t>
      </w:r>
      <w:r w:rsidRPr="00E97DFD">
        <w:rPr>
          <w:rFonts w:ascii="微軟正黑體" w:eastAsia="微軟正黑體" w:hAnsi="微軟正黑體"/>
        </w:rPr>
        <w:t>：</w:t>
      </w:r>
    </w:p>
    <w:p w14:paraId="52958274" w14:textId="05B65EA6" w:rsidR="00DB79D1" w:rsidRPr="00E97DFD" w:rsidRDefault="00DB79D1" w:rsidP="00E97DFD">
      <w:pPr>
        <w:pStyle w:val="a8"/>
        <w:spacing w:line="360" w:lineRule="auto"/>
        <w:ind w:leftChars="0" w:left="840" w:firstLine="120"/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/>
        </w:rPr>
        <w:t>從手機裝置內</w:t>
      </w:r>
      <w:r w:rsidR="005B63E5">
        <w:rPr>
          <w:rFonts w:ascii="微軟正黑體" w:eastAsia="微軟正黑體" w:hAnsi="微軟正黑體" w:hint="eastAsia"/>
        </w:rPr>
        <w:t>選擇</w:t>
      </w:r>
      <w:r w:rsidRPr="00E97DFD">
        <w:rPr>
          <w:rFonts w:ascii="微軟正黑體" w:eastAsia="微軟正黑體" w:hAnsi="微軟正黑體"/>
        </w:rPr>
        <w:t>已拍攝或下載好的照片。</w:t>
      </w:r>
    </w:p>
    <w:p w14:paraId="113534F1" w14:textId="77777777" w:rsidR="00E97DFD" w:rsidRPr="00B91E8B" w:rsidRDefault="00DB79D1" w:rsidP="00B91E8B">
      <w:pPr>
        <w:pStyle w:val="3"/>
        <w:numPr>
          <w:ilvl w:val="0"/>
          <w:numId w:val="18"/>
        </w:numPr>
        <w:rPr>
          <w:rFonts w:ascii="微軟正黑體" w:eastAsia="微軟正黑體" w:hAnsi="微軟正黑體"/>
        </w:rPr>
      </w:pPr>
      <w:r w:rsidRPr="00B91E8B">
        <w:rPr>
          <w:rFonts w:ascii="微軟正黑體" w:eastAsia="微軟正黑體" w:hAnsi="微軟正黑體"/>
        </w:rPr>
        <w:t xml:space="preserve">預覽與確認 (Preview &amp; Confirmation)： </w:t>
      </w:r>
    </w:p>
    <w:p w14:paraId="4CBA85A4" w14:textId="79BAE368" w:rsidR="00DB79D1" w:rsidRPr="00E97DFD" w:rsidRDefault="00DB79D1" w:rsidP="00E97DFD">
      <w:pPr>
        <w:spacing w:line="360" w:lineRule="auto"/>
        <w:ind w:firstLine="480"/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/>
        </w:rPr>
        <w:t>系統載入圖片後，介面會即時顯示影像預覽圖。使用者可確認影像是否清晰</w:t>
      </w:r>
      <w:r w:rsidR="00E97DFD">
        <w:rPr>
          <w:rFonts w:ascii="微軟正黑體" w:eastAsia="微軟正黑體" w:hAnsi="微軟正黑體" w:hint="eastAsia"/>
        </w:rPr>
        <w:t>，</w:t>
      </w:r>
      <w:r w:rsidRPr="00E97DFD">
        <w:rPr>
          <w:rFonts w:ascii="微軟正黑體" w:eastAsia="微軟正黑體" w:hAnsi="微軟正黑體"/>
        </w:rPr>
        <w:t>若</w:t>
      </w:r>
      <w:r w:rsidR="005B63E5">
        <w:rPr>
          <w:rFonts w:ascii="微軟正黑體" w:eastAsia="微軟正黑體" w:hAnsi="微軟正黑體" w:hint="eastAsia"/>
        </w:rPr>
        <w:t>上傳錯誤</w:t>
      </w:r>
      <w:r w:rsidRPr="00E97DFD">
        <w:rPr>
          <w:rFonts w:ascii="微軟正黑體" w:eastAsia="微軟正黑體" w:hAnsi="微軟正黑體"/>
        </w:rPr>
        <w:t>，可點擊右上角的「X」快速移除並重新選取。</w:t>
      </w:r>
    </w:p>
    <w:p w14:paraId="53976115" w14:textId="77777777" w:rsidR="00E97DFD" w:rsidRPr="00B91E8B" w:rsidRDefault="00DB79D1" w:rsidP="00B91E8B">
      <w:pPr>
        <w:pStyle w:val="3"/>
        <w:numPr>
          <w:ilvl w:val="0"/>
          <w:numId w:val="18"/>
        </w:numPr>
        <w:rPr>
          <w:rFonts w:ascii="微軟正黑體" w:eastAsia="微軟正黑體" w:hAnsi="微軟正黑體"/>
        </w:rPr>
      </w:pPr>
      <w:r w:rsidRPr="00B91E8B">
        <w:rPr>
          <w:rFonts w:ascii="微軟正黑體" w:eastAsia="微軟正黑體" w:hAnsi="微軟正黑體"/>
        </w:rPr>
        <w:t xml:space="preserve">啟動 AI 分析 (Trigger Analysis)： </w:t>
      </w:r>
    </w:p>
    <w:p w14:paraId="2AA5B4D4" w14:textId="29FCC18B" w:rsidR="00DB79D1" w:rsidRPr="00E97DFD" w:rsidRDefault="00DB79D1" w:rsidP="00E97DFD">
      <w:pPr>
        <w:spacing w:line="360" w:lineRule="auto"/>
        <w:ind w:firstLine="480"/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/>
        </w:rPr>
        <w:t>資料準備就緒後，點擊畫面下方醒目的「</w:t>
      </w:r>
      <w:r w:rsidRPr="00E97DFD">
        <w:rPr>
          <w:rFonts w:ascii="微軟正黑體" w:eastAsia="微軟正黑體" w:hAnsi="微軟正黑體"/>
          <w:b/>
          <w:bCs/>
        </w:rPr>
        <w:t>開始 AI 分析</w:t>
      </w:r>
      <w:r w:rsidRPr="00E97DFD">
        <w:rPr>
          <w:rFonts w:ascii="微軟正黑體" w:eastAsia="微軟正黑體" w:hAnsi="微軟正黑體"/>
        </w:rPr>
        <w:t>」按鈕</w:t>
      </w:r>
      <w:r w:rsidR="00B91E8B">
        <w:rPr>
          <w:rFonts w:ascii="微軟正黑體" w:eastAsia="微軟正黑體" w:hAnsi="微軟正黑體" w:hint="eastAsia"/>
        </w:rPr>
        <w:t>，</w:t>
      </w:r>
      <w:r w:rsidRPr="00E97DFD">
        <w:rPr>
          <w:rFonts w:ascii="微軟正黑體" w:eastAsia="微軟正黑體" w:hAnsi="微軟正黑體"/>
        </w:rPr>
        <w:t>發送至後端的 Google Gemini 2.5 Flash 雲端模型進行多模態推論。</w:t>
      </w:r>
    </w:p>
    <w:p w14:paraId="13043BFC" w14:textId="77777777" w:rsidR="00E97DFD" w:rsidRPr="00B91E8B" w:rsidRDefault="00DB79D1" w:rsidP="00B91E8B">
      <w:pPr>
        <w:pStyle w:val="3"/>
        <w:numPr>
          <w:ilvl w:val="0"/>
          <w:numId w:val="18"/>
        </w:numPr>
        <w:rPr>
          <w:rFonts w:ascii="微軟正黑體" w:eastAsia="微軟正黑體" w:hAnsi="微軟正黑體"/>
        </w:rPr>
      </w:pPr>
      <w:r w:rsidRPr="00B91E8B">
        <w:rPr>
          <w:rFonts w:ascii="微軟正黑體" w:eastAsia="微軟正黑體" w:hAnsi="微軟正黑體"/>
        </w:rPr>
        <w:lastRenderedPageBreak/>
        <w:t xml:space="preserve">結構化數據生成與查閱 (View Report)： </w:t>
      </w:r>
    </w:p>
    <w:p w14:paraId="3216F119" w14:textId="71743AE4" w:rsidR="00DB79D1" w:rsidRPr="00B91E8B" w:rsidRDefault="00DB79D1" w:rsidP="00B91E8B">
      <w:pPr>
        <w:spacing w:line="360" w:lineRule="auto"/>
        <w:ind w:firstLine="480"/>
        <w:rPr>
          <w:rFonts w:ascii="微軟正黑體" w:eastAsia="微軟正黑體" w:hAnsi="微軟正黑體"/>
        </w:rPr>
      </w:pPr>
      <w:r w:rsidRPr="00B91E8B">
        <w:rPr>
          <w:rFonts w:ascii="微軟正黑體" w:eastAsia="微軟正黑體" w:hAnsi="微軟正黑體"/>
        </w:rPr>
        <w:t>在極短的延遲時間內，系統會接收後端回傳的 JSON 結構化數據，並將其渲染為易於閱讀的 Markdown 格式報告。內容涵蓋：總體健康評分、天然與高風險成分標記、營養數值分析以及深度建議理由。</w:t>
      </w:r>
    </w:p>
    <w:p w14:paraId="0E58758F" w14:textId="77777777" w:rsidR="00E97DFD" w:rsidRPr="00B91E8B" w:rsidRDefault="00DB79D1" w:rsidP="00B91E8B">
      <w:pPr>
        <w:pStyle w:val="3"/>
        <w:numPr>
          <w:ilvl w:val="0"/>
          <w:numId w:val="18"/>
        </w:numPr>
        <w:rPr>
          <w:rFonts w:ascii="微軟正黑體" w:eastAsia="微軟正黑體" w:hAnsi="微軟正黑體"/>
        </w:rPr>
      </w:pPr>
      <w:r w:rsidRPr="00B91E8B">
        <w:rPr>
          <w:rFonts w:ascii="微軟正黑體" w:eastAsia="微軟正黑體" w:hAnsi="微軟正黑體"/>
        </w:rPr>
        <w:t xml:space="preserve">歷史紀錄歸檔 (History Archiving)： </w:t>
      </w:r>
    </w:p>
    <w:p w14:paraId="340FFFD3" w14:textId="664D12C8" w:rsidR="00C10CDC" w:rsidRPr="00B91E8B" w:rsidRDefault="00DB79D1" w:rsidP="00B91E8B">
      <w:pPr>
        <w:spacing w:line="360" w:lineRule="auto"/>
        <w:ind w:firstLine="480"/>
        <w:rPr>
          <w:rFonts w:ascii="微軟正黑體" w:eastAsia="微軟正黑體" w:hAnsi="微軟正黑體" w:hint="eastAsia"/>
        </w:rPr>
      </w:pPr>
      <w:r w:rsidRPr="00B91E8B">
        <w:rPr>
          <w:rFonts w:ascii="微軟正黑體" w:eastAsia="微軟正黑體" w:hAnsi="微軟正黑體"/>
        </w:rPr>
        <w:t>單次分析結束後，該筆紀錄（含影像路徑與 JSON 分析結果）將自動寫入本地端的 SQLite 資料庫。使用者隨時可切換至「掃描紀錄」分頁，調閱過去所有分析過的食品項目，實現離線追蹤功能。</w:t>
      </w:r>
    </w:p>
    <w:p w14:paraId="64D61DE3" w14:textId="33CAEFD7" w:rsidR="005758BD" w:rsidRPr="00E97DFD" w:rsidRDefault="005758BD" w:rsidP="00DD0C5F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t>成果說明</w:t>
      </w:r>
    </w:p>
    <w:p w14:paraId="05457E50" w14:textId="77777777" w:rsidR="005758BD" w:rsidRPr="00E97DFD" w:rsidRDefault="005758B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 w14:paraId="560B654E" w14:textId="77777777" w:rsidR="005758BD" w:rsidRPr="00E97DFD" w:rsidRDefault="005758B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 w14:paraId="0E3A3B8E" w14:textId="29593543" w:rsidR="005758BD" w:rsidRPr="00E97DFD" w:rsidRDefault="005758BD" w:rsidP="00DD0C5F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t>結論</w:t>
      </w:r>
    </w:p>
    <w:p w14:paraId="6B0B5E5F" w14:textId="77777777" w:rsidR="005758BD" w:rsidRPr="00E97DFD" w:rsidRDefault="005758B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 w14:paraId="2E304DA9" w14:textId="77777777" w:rsidR="005758BD" w:rsidRPr="00E97DFD" w:rsidRDefault="005758B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 w14:paraId="0E201CA5" w14:textId="6386051B" w:rsidR="005758BD" w:rsidRPr="00E97DFD" w:rsidRDefault="005758BD" w:rsidP="00DD0C5F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lastRenderedPageBreak/>
        <w:t>建議（類似專題之改進方向）</w:t>
      </w:r>
    </w:p>
    <w:p w14:paraId="00F7AE07" w14:textId="77777777" w:rsidR="005758BD" w:rsidRPr="00E97DFD" w:rsidRDefault="005758B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 w14:paraId="38DBEBFB" w14:textId="77777777" w:rsidR="005758BD" w:rsidRPr="00E97DFD" w:rsidRDefault="005758B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 w14:paraId="67F8C0D1" w14:textId="0FFFC7DA" w:rsidR="005758BD" w:rsidRPr="00E97DFD" w:rsidRDefault="005758BD" w:rsidP="00DD0C5F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t>參考文獻</w:t>
      </w:r>
    </w:p>
    <w:p w14:paraId="36E8B99B" w14:textId="031DF7AE" w:rsidR="005758BD" w:rsidRPr="00E97DFD" w:rsidRDefault="005758B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 w14:paraId="2FB37F24" w14:textId="65E98DB4" w:rsidR="008F3817" w:rsidRPr="00E97DFD" w:rsidRDefault="008F3817" w:rsidP="00DD0C5F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t>檔案連結</w:t>
      </w:r>
    </w:p>
    <w:p w14:paraId="17C16946" w14:textId="2914D181" w:rsidR="008F3817" w:rsidRPr="00E97DFD" w:rsidRDefault="00FB4259" w:rsidP="005758BD">
      <w:pPr>
        <w:rPr>
          <w:rFonts w:ascii="微軟正黑體" w:eastAsia="微軟正黑體" w:hAnsi="微軟正黑體" w:cs="Times New Roman"/>
          <w:sz w:val="36"/>
          <w:szCs w:val="36"/>
        </w:rPr>
      </w:pPr>
      <w:hyperlink r:id="rId9" w:history="1">
        <w:r w:rsidR="006122C7" w:rsidRPr="00FB4259">
          <w:rPr>
            <w:rStyle w:val="a9"/>
            <w:rFonts w:ascii="微軟正黑體" w:eastAsia="微軟正黑體" w:hAnsi="微軟正黑體" w:cs="Times New Roman" w:hint="eastAsia"/>
            <w:sz w:val="36"/>
            <w:szCs w:val="36"/>
          </w:rPr>
          <w:t>Github</w:t>
        </w:r>
      </w:hyperlink>
    </w:p>
    <w:p w14:paraId="470F417E" w14:textId="21866323" w:rsidR="005758BD" w:rsidRPr="00E97DFD" w:rsidRDefault="00DD0C5F" w:rsidP="005758BD">
      <w:pPr>
        <w:pStyle w:val="1"/>
        <w:numPr>
          <w:ilvl w:val="0"/>
          <w:numId w:val="2"/>
        </w:numPr>
        <w:rPr>
          <w:rFonts w:ascii="微軟正黑體" w:eastAsia="微軟正黑體" w:hAnsi="微軟正黑體"/>
        </w:rPr>
      </w:pPr>
      <w:r w:rsidRPr="00E97DFD">
        <w:rPr>
          <w:rFonts w:ascii="微軟正黑體" w:eastAsia="微軟正黑體" w:hAnsi="微軟正黑體" w:hint="eastAsia"/>
        </w:rPr>
        <w:t xml:space="preserve"> 組員分工</w:t>
      </w:r>
    </w:p>
    <w:tbl>
      <w:tblPr>
        <w:tblStyle w:val="a3"/>
        <w:tblpPr w:leftFromText="180" w:rightFromText="180" w:vertAnchor="text" w:horzAnchor="page" w:tblpX="2295" w:tblpY="29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758BD" w:rsidRPr="00E97DFD" w14:paraId="55E0BEA5" w14:textId="77777777" w:rsidTr="005758BD">
        <w:tc>
          <w:tcPr>
            <w:tcW w:w="4148" w:type="dxa"/>
          </w:tcPr>
          <w:p w14:paraId="2F505FCF" w14:textId="77777777" w:rsidR="005758BD" w:rsidRPr="00E97DFD" w:rsidRDefault="005758BD" w:rsidP="005758BD">
            <w:pPr>
              <w:jc w:val="center"/>
              <w:rPr>
                <w:rFonts w:ascii="微軟正黑體" w:eastAsia="微軟正黑體" w:hAnsi="微軟正黑體" w:cs="Times New Roman"/>
                <w:sz w:val="36"/>
                <w:szCs w:val="36"/>
              </w:rPr>
            </w:pPr>
            <w:r w:rsidRPr="00E97DFD">
              <w:rPr>
                <w:rFonts w:ascii="微軟正黑體" w:eastAsia="微軟正黑體" w:hAnsi="微軟正黑體" w:cs="Times New Roman" w:hint="eastAsia"/>
                <w:sz w:val="36"/>
                <w:szCs w:val="36"/>
              </w:rPr>
              <w:t>組員</w:t>
            </w:r>
          </w:p>
        </w:tc>
        <w:tc>
          <w:tcPr>
            <w:tcW w:w="4148" w:type="dxa"/>
          </w:tcPr>
          <w:p w14:paraId="3978444B" w14:textId="77777777" w:rsidR="005758BD" w:rsidRPr="00E97DFD" w:rsidRDefault="005758BD" w:rsidP="005758BD">
            <w:pPr>
              <w:jc w:val="center"/>
              <w:rPr>
                <w:rFonts w:ascii="微軟正黑體" w:eastAsia="微軟正黑體" w:hAnsi="微軟正黑體" w:cs="Times New Roman"/>
                <w:sz w:val="36"/>
                <w:szCs w:val="36"/>
              </w:rPr>
            </w:pPr>
            <w:r w:rsidRPr="00E97DFD">
              <w:rPr>
                <w:rFonts w:ascii="微軟正黑體" w:eastAsia="微軟正黑體" w:hAnsi="微軟正黑體" w:cs="Times New Roman" w:hint="eastAsia"/>
                <w:sz w:val="36"/>
                <w:szCs w:val="36"/>
              </w:rPr>
              <w:t>介紹</w:t>
            </w:r>
          </w:p>
        </w:tc>
      </w:tr>
      <w:tr w:rsidR="005758BD" w:rsidRPr="00E97DFD" w14:paraId="69E0615E" w14:textId="77777777" w:rsidTr="005758BD">
        <w:tc>
          <w:tcPr>
            <w:tcW w:w="4148" w:type="dxa"/>
          </w:tcPr>
          <w:p w14:paraId="29FEB222" w14:textId="3CD58B51" w:rsidR="005758BD" w:rsidRPr="00E97DFD" w:rsidRDefault="00DD0C5F" w:rsidP="005758BD">
            <w:pPr>
              <w:ind w:firstLineChars="50" w:firstLine="180"/>
              <w:rPr>
                <w:rFonts w:ascii="微軟正黑體" w:eastAsia="微軟正黑體" w:hAnsi="微軟正黑體" w:cs="Times New Roman"/>
                <w:sz w:val="36"/>
                <w:szCs w:val="36"/>
              </w:rPr>
            </w:pPr>
            <w:r w:rsidRPr="00E97DFD">
              <w:rPr>
                <w:rFonts w:ascii="微軟正黑體" w:eastAsia="微軟正黑體" w:hAnsi="微軟正黑體" w:cs="Times New Roman" w:hint="eastAsia"/>
                <w:sz w:val="36"/>
                <w:szCs w:val="36"/>
              </w:rPr>
              <w:t>簡佑丞</w:t>
            </w:r>
          </w:p>
        </w:tc>
        <w:tc>
          <w:tcPr>
            <w:tcW w:w="4148" w:type="dxa"/>
          </w:tcPr>
          <w:p w14:paraId="2B04954C" w14:textId="1D025598" w:rsidR="005758BD" w:rsidRPr="00E97DFD" w:rsidRDefault="00DD0C5F" w:rsidP="00C10CDC">
            <w:pPr>
              <w:ind w:firstLineChars="100" w:firstLine="360"/>
              <w:rPr>
                <w:rFonts w:ascii="微軟正黑體" w:eastAsia="微軟正黑體" w:hAnsi="微軟正黑體" w:cs="Times New Roman"/>
                <w:sz w:val="36"/>
                <w:szCs w:val="36"/>
              </w:rPr>
            </w:pPr>
            <w:r w:rsidRPr="00E97DFD">
              <w:rPr>
                <w:rFonts w:ascii="微軟正黑體" w:eastAsia="微軟正黑體" w:hAnsi="微軟正黑體" w:cs="Times New Roman" w:hint="eastAsia"/>
                <w:sz w:val="36"/>
                <w:szCs w:val="36"/>
              </w:rPr>
              <w:t>全部前後端設計</w:t>
            </w:r>
          </w:p>
        </w:tc>
      </w:tr>
    </w:tbl>
    <w:p w14:paraId="36ED959F" w14:textId="77777777" w:rsidR="005758BD" w:rsidRPr="00E97DFD" w:rsidRDefault="005758BD" w:rsidP="005758BD">
      <w:pPr>
        <w:rPr>
          <w:rFonts w:ascii="微軟正黑體" w:eastAsia="微軟正黑體" w:hAnsi="微軟正黑體" w:cs="Times New Roman"/>
          <w:sz w:val="36"/>
          <w:szCs w:val="36"/>
        </w:rPr>
      </w:pPr>
      <w:r w:rsidRPr="00E97DFD">
        <w:rPr>
          <w:rFonts w:ascii="微軟正黑體" w:eastAsia="微軟正黑體" w:hAnsi="微軟正黑體" w:cs="Times New Roman"/>
          <w:sz w:val="36"/>
          <w:szCs w:val="36"/>
        </w:rPr>
        <w:t xml:space="preserve">   </w:t>
      </w:r>
    </w:p>
    <w:p w14:paraId="5391D545" w14:textId="77777777" w:rsidR="005758BD" w:rsidRPr="00E97DFD" w:rsidRDefault="005758BD" w:rsidP="005758BD">
      <w:pPr>
        <w:rPr>
          <w:rFonts w:ascii="微軟正黑體" w:eastAsia="微軟正黑體" w:hAnsi="微軟正黑體" w:cs="Times New Roman"/>
          <w:sz w:val="36"/>
          <w:szCs w:val="36"/>
        </w:rPr>
      </w:pPr>
    </w:p>
    <w:p>
      <w:r>
        <w:rPr>
          <w:rFonts w:ascii="Microsoft JhengHei" w:hAnsi="Microsoft JhengHei" w:eastAsia="Microsoft JhengHei"/>
          <w:sz w:val="21"/>
        </w:rPr>
        <w:br w:type="page"/>
      </w:r>
    </w:p>
    <w:p>
      <w:pPr>
        <w:spacing w:before="400" w:after="160"/>
        <w:jc w:val="center"/>
      </w:pPr>
      <w:r>
        <w:rPr>
          <w:rFonts w:ascii="Microsoft JhengHei" w:hAnsi="Microsoft JhengHei" w:eastAsia="Microsoft JhengHei"/>
          <w:b/>
          <w:color w:val="13795B"/>
          <w:sz w:val="48"/>
        </w:rPr>
        <w:t>FoodLens AI MVP 完整擴充實作</w:t>
      </w:r>
    </w:p>
    <w:p>
      <w:pPr>
        <w:jc w:val="center"/>
      </w:pPr>
      <w:r>
        <w:rPr>
          <w:rFonts w:ascii="Microsoft JhengHei" w:hAnsi="Microsoft JhengHei" w:eastAsia="Microsoft JhengHei"/>
          <w:color w:val="4E5A53"/>
          <w:sz w:val="24"/>
        </w:rPr>
        <w:t>以原 medium Flutter 期末專案為基礎的雲端、AI 與飲食分析升級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本擴充章節保留前述 medium 報告的原始內容與圖片，並在其後補充實際完成的 FoodLens AI Flutter App、Node.js API、Firebase 資料架構、Gemini 圖片分析與 Android Emulator 驗證。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3795B"/>
          <w:sz w:val="36"/>
        </w:rPr>
        <w:t>1. 升級目標與系統定位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FoodLens AI 將原先的食品成分分析概念擴充為可長期記錄的飲食分析 App。使用者可以用 Email 註冊、上傳圖片、讓 AI 估算熱量與三大營養素，再依實際份量手動修正，最後寫入 Firestore。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656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2448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技術</w:t>
            </w:r>
          </w:p>
        </w:tc>
        <w:tc>
          <w:tcPr>
            <w:tcW w:type="dxa" w:w="4824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主要責任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Android App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Flutter / Material 3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帳號、圖片選擇、營養編輯、紀錄與分析</w:t>
            </w:r>
          </w:p>
        </w:tc>
      </w:tr>
      <w:tr>
        <w:tc>
          <w:tcPr>
            <w:tcW w:type="dxa" w:w="1656"/>
            <w:vAlign w:val="center"/>
            <w:shd w:fill="F3F5F3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身分與資料</w:t>
            </w:r>
          </w:p>
        </w:tc>
        <w:tc>
          <w:tcPr>
            <w:tcW w:type="dxa" w:w="2448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Firebase Auth / Firestore / Storage</w:t>
            </w:r>
          </w:p>
        </w:tc>
        <w:tc>
          <w:tcPr>
            <w:tcW w:type="dxa" w:w="4824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Email 驗證、離線快取、使用者私有資料與圖片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Express 5 / Firebase Admin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驗證 ID Token、檢查 Storage path 所有權、回傳固定 JSON</w:t>
            </w:r>
          </w:p>
        </w:tc>
      </w:tr>
      <w:tr>
        <w:tc>
          <w:tcPr>
            <w:tcW w:type="dxa" w:w="1656"/>
            <w:vAlign w:val="center"/>
            <w:shd w:fill="F3F5F3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AI</w:t>
            </w:r>
          </w:p>
        </w:tc>
        <w:tc>
          <w:tcPr>
            <w:tcW w:type="dxa" w:w="2448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Gemini 2.5 Flash / Gemma 4 fallback</w:t>
            </w:r>
          </w:p>
        </w:tc>
        <w:tc>
          <w:tcPr>
            <w:tcW w:type="dxa" w:w="4824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圖片食品辨識、熱量與營養估算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郵件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Firebase verification / Nodemailer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註冊驗證信與開發環境 SMTP 健康檢查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3795B"/>
          <w:sz w:val="36"/>
        </w:rPr>
        <w:t>2. 已實作功能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Email/Password 註冊、登入、登出，並在驗證 Email 前限制進入資料頁。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相機或圖庫選圖，上傳 Firebase Storage 後由受 Firebase ID Token 保護的 API 進行分析。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AI 結果包含食品名、熱量、蛋白質、脂肪、碳水、信心度與備註，儲存前可修改。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依日期與餐別記錄，並加入餐點花費，可從詳細頁修改或刪除。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今日熱量、三大營養素、花費、七日概覽與下一餐建議。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Firestore Android 本機持久快取：離線時可讀取已快取資料，寫入會在聯網後自動同步。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設定頁顯示帳號、API 主機、同步說明、隱私邊界與可儲存至使用者子集合的意見表單。</w:t>
      </w:r>
    </w:p>
    <w:p>
      <w:r>
        <w:rPr>
          <w:rFonts w:ascii="Microsoft JhengHei" w:hAnsi="Microsoft JhengHei" w:eastAsia="Microsoft JhengHei"/>
          <w:sz w:val="21"/>
        </w:rPr>
        <w:br w:type="page"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3795B"/>
          <w:sz w:val="36"/>
        </w:rPr>
        <w:t>3. Android Emulator 實際執行畫面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以 Pixel 9 Pro XL AVD（1344×2992）安裝 x86_64 release APK，並使用 ADB UI tree 定位操作。下列截圖皆為實際 Emulator 畫面，不是設計稿。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610688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06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610688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igh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06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圖 1  今日熱量、營養與記帳首頁</w:t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圖 2  飲食總分析與下一餐建議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610688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select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06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610688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alysis-resul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06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圖 3  從 Android Photo Picker 選擇圖片</w:t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圖 4  AI 結果可手動修改後儲存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610688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ord-detai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06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610688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106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圖 5  紀錄詳細、修改與刪除</w:t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圖 6  帳號、離線同步與意見表單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3795B"/>
          <w:sz w:val="36"/>
        </w:rPr>
        <w:t>4. 實際圖片辨識測試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後端直接使用 Google AI Studio API key 對四張不同排版的中文食品標示圖進行線上測試。四張皆成功解析為固定 JSON，後端會先使用 gemini-2.5-flash，失敗或 JSON 錯誤才切換 gemma-4-26b-a4b-it。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8173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-curry-labe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817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29025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dding-labe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290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樣本 A  雞胸咖哩調理包</w:t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樣本 B  焦糖布丁營養標示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36181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e-labe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61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9786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lnut-cake-labe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97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樣本 C  成分與營養教學圖</w:t>
            </w:r>
          </w:p>
        </w:tc>
        <w:tc>
          <w:tcPr>
            <w:tcW w:type="dxa" w:w="4153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3795B"/>
                <w:sz w:val="18"/>
              </w:rPr>
              <w:t>樣本 D  核桃糕食品標示</w:t>
            </w:r>
          </w:p>
        </w:tc>
      </w:tr>
    </w:tbl>
    <w:p>
      <w:pPr>
        <w:spacing w:after="40"/>
      </w:pP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48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</w:t>
            </w:r>
          </w:p>
        </w:tc>
        <w:tc>
          <w:tcPr>
            <w:tcW w:type="dxa" w:w="3528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辨識食品</w:t>
            </w:r>
          </w:p>
        </w:tc>
        <w:tc>
          <w:tcPr>
            <w:tcW w:type="dxa" w:w="936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kcal</w:t>
            </w:r>
          </w:p>
        </w:tc>
        <w:tc>
          <w:tcPr>
            <w:tcW w:type="dxa" w:w="792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</w:t>
            </w:r>
          </w:p>
        </w:tc>
        <w:tc>
          <w:tcPr>
            <w:tcW w:type="dxa" w:w="792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</w:t>
            </w:r>
          </w:p>
        </w:tc>
        <w:tc>
          <w:tcPr>
            <w:tcW w:type="dxa" w:w="936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936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conf.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雞胸肉咖哩風味調理包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282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16.9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11.6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27.6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0.95</w:t>
            </w:r>
          </w:p>
        </w:tc>
      </w:tr>
      <w:tr>
        <w:tc>
          <w:tcPr>
            <w:tcW w:type="dxa" w:w="648"/>
            <w:vAlign w:val="center"/>
            <w:shd w:fill="F3F5F3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3528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北歐先生手工焦糖烤布丁</w:t>
            </w:r>
          </w:p>
        </w:tc>
        <w:tc>
          <w:tcPr>
            <w:tcW w:type="dxa" w:w="936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787</w:t>
            </w:r>
          </w:p>
        </w:tc>
        <w:tc>
          <w:tcPr>
            <w:tcW w:type="dxa" w:w="792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33</w:t>
            </w:r>
          </w:p>
        </w:tc>
        <w:tc>
          <w:tcPr>
            <w:tcW w:type="dxa" w:w="792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36</w:t>
            </w:r>
          </w:p>
        </w:tc>
        <w:tc>
          <w:tcPr>
            <w:tcW w:type="dxa" w:w="936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95.5</w:t>
            </w:r>
          </w:p>
        </w:tc>
        <w:tc>
          <w:tcPr>
            <w:tcW w:type="dxa" w:w="936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0.90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餅乾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628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12.4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1.00</w:t>
            </w:r>
          </w:p>
        </w:tc>
      </w:tr>
      <w:tr>
        <w:tc>
          <w:tcPr>
            <w:tcW w:type="dxa" w:w="648"/>
            <w:vAlign w:val="center"/>
            <w:shd w:fill="F3F5F3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</w:t>
            </w:r>
          </w:p>
        </w:tc>
        <w:tc>
          <w:tcPr>
            <w:tcW w:type="dxa" w:w="3528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擎寶牌-尚好呷核桃糕</w:t>
            </w:r>
          </w:p>
        </w:tc>
        <w:tc>
          <w:tcPr>
            <w:tcW w:type="dxa" w:w="936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1856</w:t>
            </w:r>
          </w:p>
        </w:tc>
        <w:tc>
          <w:tcPr>
            <w:tcW w:type="dxa" w:w="792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23.6</w:t>
            </w:r>
          </w:p>
        </w:tc>
        <w:tc>
          <w:tcPr>
            <w:tcW w:type="dxa" w:w="792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87.6</w:t>
            </w:r>
          </w:p>
        </w:tc>
        <w:tc>
          <w:tcPr>
            <w:tcW w:type="dxa" w:w="936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243.2</w:t>
            </w:r>
          </w:p>
        </w:tc>
        <w:tc>
          <w:tcPr>
            <w:tcW w:type="dxa" w:w="936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1.00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說明：P/F/C 分別代表蛋白質、脂肪與碳水化合物，單位為公克。AI 結果屬估算或標示文字讀取，不取代專業醫療或營養建議。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3795B"/>
          <w:sz w:val="36"/>
        </w:rPr>
        <w:t>5. API、資料庫與安全設計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520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API</w:t>
            </w:r>
          </w:p>
        </w:tc>
        <w:tc>
          <w:tcPr>
            <w:tcW w:type="dxa" w:w="2088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保護</w:t>
            </w:r>
          </w:p>
        </w:tc>
        <w:tc>
          <w:tcPr>
            <w:tcW w:type="dxa" w:w="4968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GET /health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公開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本機與 Cloud Run 健康檢查</w:t>
            </w:r>
          </w:p>
        </w:tc>
      </w:tr>
      <w:tr>
        <w:tc>
          <w:tcPr>
            <w:tcW w:type="dxa" w:w="2520"/>
            <w:vAlign w:val="center"/>
            <w:shd w:fill="F3F5F3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POST /sendTestEmail</w:t>
            </w:r>
          </w:p>
        </w:tc>
        <w:tc>
          <w:tcPr>
            <w:tcW w:type="dxa" w:w="2088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 development</w:t>
            </w:r>
          </w:p>
        </w:tc>
        <w:tc>
          <w:tcPr>
            <w:tcW w:type="dxa" w:w="4968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寄到設定 SMTP_USER，防止郵件轉送濫用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POST /analyzeFoodImage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Firebase Bearer token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只允許 users/{uid}/ 所有圖片，下載後呼叫 AI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Microsoft JhengHei" w:hAnsi="Microsoft JhengHei" w:eastAsia="Microsoft JhengHei"/>
          <w:b/>
          <w:sz w:val="21"/>
        </w:rPr>
        <w:t>Firestore schema：</w:t>
      </w:r>
      <w:r>
        <w:rPr>
          <w:rFonts w:ascii="Microsoft JhengHei" w:hAnsi="Microsoft JhengHei" w:eastAsia="Microsoft JhengHei"/>
          <w:sz w:val="21"/>
        </w:rPr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users/{uid}：使用者主資料。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users/{uid}/food_records/{recordId}：營養、日期、餐別、花費與圖片路徑。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users/{uid}/feedback/{feedbackId}：意見表單。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Storage path： users/{uid}/food_images/{recordId}.jpg。Firestore Rules 與 Storage Rules 均要求 request.auth.uid == uid，且 Storage 只允許小於 10 MB 的 JPEG/PNG/WebP。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3795B"/>
          <w:sz w:val="36"/>
        </w:rPr>
        <w:t>6. 自動化與實機驗證結果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376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驗證項目</w:t>
            </w:r>
          </w:p>
        </w:tc>
        <w:tc>
          <w:tcPr>
            <w:tcW w:type="dxa" w:w="1152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6120"/>
            <w:vAlign w:val="center"/>
            <w:shd w:fill="13795B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Node API tests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18 tests：auth、path ownership、AI fallback、SMTP 等</w:t>
            </w:r>
          </w:p>
        </w:tc>
      </w:tr>
      <w:tr>
        <w:tc>
          <w:tcPr>
            <w:tcW w:type="dxa" w:w="2376"/>
            <w:vAlign w:val="center"/>
            <w:shd w:fill="F3F5F3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Flutter tests</w:t>
            </w:r>
          </w:p>
        </w:tc>
        <w:tc>
          <w:tcPr>
            <w:tcW w:type="dxa" w:w="1152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6120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 tests：model、API URL、nutrition summary、HTTP、widget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flutter analyze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 issues found</w:t>
            </w:r>
          </w:p>
        </w:tc>
      </w:tr>
      <w:tr>
        <w:tc>
          <w:tcPr>
            <w:tcW w:type="dxa" w:w="2376"/>
            <w:vAlign w:val="center"/>
            <w:shd w:fill="F3F5F3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Local /health</w:t>
            </w:r>
          </w:p>
        </w:tc>
        <w:tc>
          <w:tcPr>
            <w:tcW w:type="dxa" w:w="1152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6120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{ ok: true }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Nodemailer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development test email 成功寄出</w:t>
            </w:r>
          </w:p>
        </w:tc>
      </w:tr>
      <w:tr>
        <w:tc>
          <w:tcPr>
            <w:tcW w:type="dxa" w:w="2376"/>
            <w:vAlign w:val="center"/>
            <w:shd w:fill="F3F5F3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Gemini 圖片</w:t>
            </w:r>
          </w:p>
        </w:tc>
        <w:tc>
          <w:tcPr>
            <w:tcW w:type="dxa" w:w="1152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6120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4/4 圖片成功回傳固定 JSON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Android APK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debug universal 與 release split-per-ABI 建置成功</w:t>
            </w:r>
          </w:p>
        </w:tc>
      </w:tr>
      <w:tr>
        <w:tc>
          <w:tcPr>
            <w:tcW w:type="dxa" w:w="2376"/>
            <w:vAlign w:val="center"/>
            <w:shd w:fill="F3F5F3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Pixel 9 Emulator</w:t>
            </w:r>
          </w:p>
        </w:tc>
        <w:tc>
          <w:tcPr>
            <w:tcW w:type="dxa" w:w="1152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</w:t>
            </w:r>
          </w:p>
        </w:tc>
        <w:tc>
          <w:tcPr>
            <w:tcW w:type="dxa" w:w="6120"/>
            <w:vAlign w:val="center"/>
            <w:shd w:fill="F3F5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安裝、啟動、導覽、選圖、新增、儲存、詳細頁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3795B"/>
          <w:sz w:val="36"/>
        </w:rPr>
        <w:t>7. 執行方式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/>
          <w:sz w:val="21"/>
        </w:rPr>
        <w:t>後端（PowerShell）：</w:t>
      </w:r>
      <w:r>
        <w:rPr>
          <w:rFonts w:ascii="Microsoft JhengHei" w:hAnsi="Microsoft JhengHei" w:eastAsia="Microsoft JhengHei"/>
          <w:sz w:val="21"/>
        </w:rPr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cd C:\Users\wuwu6\StudioProjects\App_medium\foodlens_ai\server</w:t>
        <w:br/>
        <w:t>npm install</w:t>
        <w:br/>
        <w:t>npm start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Android Studio：開啟 foodlens_ai/app，選擇 Pixel 9 Emulator。Firebase 完成前可在 Run configuration 加入 --dart-define=DEMO_MODE=true；正式測試改用 --dart-define-from-file=firebase.dev.json。Android Emulator 的本機 API URL 為 http://10.0.2.2:3000。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Cloud Run：依 foodlens_ai/docs/deploy-cloud-run.md 建立 Secret Manager secrets，再使用 gcloud run deploy --source . 部署。實機必須將 API_BASE_URL 改為 Cloud Run 或 ngrok HTTPS URL。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3795B"/>
          <w:sz w:val="36"/>
        </w:rPr>
        <w:t>8. 期末作業連結與交付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1"/>
        </w:rPr>
        <w:t>GitHub 程式碼：</w:t>
      </w:r>
      <w:hyperlink r:id="rId22">
        <w:r>
          <w:rPr>
            <w:color w:val="0563C1"/>
            <w:u w:val="single"/>
          </w:rPr>
          <w:t>Ingredient-AI / codex/foodlens-ai-mvp</w:t>
        </w:r>
      </w:hyperlink>
    </w:p>
    <w:p>
      <w:pPr>
        <w:spacing w:after="120"/>
      </w:pPr>
      <w:r>
        <w:rPr>
          <w:rFonts w:ascii="Microsoft JhengHei" w:hAnsi="Microsoft JhengHei" w:eastAsia="Microsoft JhengHei"/>
          <w:b/>
          <w:sz w:val="21"/>
        </w:rPr>
        <w:t>執行畫面影片：</w:t>
      </w:r>
      <w:hyperlink r:id="rId23">
        <w:r>
          <w:rPr>
            <w:color w:val="0563C1"/>
            <w:u w:val="single"/>
          </w:rPr>
          <w:t>FoodLens AI Android Emulator demo</w:t>
        </w:r>
      </w:hyperlink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程式、規則、測試、Dockerfile、部署文件、截圖與影片均位於 foodlens_ai/ 目錄。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3795B"/>
          <w:sz w:val="36"/>
        </w:rPr>
        <w:t>9. 現階段邊界與上線前準備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sz w:val="21"/>
        </w:rPr>
        <w:t>本次已完成程式、安全規則、本機 API、SMTP、AI 實際圖片與 Emulator 驗證。但 server/.env 目前尚未有 Firebase Project ID/Storage bucket，因此真實 Firebase 註冊、Firestore 與 Storage 尚未能在此環境做線上整合測試。上線前需完成：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建立 Firebase 專案、啟用 Email/Password、部署 firestore.rules 與 storage.rules。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將 Gemini/SMTP secret 放入 Google Secret Manager，部署 Cloud Run 後更新 API_BASE_URL。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在 Google Play Console 準備隱私政策、資料安全表單、正式 app icon、簽章與帳號/資料刪除流程。</w:t>
      </w:r>
    </w:p>
    <w:p>
      <w:pPr>
        <w:spacing w:after="60"/>
        <w:ind w:left="360" w:hanging="230"/>
      </w:pPr>
      <w:r>
        <w:rPr>
          <w:rFonts w:ascii="Microsoft JhengHei" w:hAnsi="Microsoft JhengHei" w:eastAsia="Microsoft JhengHei"/>
          <w:sz w:val="20"/>
        </w:rPr>
        <w:t>• 將營養分析標示為估計值，並加入醫療與過敏風險免責說明。</w:t>
      </w:r>
    </w:p>
    <w:sectPr w:rsidR="005758BD" w:rsidRPr="00E97D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3A816" w14:textId="77777777" w:rsidR="00D81DBE" w:rsidRDefault="00D81DBE" w:rsidP="00E66B0B">
      <w:r>
        <w:separator/>
      </w:r>
    </w:p>
  </w:endnote>
  <w:endnote w:type="continuationSeparator" w:id="0">
    <w:p w14:paraId="01D7B5AB" w14:textId="77777777" w:rsidR="00D81DBE" w:rsidRDefault="00D81DBE" w:rsidP="00E6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0A6C3" w14:textId="77777777" w:rsidR="00D81DBE" w:rsidRDefault="00D81DBE" w:rsidP="00E66B0B">
      <w:r>
        <w:separator/>
      </w:r>
    </w:p>
  </w:footnote>
  <w:footnote w:type="continuationSeparator" w:id="0">
    <w:p w14:paraId="58A6F37F" w14:textId="77777777" w:rsidR="00D81DBE" w:rsidRDefault="00D81DBE" w:rsidP="00E66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79D8"/>
    <w:multiLevelType w:val="hybridMultilevel"/>
    <w:tmpl w:val="41E6A4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657899"/>
    <w:multiLevelType w:val="hybridMultilevel"/>
    <w:tmpl w:val="D1FA00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DF6C6F"/>
    <w:multiLevelType w:val="hybridMultilevel"/>
    <w:tmpl w:val="4B9642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E403B26"/>
    <w:multiLevelType w:val="hybridMultilevel"/>
    <w:tmpl w:val="BD46AE84"/>
    <w:lvl w:ilvl="0" w:tplc="A0A42A1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E77AAB"/>
    <w:multiLevelType w:val="hybridMultilevel"/>
    <w:tmpl w:val="81D2EAE6"/>
    <w:lvl w:ilvl="0" w:tplc="FA424D4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10A33CB"/>
    <w:multiLevelType w:val="hybridMultilevel"/>
    <w:tmpl w:val="3DB6F5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E40EA3"/>
    <w:multiLevelType w:val="hybridMultilevel"/>
    <w:tmpl w:val="6D7EEB4E"/>
    <w:lvl w:ilvl="0" w:tplc="FA424D4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6943AD7"/>
    <w:multiLevelType w:val="hybridMultilevel"/>
    <w:tmpl w:val="FAFE70A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A8E481F"/>
    <w:multiLevelType w:val="hybridMultilevel"/>
    <w:tmpl w:val="2C8C56B4"/>
    <w:lvl w:ilvl="0" w:tplc="51C2EA6E">
      <w:numFmt w:val="bullet"/>
      <w:lvlText w:val="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AB34AB4"/>
    <w:multiLevelType w:val="multilevel"/>
    <w:tmpl w:val="469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70D4B"/>
    <w:multiLevelType w:val="hybridMultilevel"/>
    <w:tmpl w:val="56C054FA"/>
    <w:lvl w:ilvl="0" w:tplc="A0A42A1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7D46176"/>
    <w:multiLevelType w:val="hybridMultilevel"/>
    <w:tmpl w:val="6E201A00"/>
    <w:lvl w:ilvl="0" w:tplc="FA424D4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A2249E1"/>
    <w:multiLevelType w:val="hybridMultilevel"/>
    <w:tmpl w:val="23086E66"/>
    <w:lvl w:ilvl="0" w:tplc="2102C7C4">
      <w:numFmt w:val="bullet"/>
      <w:lvlText w:val="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26A7ACD"/>
    <w:multiLevelType w:val="hybridMultilevel"/>
    <w:tmpl w:val="09903146"/>
    <w:lvl w:ilvl="0" w:tplc="607852DA">
      <w:numFmt w:val="bullet"/>
      <w:lvlText w:val="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2F67340"/>
    <w:multiLevelType w:val="hybridMultilevel"/>
    <w:tmpl w:val="53B80D88"/>
    <w:lvl w:ilvl="0" w:tplc="A0A42A1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8961687"/>
    <w:multiLevelType w:val="hybridMultilevel"/>
    <w:tmpl w:val="03B213F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02A5421"/>
    <w:multiLevelType w:val="hybridMultilevel"/>
    <w:tmpl w:val="7076C4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BD56C92"/>
    <w:multiLevelType w:val="hybridMultilevel"/>
    <w:tmpl w:val="CDA83354"/>
    <w:lvl w:ilvl="0" w:tplc="FBE047E0">
      <w:numFmt w:val="bullet"/>
      <w:lvlText w:val="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05009074">
    <w:abstractNumId w:val="1"/>
  </w:num>
  <w:num w:numId="2" w16cid:durableId="2143037290">
    <w:abstractNumId w:val="10"/>
  </w:num>
  <w:num w:numId="3" w16cid:durableId="1264455762">
    <w:abstractNumId w:val="14"/>
  </w:num>
  <w:num w:numId="4" w16cid:durableId="785471216">
    <w:abstractNumId w:val="16"/>
  </w:num>
  <w:num w:numId="5" w16cid:durableId="1813709891">
    <w:abstractNumId w:val="3"/>
  </w:num>
  <w:num w:numId="6" w16cid:durableId="1407875150">
    <w:abstractNumId w:val="2"/>
  </w:num>
  <w:num w:numId="7" w16cid:durableId="1185293501">
    <w:abstractNumId w:val="4"/>
  </w:num>
  <w:num w:numId="8" w16cid:durableId="291055703">
    <w:abstractNumId w:val="11"/>
  </w:num>
  <w:num w:numId="9" w16cid:durableId="1284381524">
    <w:abstractNumId w:val="6"/>
  </w:num>
  <w:num w:numId="10" w16cid:durableId="106396006">
    <w:abstractNumId w:val="9"/>
  </w:num>
  <w:num w:numId="11" w16cid:durableId="1516116730">
    <w:abstractNumId w:val="7"/>
  </w:num>
  <w:num w:numId="12" w16cid:durableId="1346052238">
    <w:abstractNumId w:val="13"/>
  </w:num>
  <w:num w:numId="13" w16cid:durableId="1645162285">
    <w:abstractNumId w:val="12"/>
  </w:num>
  <w:num w:numId="14" w16cid:durableId="956788459">
    <w:abstractNumId w:val="17"/>
  </w:num>
  <w:num w:numId="15" w16cid:durableId="184099242">
    <w:abstractNumId w:val="8"/>
  </w:num>
  <w:num w:numId="16" w16cid:durableId="1969700753">
    <w:abstractNumId w:val="15"/>
  </w:num>
  <w:num w:numId="17" w16cid:durableId="2114744244">
    <w:abstractNumId w:val="0"/>
  </w:num>
  <w:num w:numId="18" w16cid:durableId="636224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8BD"/>
    <w:rsid w:val="00015912"/>
    <w:rsid w:val="00115D9E"/>
    <w:rsid w:val="001A658A"/>
    <w:rsid w:val="001D147C"/>
    <w:rsid w:val="00267BDF"/>
    <w:rsid w:val="002C7D90"/>
    <w:rsid w:val="003815D1"/>
    <w:rsid w:val="003E2244"/>
    <w:rsid w:val="004049F5"/>
    <w:rsid w:val="00514145"/>
    <w:rsid w:val="0052628E"/>
    <w:rsid w:val="00540E57"/>
    <w:rsid w:val="005604E9"/>
    <w:rsid w:val="00564F33"/>
    <w:rsid w:val="005758BD"/>
    <w:rsid w:val="005B63E5"/>
    <w:rsid w:val="005C49F4"/>
    <w:rsid w:val="006122C7"/>
    <w:rsid w:val="0061555C"/>
    <w:rsid w:val="006265A5"/>
    <w:rsid w:val="006778F1"/>
    <w:rsid w:val="00800FAC"/>
    <w:rsid w:val="00860912"/>
    <w:rsid w:val="008A364F"/>
    <w:rsid w:val="008D44F0"/>
    <w:rsid w:val="008E2DB0"/>
    <w:rsid w:val="008F3817"/>
    <w:rsid w:val="00990B08"/>
    <w:rsid w:val="009D20F8"/>
    <w:rsid w:val="00B05909"/>
    <w:rsid w:val="00B06721"/>
    <w:rsid w:val="00B46DD3"/>
    <w:rsid w:val="00B513F8"/>
    <w:rsid w:val="00B91E8B"/>
    <w:rsid w:val="00BF51FA"/>
    <w:rsid w:val="00C01919"/>
    <w:rsid w:val="00C10CDC"/>
    <w:rsid w:val="00C563C3"/>
    <w:rsid w:val="00CF1986"/>
    <w:rsid w:val="00D0027D"/>
    <w:rsid w:val="00D13C86"/>
    <w:rsid w:val="00D81DBE"/>
    <w:rsid w:val="00DB79D1"/>
    <w:rsid w:val="00DC4E3C"/>
    <w:rsid w:val="00DD0C5F"/>
    <w:rsid w:val="00E06A06"/>
    <w:rsid w:val="00E56BB1"/>
    <w:rsid w:val="00E66B0B"/>
    <w:rsid w:val="00E97DFD"/>
    <w:rsid w:val="00F51F01"/>
    <w:rsid w:val="00F5394A"/>
    <w:rsid w:val="00F86F4A"/>
    <w:rsid w:val="00FB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2D116"/>
  <w15:chartTrackingRefBased/>
  <w15:docId w15:val="{405FE586-90F3-4F67-AF96-3FE09A8A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0C5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15D9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91E8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5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66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66B0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66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66B0B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DD0C5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8">
    <w:name w:val="List Paragraph"/>
    <w:basedOn w:val="a"/>
    <w:uiPriority w:val="34"/>
    <w:qFormat/>
    <w:rsid w:val="00DD0C5F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115D9E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B91E8B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9">
    <w:name w:val="Hyperlink"/>
    <w:basedOn w:val="a0"/>
    <w:uiPriority w:val="99"/>
    <w:unhideWhenUsed/>
    <w:rsid w:val="00FB425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B4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uchan27/Ingredient-AI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https://github.com/yuchan27/Ingredient-AI/tree/codex/foodlens-ai-mvp" TargetMode="External"/><Relationship Id="rId23" Type="http://schemas.openxmlformats.org/officeDocument/2006/relationships/hyperlink" Target="https://github.com/yuchan27/Ingredient-AI/raw/refs/heads/codex/foodlens-ai-mvp/foodlens_ai/docs/demo/foodlens-ai-demo.mp4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FoodLens AI MVP 期末專案擴充報告</dc:title>
  <dc:subject>Flutter, Firebase, Gemini, Cloud Run</dc:subject>
  <dc:creator>Erick Ho</dc:creator>
  <cp:keywords>FoodLens AI, Flutter, Firebase, Gemini, Android</cp:keywords>
  <dc:description/>
  <cp:lastModifiedBy>佑丞 簡</cp:lastModifiedBy>
  <cp:revision>25</cp:revision>
  <dcterms:created xsi:type="dcterms:W3CDTF">2026-04-13T11:33:00Z</dcterms:created>
  <dcterms:modified xsi:type="dcterms:W3CDTF">2026-04-25T18:24:00Z</dcterms:modified>
</cp:coreProperties>
</file>