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rPr>
          <w:rFonts w:hint="default" w:eastAsia="微软雅黑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时间复杂度对比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01498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冒泡可以说是最简单的排序了，两个循环即可，但也因此会导致其时间复杂度几乎是最高的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">
    <w:altName w:val="HakusyuTenkoin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Tenkoin_kk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06313"/>
    <w:multiLevelType w:val="singleLevel"/>
    <w:tmpl w:val="2F506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3890"/>
    <w:rsid w:val="13521F0A"/>
    <w:rsid w:val="2FE7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2020-08-21T04:52:00Z</dcterms:created>
  <dc:creator>Administrator</dc:creator>
  <cp:lastModifiedBy>い　　腐’朽</cp:lastModifiedBy>
  <dcterms:modified xsi:type="dcterms:W3CDTF">2020-08-29T02:11:59Z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