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几个常见的事件的方法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preventDefault() 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kern w:val="0"/>
          <w:sz w:val="19"/>
          <w:szCs w:val="19"/>
          <w:shd w:val="clear" w:fill="FFFFFF"/>
          <w:lang w:val="en-US" w:eastAsia="zh-CN" w:bidi="ar"/>
        </w:rPr>
        <w:t xml:space="preserve">取消事件默认行为，如阻止点击提交按钮时对表单的提交（本题中click并没有什么默认行为） 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jc w:val="both"/>
      </w:pPr>
      <w:r>
        <w:rPr>
          <w:b/>
        </w:rPr>
        <w:t>stopImmediatePropagation()   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</w:rPr>
        <w:t xml:space="preserve">取消事件冒泡同时阻止当前节点上的事件处理程序被调用，影响当前的事件***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rPr>
          <w:b/>
        </w:rPr>
        <w:t>stopPropagation()   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</w:rPr>
        <w:t xml:space="preserve">取消事件冒泡，不影响事件***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rPr>
          <w:rFonts w:hint="default"/>
          <w:b/>
        </w:rPr>
        <w:t>cancelable</w:t>
      </w:r>
      <w:r>
        <w:rPr>
          <w:b/>
        </w:rPr>
        <w:t>()     </w:t>
      </w:r>
      <w:r>
        <w:rPr>
          <w:rFonts w:ascii="Arial" w:hAnsi="Arial" w:eastAsia="宋体" w:cs="Arial"/>
          <w:i w:val="0"/>
          <w:caps w:val="0"/>
          <w:color w:val="3D7E9A"/>
          <w:spacing w:val="-1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color w:val="3D7E9A"/>
          <w:spacing w:val="-1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"https://developer.mozilla.org/zh-CN/docs/Web/API/Event" </w:instrText>
      </w:r>
      <w:r>
        <w:rPr>
          <w:rFonts w:ascii="Arial" w:hAnsi="Arial" w:eastAsia="宋体" w:cs="Arial"/>
          <w:i w:val="0"/>
          <w:caps w:val="0"/>
          <w:color w:val="3D7E9A"/>
          <w:spacing w:val="-1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ascii="Consolas" w:hAnsi="Consolas" w:eastAsia="Consolas" w:cs="Consolas"/>
          <w:i w:val="0"/>
          <w:caps w:val="0"/>
          <w:color w:val="3D7E9A"/>
          <w:spacing w:val="-1"/>
          <w:sz w:val="19"/>
          <w:szCs w:val="19"/>
          <w:u w:val="none"/>
          <w:bdr w:val="none" w:color="auto" w:sz="0" w:space="0"/>
          <w:shd w:val="clear" w:fill="FFFFFF"/>
        </w:rPr>
        <w:t>Event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</w:rPr>
        <w:t> 实例的只读属性 </w:t>
      </w:r>
      <w:bookmarkStart w:id="0" w:name="OLE_LINK1"/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-1"/>
          <w:sz w:val="19"/>
          <w:szCs w:val="19"/>
          <w:bdr w:val="none" w:color="auto" w:sz="0" w:space="0"/>
          <w:shd w:val="clear" w:fill="FFFFFF"/>
        </w:rPr>
        <w:t>cancelable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</w:rPr>
        <w:t> 表明该事件是否可以被取消，当事件被阻止之后，该事件就好像没有被触发一样。如果事件</w:t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-1"/>
          <w:sz w:val="19"/>
          <w:szCs w:val="19"/>
          <w:bdr w:val="none" w:color="auto" w:sz="0" w:space="0"/>
          <w:shd w:val="clear" w:fill="FFFFFF"/>
        </w:rPr>
        <w:t>不能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</w:rPr>
        <w:t>被取消，则其 cancelable 属性的值为 false，且事件发生时无法在事件监听回调中停止事件。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rPr>
          <w:b/>
        </w:rPr>
        <w:t>returnValue()     </w:t>
      </w:r>
      <w:r>
        <w:rPr>
          <w:rStyle w:val="5"/>
          <w:rFonts w:ascii="Consolas" w:hAnsi="Consolas" w:eastAsia="Consolas" w:cs="Consolas"/>
          <w:i w:val="0"/>
          <w:caps w:val="0"/>
          <w:color w:val="333333"/>
          <w:spacing w:val="-1"/>
          <w:sz w:val="19"/>
          <w:szCs w:val="19"/>
          <w:bdr w:val="none" w:color="auto" w:sz="0" w:space="0"/>
          <w:shd w:val="clear" w:fill="FFFFFF"/>
        </w:rPr>
        <w:t>Event.returnValue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19"/>
          <w:szCs w:val="19"/>
          <w:bdr w:val="none" w:color="auto" w:sz="0" w:space="0"/>
          <w:shd w:val="clear" w:fill="FFFFFF"/>
        </w:rPr>
        <w:t>属性表示该事件的默认操作是否已被阻止。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</w:rPr>
        <w:t>默认情况下，它被设置为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-1"/>
          <w:sz w:val="19"/>
          <w:szCs w:val="19"/>
          <w:bdr w:val="none" w:color="auto" w:sz="0" w:space="0"/>
        </w:rPr>
        <w:t>true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</w:rPr>
        <w:t>，即允许进行默认操作。将该属性设置为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-1"/>
          <w:sz w:val="19"/>
          <w:szCs w:val="19"/>
          <w:bdr w:val="none" w:color="auto" w:sz="0" w:space="0"/>
        </w:rPr>
        <w:t>false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</w:rPr>
        <w:t> 即可阻止默认操作。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HakusyuTenkoin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Tenkoin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790B3D"/>
    <w:rsid w:val="4E2A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2020-08-07T16:29:25Z</dcterms:created>
  <dc:creator>Administrator</dc:creator>
  <cp:lastModifiedBy>い　　腐’朽</cp:lastModifiedBy>
  <dcterms:modified xsi:type="dcterms:W3CDTF">2020-08-07T16:33:51Z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