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Pr="003D21BD" w:rsidRDefault="00AF5DE5" w:rsidP="005105FB">
            <w:pPr>
              <w:ind w:firstLineChars="0" w:firstLine="0"/>
              <w:rPr>
                <w:sz w:val="28"/>
                <w:szCs w:val="28"/>
              </w:rPr>
            </w:pPr>
            <w:r w:rsidRPr="003D21BD">
              <w:rPr>
                <w:rFonts w:hint="eastAsia"/>
                <w:sz w:val="28"/>
                <w:szCs w:val="28"/>
              </w:rPr>
              <w:lastRenderedPageBreak/>
              <w:t>内容摘要</w:t>
            </w:r>
            <w:r w:rsidRPr="003D21BD">
              <w:rPr>
                <w:rFonts w:hint="eastAsia"/>
                <w:sz w:val="28"/>
                <w:szCs w:val="28"/>
              </w:rPr>
              <w:t>:</w:t>
            </w:r>
          </w:p>
          <w:p w14:paraId="2C8AF9B0" w14:textId="3C9EFA5A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</w:t>
            </w:r>
            <w:r w:rsidRPr="000D7EE2">
              <w:rPr>
                <w:rFonts w:hint="eastAsia"/>
              </w:rPr>
              <w:t>对</w:t>
            </w:r>
            <w:r w:rsidR="00950C1E" w:rsidRPr="000D7EE2">
              <w:t>{{</w:t>
            </w:r>
            <w:r w:rsidR="00950C1E" w:rsidRPr="000D7EE2">
              <w:rPr>
                <w:rFonts w:hint="eastAsia"/>
              </w:rPr>
              <w:t>发动机型号</w:t>
            </w:r>
            <w:r w:rsidR="00950C1E" w:rsidRPr="000D7EE2">
              <w:t>}}</w:t>
            </w:r>
            <w:r w:rsidR="00C43DD7" w:rsidRPr="000D7EE2">
              <w:rPr>
                <w:rFonts w:hint="eastAsia"/>
              </w:rPr>
              <w:t>发</w:t>
            </w:r>
            <w:r w:rsidR="00C43DD7">
              <w:rPr>
                <w:rFonts w:hint="eastAsia"/>
              </w:rPr>
              <w:t>动机快速烤燃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0D7EE2">
              <w:t>{{</w:t>
            </w:r>
            <w:r w:rsidR="004613D4" w:rsidRPr="000D7EE2">
              <w:rPr>
                <w:rFonts w:hint="eastAsia"/>
              </w:rPr>
              <w:t>内容</w:t>
            </w:r>
            <w:r w:rsidR="000F3BB7" w:rsidRPr="000D7EE2">
              <w:rPr>
                <w:rFonts w:hint="eastAsia"/>
              </w:rPr>
              <w:t>摘要</w:t>
            </w:r>
            <w:r w:rsidRPr="000D7EE2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4EFF7472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0B27E1">
        <w:rPr>
          <w:rFonts w:hint="eastAsia"/>
        </w:rPr>
        <w:t>快速烤燃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61E6F05E" w14:textId="77777777" w:rsidR="00A6236C" w:rsidRPr="00FE11D7" w:rsidRDefault="00A6236C" w:rsidP="00A6236C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FE11D7">
        <w:rPr>
          <w:rFonts w:ascii="黑体" w:eastAsia="黑体" w:hAnsi="黑体"/>
          <w:b/>
        </w:rPr>
        <w:t>2.1 弹塑性</w:t>
      </w:r>
      <w:proofErr w:type="gramStart"/>
      <w:r w:rsidRPr="00FE11D7">
        <w:rPr>
          <w:rFonts w:ascii="黑体" w:eastAsia="黑体" w:hAnsi="黑体"/>
          <w:b/>
        </w:rPr>
        <w:t>本构与热本构</w:t>
      </w:r>
      <w:proofErr w:type="gramEnd"/>
      <w:r w:rsidRPr="00FE11D7">
        <w:rPr>
          <w:rFonts w:ascii="黑体" w:eastAsia="黑体" w:hAnsi="黑体"/>
          <w:b/>
        </w:rPr>
        <w:t>耦合计算模型</w:t>
      </w:r>
    </w:p>
    <w:p w14:paraId="73A041ED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bookmarkStart w:id="0" w:name="heading_0"/>
      <w:r w:rsidRPr="008D5A9B">
        <w:rPr>
          <w:rFonts w:ascii="Times New Roman" w:hAnsi="Times New Roman" w:cs="Times New Roman"/>
        </w:rPr>
        <w:t>本文所用代理模型</w:t>
      </w:r>
      <w:r w:rsidRPr="00EA19C9">
        <w:rPr>
          <w:rFonts w:ascii="Times New Roman" w:hAnsi="Times New Roman" w:cs="Times New Roman"/>
        </w:rPr>
        <w:t>是</w:t>
      </w:r>
      <w:r w:rsidRPr="008D5A9B">
        <w:rPr>
          <w:rFonts w:ascii="Times New Roman" w:hAnsi="Times New Roman" w:cs="Times New Roman"/>
        </w:rPr>
        <w:t>基于有限元仿真数据训练得到，样本数据集</w:t>
      </w:r>
      <w:r w:rsidRPr="00EA19C9">
        <w:rPr>
          <w:rFonts w:ascii="Times New Roman" w:hAnsi="Times New Roman" w:cs="Times New Roman"/>
        </w:rPr>
        <w:t>基于</w:t>
      </w:r>
      <w:r w:rsidRPr="008D5A9B">
        <w:rPr>
          <w:rFonts w:ascii="Times New Roman" w:hAnsi="Times New Roman" w:cs="Times New Roman"/>
        </w:rPr>
        <w:t>有限元软件构建的双线性随动强化（</w:t>
      </w:r>
      <w:r w:rsidRPr="008D5A9B">
        <w:rPr>
          <w:rFonts w:ascii="Times New Roman" w:hAnsi="Times New Roman" w:cs="Times New Roman"/>
        </w:rPr>
        <w:t>BK</w:t>
      </w:r>
      <w:r w:rsidRPr="008D5A9B">
        <w:rPr>
          <w:rFonts w:ascii="Times New Roman" w:hAnsi="Times New Roman" w:cs="Times New Roman"/>
        </w:rPr>
        <w:t>）弹</w:t>
      </w:r>
      <w:proofErr w:type="gramStart"/>
      <w:r w:rsidRPr="008D5A9B">
        <w:rPr>
          <w:rFonts w:ascii="Times New Roman" w:hAnsi="Times New Roman" w:cs="Times New Roman"/>
        </w:rPr>
        <w:t>塑性本构模型</w:t>
      </w:r>
      <w:proofErr w:type="gramEnd"/>
      <w:r w:rsidRPr="008D5A9B">
        <w:rPr>
          <w:rFonts w:ascii="Times New Roman" w:hAnsi="Times New Roman" w:cs="Times New Roman"/>
        </w:rPr>
        <w:t>与瞬态</w:t>
      </w:r>
      <w:proofErr w:type="gramStart"/>
      <w:r w:rsidRPr="008D5A9B">
        <w:rPr>
          <w:rFonts w:ascii="Times New Roman" w:hAnsi="Times New Roman" w:cs="Times New Roman"/>
        </w:rPr>
        <w:t>热传导本构模型</w:t>
      </w:r>
      <w:proofErr w:type="gramEnd"/>
      <w:r w:rsidRPr="008D5A9B">
        <w:rPr>
          <w:rFonts w:ascii="Times New Roman" w:hAnsi="Times New Roman" w:cs="Times New Roman"/>
        </w:rPr>
        <w:t>计算生成。模型通过力学</w:t>
      </w:r>
      <w:r w:rsidRPr="008D5A9B">
        <w:rPr>
          <w:rFonts w:ascii="Times New Roman" w:hAnsi="Times New Roman" w:cs="Times New Roman"/>
        </w:rPr>
        <w:t>–</w:t>
      </w:r>
      <w:r w:rsidRPr="008D5A9B">
        <w:rPr>
          <w:rFonts w:ascii="Times New Roman" w:hAnsi="Times New Roman" w:cs="Times New Roman"/>
        </w:rPr>
        <w:t>热单向耦合仿真，以结构塑性耗散功为内生热源</w:t>
      </w:r>
      <w:r w:rsidRPr="00EA19C9">
        <w:rPr>
          <w:rFonts w:ascii="Times New Roman" w:hAnsi="Times New Roman" w:cs="Times New Roman"/>
        </w:rPr>
        <w:t>模拟</w:t>
      </w:r>
      <w:r w:rsidRPr="008D5A9B">
        <w:rPr>
          <w:rFonts w:ascii="Times New Roman" w:hAnsi="Times New Roman" w:cs="Times New Roman"/>
        </w:rPr>
        <w:t>温升特性，可表征</w:t>
      </w:r>
      <w:r w:rsidRPr="00EA19C9">
        <w:rPr>
          <w:rFonts w:ascii="Times New Roman" w:hAnsi="Times New Roman" w:cs="Times New Roman"/>
        </w:rPr>
        <w:t>低易损</w:t>
      </w:r>
      <w:r w:rsidRPr="008D5A9B">
        <w:rPr>
          <w:rFonts w:ascii="Times New Roman" w:hAnsi="Times New Roman" w:cs="Times New Roman"/>
        </w:rPr>
        <w:t>载荷下材料</w:t>
      </w:r>
      <w:r w:rsidRPr="00EA19C9">
        <w:rPr>
          <w:rFonts w:ascii="Times New Roman" w:hAnsi="Times New Roman" w:cs="Times New Roman"/>
        </w:rPr>
        <w:t>弹塑性</w:t>
      </w:r>
      <w:r w:rsidRPr="008D5A9B">
        <w:rPr>
          <w:rFonts w:ascii="Times New Roman" w:hAnsi="Times New Roman" w:cs="Times New Roman"/>
        </w:rPr>
        <w:t>效应，适用于固体发动机低易损性力学与温度响应预测分析。</w:t>
      </w:r>
    </w:p>
    <w:p w14:paraId="660E23FF" w14:textId="77777777" w:rsidR="00A6236C" w:rsidRPr="008D5A9B" w:rsidRDefault="00A6236C" w:rsidP="00A6236C">
      <w:pPr>
        <w:spacing w:line="360" w:lineRule="auto"/>
        <w:ind w:firstLine="482"/>
        <w:rPr>
          <w:rFonts w:ascii="Times New Roman" w:hAnsi="Times New Roman" w:cs="Times New Roman"/>
        </w:rPr>
      </w:pPr>
      <w:r w:rsidRPr="00EA19C9">
        <w:rPr>
          <w:rFonts w:ascii="Times New Roman" w:hAnsi="Times New Roman" w:cs="Times New Roman"/>
          <w:b/>
        </w:rPr>
        <w:t>（</w:t>
      </w:r>
      <w:r w:rsidRPr="00EA19C9">
        <w:rPr>
          <w:rFonts w:ascii="Times New Roman" w:hAnsi="Times New Roman" w:cs="Times New Roman"/>
          <w:b/>
        </w:rPr>
        <w:t>1</w:t>
      </w:r>
      <w:r w:rsidRPr="00EA19C9">
        <w:rPr>
          <w:rFonts w:ascii="Times New Roman" w:hAnsi="Times New Roman" w:cs="Times New Roman"/>
          <w:b/>
        </w:rPr>
        <w:t>）</w:t>
      </w:r>
      <w:r w:rsidRPr="008D5A9B">
        <w:rPr>
          <w:rFonts w:ascii="Times New Roman" w:hAnsi="Times New Roman" w:cs="Times New Roman"/>
          <w:b/>
        </w:rPr>
        <w:t>双线性随动强化弹塑性</w:t>
      </w:r>
      <w:proofErr w:type="gramStart"/>
      <w:r w:rsidRPr="008D5A9B">
        <w:rPr>
          <w:rFonts w:ascii="Times New Roman" w:hAnsi="Times New Roman" w:cs="Times New Roman"/>
          <w:b/>
        </w:rPr>
        <w:t>本构控制</w:t>
      </w:r>
      <w:proofErr w:type="gramEnd"/>
      <w:r w:rsidRPr="008D5A9B">
        <w:rPr>
          <w:rFonts w:ascii="Times New Roman" w:hAnsi="Times New Roman" w:cs="Times New Roman"/>
          <w:b/>
        </w:rPr>
        <w:t>方程</w:t>
      </w:r>
      <w:bookmarkEnd w:id="0"/>
    </w:p>
    <w:p w14:paraId="4787D410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本模型基于</w:t>
      </w:r>
      <w:r w:rsidRPr="008D5A9B">
        <w:rPr>
          <w:rFonts w:ascii="Times New Roman" w:hAnsi="Times New Roman" w:cs="Times New Roman"/>
        </w:rPr>
        <w:t>von-Mises</w:t>
      </w:r>
      <w:r w:rsidRPr="008D5A9B">
        <w:rPr>
          <w:rFonts w:ascii="Times New Roman" w:hAnsi="Times New Roman" w:cs="Times New Roman"/>
        </w:rPr>
        <w:t>屈服准则，包含应变分解、弹性本构、屈服准则、随动强化演化方程，完整控制方程组如下：</w:t>
      </w:r>
    </w:p>
    <w:p w14:paraId="40DF4F44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应变分解方程：</w:t>
      </w:r>
      <m:oMath>
        <m:r>
          <m:rPr>
            <m:sty m:val="bi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51F0BB4B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弹性胡克本构方程：</w:t>
      </w:r>
      <m:oMath>
        <m:r>
          <m:rPr>
            <m:sty m:val="bi"/>
          </m:rPr>
          <w:rPr>
            <w:rFonts w:ascii="Cambria Math" w:hAnsi="Cambria Math" w:cs="Times New Roman"/>
          </w:rPr>
          <m:t>σ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  <m: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</w:p>
    <w:p w14:paraId="1B4E130D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von-Mises</w:t>
      </w:r>
      <w:r w:rsidRPr="008D5A9B">
        <w:rPr>
          <w:rFonts w:ascii="Times New Roman" w:hAnsi="Times New Roman" w:cs="Times New Roman"/>
        </w:rPr>
        <w:t>等效应力求解方程：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r>
              <w:rPr>
                <w:rFonts w:ascii="Cambria Math" w:hAnsi="Cambria Math" w:cs="Times New Roman"/>
              </w:rPr>
              <m:t>: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</m:e>
        </m:rad>
      </m:oMath>
    </w:p>
    <w:p w14:paraId="1D3D954B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随动强化屈服判定方程：</w:t>
      </w:r>
      <m:oMath>
        <m:r>
          <w:rPr>
            <w:rFonts w:ascii="Cambria Math" w:hAnsi="Cambria Math" w:cs="Times New Roman"/>
          </w:rPr>
          <m:t>f=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r>
          <w:rPr>
            <w:rFonts w:ascii="Cambria Math" w:hAnsi="Cambria Math" w:cs="Times New Roman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  <m:r>
              <w:rPr>
                <w:rFonts w:ascii="Cambria Math" w:hAnsi="Cambria Math" w:cs="Times New Roman"/>
              </w:rPr>
              <m:t>: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α</m:t>
            </m:r>
          </m:e>
        </m:rad>
        <m:r>
          <w:rPr>
            <w:rFonts w:ascii="Cambria Math" w:hAnsi="Cambria Math" w:cs="Times New Roman"/>
          </w:rPr>
          <m:t>=0</m:t>
        </m:r>
      </m:oMath>
    </w:p>
    <w:p w14:paraId="5E95213B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背应力增量演化方程：</w:t>
      </w:r>
      <m:oMath>
        <m:r>
          <m:rPr>
            <m:sty m:val="p"/>
          </m:rPr>
          <w:rPr>
            <w:rFonts w:ascii="Cambria Math" w:hAnsi="Cambria Math" w:cs="Times New Roman"/>
          </w:rPr>
          <m:t>d</m:t>
        </m:r>
        <m:r>
          <m:rPr>
            <m:sty m:val="bi"/>
          </m:rPr>
          <w:rPr>
            <w:rFonts w:ascii="Cambria Math" w:hAnsi="Cambria Math" w:cs="Times New Roman"/>
          </w:rPr>
          <m:t>α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1A28BD1C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塑性功率密度方程（热力耦合热源输入）：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i"/>
          </m:rPr>
          <w:rPr>
            <w:rFonts w:ascii="Cambria Math" w:hAnsi="Cambria Math" w:cs="Times New Roman"/>
          </w:rPr>
          <m:t>σ</m:t>
        </m:r>
        <m:r>
          <w:rPr>
            <w:rFonts w:ascii="Cambria Math" w:hAnsi="Cambria Math" w:cs="Times New Roman"/>
          </w:rPr>
          <m:t>: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ε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</w:p>
    <w:p w14:paraId="27EBAB7F" w14:textId="77777777" w:rsidR="00A6236C" w:rsidRDefault="00A6236C" w:rsidP="00A6236C">
      <w:pPr>
        <w:spacing w:line="360" w:lineRule="auto"/>
        <w:ind w:firstLine="482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ε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为总应变张量；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为弹性应变张量；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为塑性应变张量；</w:t>
      </w:r>
      <m:oMath>
        <m:r>
          <m:rPr>
            <m:sty m:val="bi"/>
          </m:rPr>
          <w:rPr>
            <w:rFonts w:ascii="Cambria Math" w:hAnsi="Cambria Math" w:cs="Times New Roman"/>
          </w:rPr>
          <m:t>σ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为应力张量；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为弹性刚度张量；</w:t>
      </w:r>
      <m:oMath>
        <m:r>
          <m:rPr>
            <m:sty m:val="bi"/>
          </m:rPr>
          <w:rPr>
            <w:rFonts w:ascii="Cambria Math" w:hAnsi="Cambria Math" w:cs="Times New Roman"/>
          </w:rPr>
          <m:t>s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为偏应力张量；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为等效应力；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为材料初始屈服强度；</w:t>
      </w:r>
      <m:oMath>
        <m:r>
          <m:rPr>
            <m:sty m:val="bi"/>
          </m:rPr>
          <w:rPr>
            <w:rFonts w:ascii="Cambria Math" w:hAnsi="Cambria Math" w:cs="Times New Roman"/>
          </w:rPr>
          <m:t>α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为背应力张量，表征屈服面平移与随动强化特性；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为塑性强化模量；</w:t>
      </w:r>
      <m:oMath>
        <m:r>
          <m:rPr>
            <m:sty m:val="p"/>
          </m:rPr>
          <w:rPr>
            <w:rFonts w:ascii="Cambria Math" w:hAnsi="Cambria Math" w:cs="Times New Roman"/>
          </w:rPr>
          <m:t>d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ε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为塑性应变增量；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ε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为塑性应变率；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为单位体积塑性耗散功率密度。</w:t>
      </w:r>
    </w:p>
    <w:p w14:paraId="75CF52E8" w14:textId="77777777" w:rsidR="00A6236C" w:rsidRPr="008D5A9B" w:rsidRDefault="00A6236C" w:rsidP="00A6236C">
      <w:pPr>
        <w:ind w:firstLine="480"/>
        <w:jc w:val="center"/>
        <w:rPr>
          <w:rFonts w:ascii="Times New Roman" w:hAnsi="Times New Roman" w:cs="Times New Roman"/>
        </w:rPr>
      </w:pPr>
      <w:bookmarkStart w:id="1" w:name="_GoBack"/>
      <w:bookmarkEnd w:id="1"/>
      <w:r w:rsidRPr="00EA19C9">
        <w:rPr>
          <w:rFonts w:ascii="Times New Roman" w:hAnsi="Times New Roman" w:cs="Times New Roman"/>
        </w:rPr>
        <w:t>表</w:t>
      </w:r>
      <w:r w:rsidRPr="00EA19C9">
        <w:rPr>
          <w:rFonts w:ascii="Times New Roman" w:hAnsi="Times New Roman" w:cs="Times New Roman"/>
        </w:rPr>
        <w:t xml:space="preserve">1 </w:t>
      </w:r>
      <w:r w:rsidRPr="008D5A9B">
        <w:rPr>
          <w:rFonts w:ascii="Times New Roman" w:hAnsi="Times New Roman" w:cs="Times New Roman"/>
        </w:rPr>
        <w:t>双线性随动强化弹塑性本构</w:t>
      </w:r>
      <w:r w:rsidRPr="00EA19C9">
        <w:rPr>
          <w:rFonts w:ascii="Times New Roman" w:hAnsi="Times New Roman" w:cs="Times New Roman"/>
        </w:rPr>
        <w:t>模型参数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6236C" w:rsidRPr="008D5A9B" w14:paraId="1EF72310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AC7349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参数符号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CF8BAA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物理含义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2DD1EB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CDB2A6C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单位</w:t>
            </w:r>
          </w:p>
        </w:tc>
      </w:tr>
      <w:tr w:rsidR="00A6236C" w:rsidRPr="008D5A9B" w14:paraId="7808D98D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08EEA3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lastRenderedPageBreak/>
                  <m:t>ρ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B7A42E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壳体材料密度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223EB3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7850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7CBFF2A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A6236C" w:rsidRPr="008D5A9B" w14:paraId="32CCC58E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8EFAA0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E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317E1A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弹性模量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BF8B35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206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64C28FA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GPa</m:t>
                </m:r>
              </m:oMath>
            </m:oMathPara>
          </w:p>
        </w:tc>
      </w:tr>
      <w:tr w:rsidR="00A6236C" w:rsidRPr="008D5A9B" w14:paraId="3EAAD41A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4C39E0B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ν</m:t>
                </m:r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F92F473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泊松比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3B89B59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2C6852" w14:textId="77777777" w:rsidR="00A6236C" w:rsidRPr="008D5A9B" w:rsidRDefault="00A6236C" w:rsidP="002357AF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—</w:t>
            </w:r>
          </w:p>
        </w:tc>
      </w:tr>
      <w:tr w:rsidR="00A6236C" w:rsidRPr="008D5A9B" w14:paraId="21A2446F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97B9C5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BE899D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初始屈服强度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B23E13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A044A46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MPa</m:t>
                </m:r>
              </m:oMath>
            </m:oMathPara>
          </w:p>
        </w:tc>
      </w:tr>
      <w:tr w:rsidR="00A6236C" w:rsidRPr="008D5A9B" w14:paraId="380496F2" w14:textId="77777777" w:rsidTr="002357AF"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9282A77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F216C2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塑性强化模量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5FF02A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8D2D02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MPa</m:t>
                </m:r>
              </m:oMath>
            </m:oMathPara>
          </w:p>
        </w:tc>
      </w:tr>
    </w:tbl>
    <w:p w14:paraId="231F8713" w14:textId="77777777" w:rsidR="00A6236C" w:rsidRPr="008D5A9B" w:rsidRDefault="00A6236C" w:rsidP="00A6236C">
      <w:pPr>
        <w:spacing w:line="360" w:lineRule="auto"/>
        <w:ind w:firstLine="482"/>
        <w:rPr>
          <w:rFonts w:ascii="Times New Roman" w:hAnsi="Times New Roman" w:cs="Times New Roman"/>
        </w:rPr>
      </w:pPr>
      <w:bookmarkStart w:id="2" w:name="heading_3"/>
      <w:r w:rsidRPr="00EA19C9">
        <w:rPr>
          <w:rFonts w:ascii="Times New Roman" w:hAnsi="Times New Roman" w:cs="Times New Roman"/>
          <w:b/>
        </w:rPr>
        <w:t>（</w:t>
      </w:r>
      <w:r w:rsidRPr="00EA19C9">
        <w:rPr>
          <w:rFonts w:ascii="Times New Roman" w:hAnsi="Times New Roman" w:cs="Times New Roman"/>
          <w:b/>
        </w:rPr>
        <w:t>2</w:t>
      </w:r>
      <w:r w:rsidRPr="00EA19C9">
        <w:rPr>
          <w:rFonts w:ascii="Times New Roman" w:hAnsi="Times New Roman" w:cs="Times New Roman"/>
          <w:b/>
        </w:rPr>
        <w:t>）</w:t>
      </w:r>
      <w:proofErr w:type="gramStart"/>
      <w:r w:rsidRPr="008D5A9B">
        <w:rPr>
          <w:rFonts w:ascii="Times New Roman" w:hAnsi="Times New Roman" w:cs="Times New Roman"/>
          <w:b/>
        </w:rPr>
        <w:t>热本构控制</w:t>
      </w:r>
      <w:proofErr w:type="gramEnd"/>
      <w:r w:rsidRPr="008D5A9B">
        <w:rPr>
          <w:rFonts w:ascii="Times New Roman" w:hAnsi="Times New Roman" w:cs="Times New Roman"/>
          <w:b/>
        </w:rPr>
        <w:t>方程</w:t>
      </w:r>
      <w:bookmarkEnd w:id="2"/>
    </w:p>
    <w:p w14:paraId="0B8DB07C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热场采用瞬态热传导方程，基于力学</w:t>
      </w:r>
      <w:r w:rsidRPr="008D5A9B">
        <w:rPr>
          <w:rFonts w:ascii="Times New Roman" w:hAnsi="Times New Roman" w:cs="Times New Roman"/>
        </w:rPr>
        <w:t>-</w:t>
      </w:r>
      <w:r w:rsidRPr="008D5A9B">
        <w:rPr>
          <w:rFonts w:ascii="Times New Roman" w:hAnsi="Times New Roman" w:cs="Times New Roman"/>
        </w:rPr>
        <w:t>热单向耦合原理，将结构塑性耗散功转化为内生热源，跌落瞬时工况忽略对流、辐射散热，热物性参数取常温恒定值。完整控制方程组如下：</w:t>
      </w:r>
    </w:p>
    <w:p w14:paraId="55B82A96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r w:rsidRPr="008D5A9B">
        <w:rPr>
          <w:rFonts w:ascii="Times New Roman" w:hAnsi="Times New Roman" w:cs="Times New Roman"/>
        </w:rPr>
        <w:t>瞬态热传导控制方程：</w:t>
      </w:r>
      <m:oMath>
        <m:r>
          <w:rPr>
            <w:rFonts w:ascii="Cambria Math" w:hAnsi="Cambria Math" w:cs="Times New Roman"/>
          </w:rPr>
          <m:t>ρ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∂T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∇</m:t>
        </m:r>
        <m:r>
          <w:rPr>
            <w:rFonts w:ascii="Cambria Math" w:hAnsi="Cambria Math" w:cs="Times New Roman"/>
          </w:rPr>
          <m:t>⋅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λ∇T</m:t>
            </m:r>
          </m:e>
        </m:d>
        <m:r>
          <w:rPr>
            <w:rFonts w:ascii="Cambria Math" w:hAnsi="Cambria Math" w:cs="Times New Roman"/>
          </w:rPr>
          <m:t>+</m:t>
        </m:r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</m:oMath>
    </w:p>
    <w:p w14:paraId="15469669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w:proofErr w:type="gramStart"/>
      <w:r w:rsidRPr="008D5A9B">
        <w:rPr>
          <w:rFonts w:ascii="Times New Roman" w:hAnsi="Times New Roman" w:cs="Times New Roman"/>
        </w:rPr>
        <w:t>塑性功内生</w:t>
      </w:r>
      <w:proofErr w:type="gramEnd"/>
      <w:r w:rsidRPr="008D5A9B">
        <w:rPr>
          <w:rFonts w:ascii="Times New Roman" w:hAnsi="Times New Roman" w:cs="Times New Roman"/>
        </w:rPr>
        <w:t>热源转化方程：</w:t>
      </w:r>
      <m:oMath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  <m:r>
          <w:rPr>
            <w:rFonts w:ascii="Cambria Math" w:hAnsi="Cambria Math" w:cs="Times New Roman"/>
          </w:rPr>
          <m:t>=β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</w:p>
    <w:p w14:paraId="5004EC6C" w14:textId="77777777" w:rsidR="00A6236C" w:rsidRPr="008D5A9B" w:rsidRDefault="00A6236C" w:rsidP="00A6236C">
      <w:pPr>
        <w:spacing w:line="360" w:lineRule="auto"/>
        <w:ind w:firstLine="4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ρ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为材料密度；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为定压比热容；</w:t>
      </w:r>
      <m:oMath>
        <m:r>
          <w:rPr>
            <w:rFonts w:ascii="Cambria Math" w:hAnsi="Cambria Math" w:cs="Times New Roman"/>
          </w:rPr>
          <m:t>T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为瞬时温度；</w:t>
      </w:r>
      <m:oMath>
        <m:r>
          <w:rPr>
            <w:rFonts w:ascii="Cambria Math" w:hAnsi="Cambria Math" w:cs="Times New Roman"/>
          </w:rPr>
          <m:t>t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为求解时间；</w:t>
      </w:r>
      <m:oMath>
        <m:r>
          <w:rPr>
            <w:rFonts w:ascii="Cambria Math" w:hAnsi="Cambria Math" w:cs="Times New Roman"/>
          </w:rPr>
          <m:t>λ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为材料导热系数；</w:t>
      </w:r>
      <m:oMath>
        <m:r>
          <m:rPr>
            <m:sty m:val="p"/>
          </m:rPr>
          <w:rPr>
            <w:rFonts w:ascii="Cambria Math" w:hAnsi="Cambria Math" w:cs="Times New Roman"/>
          </w:rPr>
          <m:t>∇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为哈密顿微分算子；</w:t>
      </w:r>
      <m:oMath>
        <m:limUpp>
          <m:limUppPr>
            <m:ctrlPr>
              <w:rPr>
                <w:rFonts w:ascii="Cambria Math" w:hAnsi="Cambria Math" w:cs="Times New Roman"/>
              </w:rPr>
            </m:ctrlPr>
          </m:limUppPr>
          <m:e>
            <m:r>
              <w:rPr>
                <w:rFonts w:ascii="Cambria Math" w:hAnsi="Cambria Math" w:cs="Times New Roman"/>
              </w:rPr>
              <m:t>Q</m:t>
            </m:r>
          </m:e>
          <m:lim>
            <m:r>
              <w:rPr>
                <w:rFonts w:ascii="Cambria Math" w:hAnsi="Cambria Math" w:cs="Times New Roman"/>
              </w:rPr>
              <m:t>˙</m:t>
            </m:r>
          </m:lim>
        </m:limUpp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为体积内生热源密度；</w:t>
      </w:r>
      <m:oMath>
        <m:r>
          <w:rPr>
            <w:rFonts w:ascii="Cambria Math" w:hAnsi="Cambria Math" w:cs="Times New Roman"/>
          </w:rPr>
          <m:t>β</m:t>
        </m:r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为塑性功</w:t>
      </w:r>
      <w:r w:rsidRPr="008D5A9B">
        <w:rPr>
          <w:rFonts w:ascii="Times New Roman" w:hAnsi="Times New Roman" w:cs="Times New Roman"/>
        </w:rPr>
        <w:t>-</w:t>
      </w:r>
      <w:r w:rsidRPr="008D5A9B">
        <w:rPr>
          <w:rFonts w:ascii="Times New Roman" w:hAnsi="Times New Roman" w:cs="Times New Roman"/>
        </w:rPr>
        <w:t>热转化系数；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</w:rPr>
                </m:ctrlPr>
              </m:limUpp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lim>
                <m:r>
                  <w:rPr>
                    <w:rFonts w:ascii="Cambria Math" w:hAnsi="Cambria Math" w:cs="Times New Roman"/>
                  </w:rPr>
                  <m:t>˙</m:t>
                </m:r>
              </m:lim>
            </m:limUpp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8D5A9B">
        <w:rPr>
          <w:rFonts w:ascii="Times New Roman" w:hAnsi="Times New Roman" w:cs="Times New Roman"/>
        </w:rPr>
        <w:t xml:space="preserve"> </w:t>
      </w:r>
      <w:r w:rsidRPr="008D5A9B">
        <w:rPr>
          <w:rFonts w:ascii="Times New Roman" w:hAnsi="Times New Roman" w:cs="Times New Roman"/>
        </w:rPr>
        <w:t>为塑性功率密度，由弹</w:t>
      </w:r>
      <w:proofErr w:type="gramStart"/>
      <w:r w:rsidRPr="008D5A9B">
        <w:rPr>
          <w:rFonts w:ascii="Times New Roman" w:hAnsi="Times New Roman" w:cs="Times New Roman"/>
        </w:rPr>
        <w:t>塑性本构求解</w:t>
      </w:r>
      <w:proofErr w:type="gramEnd"/>
      <w:r w:rsidRPr="008D5A9B">
        <w:rPr>
          <w:rFonts w:ascii="Times New Roman" w:hAnsi="Times New Roman" w:cs="Times New Roman"/>
        </w:rPr>
        <w:t>实时输出。模型仅实现</w:t>
      </w:r>
      <w:proofErr w:type="gramStart"/>
      <w:r w:rsidRPr="008D5A9B">
        <w:rPr>
          <w:rFonts w:ascii="Times New Roman" w:hAnsi="Times New Roman" w:cs="Times New Roman"/>
        </w:rPr>
        <w:t>力学场</w:t>
      </w:r>
      <w:proofErr w:type="gramEnd"/>
      <w:r w:rsidRPr="008D5A9B">
        <w:rPr>
          <w:rFonts w:ascii="Times New Roman" w:hAnsi="Times New Roman" w:cs="Times New Roman"/>
        </w:rPr>
        <w:t>向热场单向耦合，温度场</w:t>
      </w:r>
      <w:proofErr w:type="gramStart"/>
      <w:r w:rsidRPr="008D5A9B">
        <w:rPr>
          <w:rFonts w:ascii="Times New Roman" w:hAnsi="Times New Roman" w:cs="Times New Roman"/>
        </w:rPr>
        <w:t>不</w:t>
      </w:r>
      <w:proofErr w:type="gramEnd"/>
      <w:r w:rsidRPr="008D5A9B">
        <w:rPr>
          <w:rFonts w:ascii="Times New Roman" w:hAnsi="Times New Roman" w:cs="Times New Roman"/>
        </w:rPr>
        <w:t>反向修正力学参数。</w:t>
      </w:r>
    </w:p>
    <w:p w14:paraId="67EEC080" w14:textId="77777777" w:rsidR="00A6236C" w:rsidRPr="008D5A9B" w:rsidRDefault="00A6236C" w:rsidP="00A6236C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bookmarkStart w:id="3" w:name="heading_5"/>
      <w:r w:rsidRPr="00EA19C9">
        <w:rPr>
          <w:rFonts w:ascii="Times New Roman" w:hAnsi="Times New Roman" w:cs="Times New Roman"/>
        </w:rPr>
        <w:t>表</w:t>
      </w:r>
      <w:r w:rsidRPr="00EA19C9">
        <w:rPr>
          <w:rFonts w:ascii="Times New Roman" w:hAnsi="Times New Roman" w:cs="Times New Roman"/>
        </w:rPr>
        <w:t xml:space="preserve">2 </w:t>
      </w:r>
      <w:proofErr w:type="gramStart"/>
      <w:r w:rsidRPr="008D5A9B">
        <w:rPr>
          <w:rFonts w:ascii="Times New Roman" w:hAnsi="Times New Roman" w:cs="Times New Roman"/>
        </w:rPr>
        <w:t>热本构</w:t>
      </w:r>
      <w:proofErr w:type="gramEnd"/>
      <w:r w:rsidRPr="008D5A9B">
        <w:rPr>
          <w:rFonts w:ascii="Times New Roman" w:hAnsi="Times New Roman" w:cs="Times New Roman"/>
        </w:rPr>
        <w:t>模型参数</w:t>
      </w:r>
      <w:bookmarkEnd w:id="3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324"/>
        <w:gridCol w:w="1976"/>
        <w:gridCol w:w="1650"/>
        <w:gridCol w:w="1650"/>
      </w:tblGrid>
      <w:tr w:rsidR="00A6236C" w:rsidRPr="008D5A9B" w14:paraId="0536AD80" w14:textId="77777777" w:rsidTr="002357AF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5BE376" w14:textId="77777777" w:rsidR="00A6236C" w:rsidRPr="008D5A9B" w:rsidRDefault="00A6236C" w:rsidP="002357AF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结构部位</w:t>
            </w: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321476" w14:textId="77777777" w:rsidR="00A6236C" w:rsidRPr="008D5A9B" w:rsidRDefault="00A6236C" w:rsidP="002357AF">
            <w:pPr>
              <w:ind w:firstLineChars="0" w:firstLine="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参数符号</w:t>
            </w:r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147D09A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物理含义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B1A86B3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3AE6A73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单位</w:t>
            </w:r>
          </w:p>
        </w:tc>
      </w:tr>
      <w:tr w:rsidR="00A6236C" w:rsidRPr="008D5A9B" w14:paraId="627FA6C2" w14:textId="77777777" w:rsidTr="002357AF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AAB462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金属壳体</w:t>
            </w: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8D6E5E0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3D86C9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壳体密度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68A0A3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7850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E78255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A6236C" w:rsidRPr="008D5A9B" w14:paraId="761793B7" w14:textId="77777777" w:rsidTr="002357AF">
        <w:tc>
          <w:tcPr>
            <w:tcW w:w="1650" w:type="dxa"/>
            <w:vMerge/>
            <w:vAlign w:val="center"/>
            <w:hideMark/>
          </w:tcPr>
          <w:p w14:paraId="562D3CF0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87A293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p,s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749DA6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壳体比热容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D09E48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054F3BE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6236C" w:rsidRPr="008D5A9B" w14:paraId="68655B6E" w14:textId="77777777" w:rsidTr="002357AF">
        <w:tc>
          <w:tcPr>
            <w:tcW w:w="1650" w:type="dxa"/>
            <w:vMerge/>
            <w:vAlign w:val="center"/>
            <w:hideMark/>
          </w:tcPr>
          <w:p w14:paraId="018ACF91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49995C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8D344B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壳体导热系数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1BE654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860107E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6236C" w:rsidRPr="008D5A9B" w14:paraId="5E9F9743" w14:textId="77777777" w:rsidTr="002357AF">
        <w:tc>
          <w:tcPr>
            <w:tcW w:w="1650" w:type="dxa"/>
            <w:vMerge/>
            <w:vAlign w:val="center"/>
            <w:hideMark/>
          </w:tcPr>
          <w:p w14:paraId="13718ADE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E91C73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β</m:t>
                </m:r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F52B49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塑性热转化系数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8A829D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C17482" w14:textId="77777777" w:rsidR="00A6236C" w:rsidRPr="008D5A9B" w:rsidRDefault="00A6236C" w:rsidP="002357AF">
            <w:pPr>
              <w:ind w:firstLine="480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—</w:t>
            </w:r>
          </w:p>
        </w:tc>
      </w:tr>
      <w:tr w:rsidR="00A6236C" w:rsidRPr="008D5A9B" w14:paraId="400FAEF7" w14:textId="77777777" w:rsidTr="002357AF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7ABEE1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固体推进剂</w:t>
            </w: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F999E7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891F66D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推进剂密度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2A7A6B0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1750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4B287C7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r>
                  <w:rPr>
                    <w:rFonts w:ascii="Cambria Math" w:hAnsi="Cambria Math" w:cs="Times New Roman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</w:tr>
      <w:tr w:rsidR="00A6236C" w:rsidRPr="008D5A9B" w14:paraId="0701797A" w14:textId="77777777" w:rsidTr="002357AF">
        <w:tc>
          <w:tcPr>
            <w:tcW w:w="1650" w:type="dxa"/>
            <w:vMerge/>
            <w:vAlign w:val="center"/>
            <w:hideMark/>
          </w:tcPr>
          <w:p w14:paraId="34B8131F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4C25A7D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p,p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F163929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推进剂比热容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9BCC3D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F6FAD3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6236C" w:rsidRPr="008D5A9B" w14:paraId="078ED549" w14:textId="77777777" w:rsidTr="002357AF">
        <w:tc>
          <w:tcPr>
            <w:tcW w:w="1650" w:type="dxa"/>
            <w:vMerge/>
            <w:vAlign w:val="center"/>
            <w:hideMark/>
          </w:tcPr>
          <w:p w14:paraId="5E9DE482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4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A5428FD" w14:textId="77777777" w:rsidR="00A6236C" w:rsidRPr="008D5A9B" w:rsidRDefault="00481477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976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B562FA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推进剂导热系数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EA2EE54" w14:textId="77777777" w:rsidR="00A6236C" w:rsidRPr="008D5A9B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8D5A9B">
              <w:rPr>
                <w:rFonts w:ascii="Times New Roman" w:hAnsi="Times New Roman" w:cs="Times New Roman"/>
              </w:rPr>
              <w:t>0.35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B9E00BB" w14:textId="77777777" w:rsidR="00A6236C" w:rsidRPr="008D5A9B" w:rsidRDefault="00A6236C" w:rsidP="002357AF">
            <w:pPr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W</m:t>
                </m:r>
                <m:r>
                  <w:rPr>
                    <w:rFonts w:ascii="Cambria Math" w:hAnsi="Cambria Math" w:cs="Times New Roman"/>
                  </w:rPr>
                  <m:t>/(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⋅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</m:t>
                </m:r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</w:tbl>
    <w:p w14:paraId="0D9912B6" w14:textId="77777777" w:rsidR="00A6236C" w:rsidRPr="00EA19C9" w:rsidRDefault="00A6236C" w:rsidP="00A6236C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</w:p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lastRenderedPageBreak/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7C322A7C" w14:textId="77777777" w:rsidR="00A6236C" w:rsidRPr="008D5A9B" w:rsidRDefault="00A6236C" w:rsidP="00A6236C">
      <w:pPr>
        <w:spacing w:line="360" w:lineRule="auto"/>
        <w:ind w:firstLine="480"/>
        <w:jc w:val="center"/>
        <w:rPr>
          <w:rFonts w:ascii="Times New Roman" w:hAnsi="Times New Roman" w:cs="Times New Roman"/>
        </w:rPr>
      </w:pPr>
      <w:r w:rsidRPr="00EA19C9"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 w:hint="eastAsia"/>
        </w:rPr>
        <w:t>3</w:t>
      </w:r>
      <w:r w:rsidRPr="00EA1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计算模型参数说明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7"/>
        <w:gridCol w:w="2396"/>
        <w:gridCol w:w="1436"/>
        <w:gridCol w:w="3403"/>
      </w:tblGrid>
      <w:tr w:rsidR="00A6236C" w:rsidRPr="00BC3544" w14:paraId="4A84265D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B94D7B3" w14:textId="77777777" w:rsidR="00A6236C" w:rsidRPr="00BC3544" w:rsidRDefault="00A6236C" w:rsidP="002357AF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3544">
              <w:rPr>
                <w:rFonts w:ascii="Times New Roman" w:hAnsi="Times New Roman" w:cs="Times New Roman"/>
                <w:b/>
                <w:bCs/>
              </w:rPr>
              <w:t>代号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3C339" w14:textId="77777777" w:rsidR="00A6236C" w:rsidRPr="00BC3544" w:rsidRDefault="00A6236C" w:rsidP="002357AF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 w:rsidRPr="00BC3544">
              <w:rPr>
                <w:rFonts w:ascii="Times New Roman" w:hAnsi="Times New Roman" w:cs="Times New Roman"/>
                <w:b/>
                <w:bCs/>
              </w:rPr>
              <w:t>变量名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52956" w14:textId="77777777" w:rsidR="00A6236C" w:rsidRPr="00BC3544" w:rsidRDefault="00A6236C" w:rsidP="002357AF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 w:rsidRPr="00BC3544">
              <w:rPr>
                <w:rFonts w:ascii="Times New Roman" w:hAnsi="Times New Roman" w:cs="Times New Roman"/>
                <w:b/>
                <w:bCs/>
              </w:rPr>
              <w:t>单位</w:t>
            </w:r>
          </w:p>
        </w:tc>
        <w:tc>
          <w:tcPr>
            <w:tcW w:w="2042" w:type="pct"/>
            <w:vAlign w:val="center"/>
          </w:tcPr>
          <w:p w14:paraId="640FBAF5" w14:textId="77777777" w:rsidR="00A6236C" w:rsidRPr="00BC3544" w:rsidRDefault="00A6236C" w:rsidP="002357AF">
            <w:pPr>
              <w:spacing w:line="240" w:lineRule="auto"/>
              <w:ind w:firstLine="482"/>
              <w:jc w:val="center"/>
              <w:rPr>
                <w:rFonts w:ascii="Times New Roman" w:hAnsi="Times New Roman" w:cs="Times New Roman"/>
                <w:b/>
              </w:rPr>
            </w:pPr>
            <w:r w:rsidRPr="00BC3544">
              <w:rPr>
                <w:rFonts w:ascii="Times New Roman" w:hAnsi="Times New Roman" w:cs="Times New Roman"/>
                <w:b/>
                <w:bCs/>
              </w:rPr>
              <w:t>说明</w:t>
            </w:r>
          </w:p>
        </w:tc>
      </w:tr>
      <w:tr w:rsidR="00A6236C" w:rsidRPr="00BC3544" w14:paraId="34DD1FBA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4AC0A410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2D154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系数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56359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42" w:type="pct"/>
            <w:vAlign w:val="center"/>
          </w:tcPr>
          <w:p w14:paraId="5EC13362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常数项</w:t>
            </w:r>
          </w:p>
        </w:tc>
      </w:tr>
      <w:tr w:rsidR="00A6236C" w:rsidRPr="00BC3544" w14:paraId="35627A88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216F658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5444A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壳体密度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49BF2D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042" w:type="pct"/>
            <w:vAlign w:val="center"/>
          </w:tcPr>
          <w:p w14:paraId="6137D13A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28ED3971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1E0392CB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331F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壳体弹性模量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19240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×10</w:t>
            </w:r>
            <w:r w:rsidRPr="00747AE0">
              <w:rPr>
                <w:rFonts w:ascii="Times New Roman" w:hAnsi="Times New Roman" w:cs="Times New Roman"/>
              </w:rPr>
              <w:t>3</w:t>
            </w:r>
            <w:r w:rsidRPr="00BC3544"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2042" w:type="pct"/>
            <w:vAlign w:val="center"/>
          </w:tcPr>
          <w:p w14:paraId="059464D7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39AD8502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FC16A67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BAB27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壳体热导率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1BC12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W/(m·℃)</w:t>
            </w:r>
          </w:p>
        </w:tc>
        <w:tc>
          <w:tcPr>
            <w:tcW w:w="2042" w:type="pct"/>
            <w:vAlign w:val="center"/>
          </w:tcPr>
          <w:p w14:paraId="46189F8C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2D0D5F08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50D466EE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DA40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壳体比热容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0BA6FF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J/(kg·℃)</w:t>
            </w:r>
          </w:p>
        </w:tc>
        <w:tc>
          <w:tcPr>
            <w:tcW w:w="2042" w:type="pct"/>
            <w:vAlign w:val="center"/>
          </w:tcPr>
          <w:p w14:paraId="64124C7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484F3D3D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750386E7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B3352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推进剂密度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C9DBD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Kg/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042" w:type="pct"/>
            <w:vAlign w:val="center"/>
          </w:tcPr>
          <w:p w14:paraId="50CC4A67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7B263E43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2ED359D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E8375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推进剂弹性模量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5D48D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×10</w:t>
            </w:r>
            <w:r w:rsidRPr="00BC3544">
              <w:rPr>
                <w:rFonts w:ascii="Times New Roman" w:hAnsi="Times New Roman" w:cs="Times New Roman"/>
                <w:vertAlign w:val="superscript"/>
              </w:rPr>
              <w:t>3</w:t>
            </w:r>
            <w:r w:rsidRPr="00BC3544">
              <w:rPr>
                <w:rFonts w:ascii="Times New Roman" w:hAnsi="Times New Roman" w:cs="Times New Roman"/>
              </w:rPr>
              <w:t>MPa</w:t>
            </w:r>
          </w:p>
        </w:tc>
        <w:tc>
          <w:tcPr>
            <w:tcW w:w="2042" w:type="pct"/>
            <w:vAlign w:val="center"/>
          </w:tcPr>
          <w:p w14:paraId="73681623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2856CA74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052F92CB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F325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推进剂热导率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BF19B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W/(m·℃)</w:t>
            </w:r>
          </w:p>
        </w:tc>
        <w:tc>
          <w:tcPr>
            <w:tcW w:w="2042" w:type="pct"/>
            <w:vAlign w:val="center"/>
          </w:tcPr>
          <w:p w14:paraId="10D0764B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4AF4DFAF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4A193C1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E1982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推进剂比热容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56FDF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J/(kg·℃)</w:t>
            </w:r>
          </w:p>
        </w:tc>
        <w:tc>
          <w:tcPr>
            <w:tcW w:w="2042" w:type="pct"/>
            <w:vAlign w:val="center"/>
          </w:tcPr>
          <w:p w14:paraId="4871A5DD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材料参数</w:t>
            </w:r>
          </w:p>
        </w:tc>
      </w:tr>
      <w:tr w:rsidR="00A6236C" w:rsidRPr="00BC3544" w14:paraId="0EB6596C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2F361298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418C6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发动机长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74FA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2" w:type="pct"/>
            <w:vAlign w:val="center"/>
          </w:tcPr>
          <w:p w14:paraId="4CE88154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几何参数</w:t>
            </w:r>
          </w:p>
        </w:tc>
      </w:tr>
      <w:tr w:rsidR="00A6236C" w:rsidRPr="00BC3544" w14:paraId="141A7A31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049138EA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110B8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发动机直径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B4706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2" w:type="pct"/>
            <w:vAlign w:val="center"/>
          </w:tcPr>
          <w:p w14:paraId="08508567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几何参数</w:t>
            </w:r>
          </w:p>
        </w:tc>
      </w:tr>
      <w:tr w:rsidR="00A6236C" w:rsidRPr="00BC3544" w14:paraId="13296027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56CE5F00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F5B7E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壳体厚度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05B81B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2042" w:type="pct"/>
            <w:vAlign w:val="center"/>
          </w:tcPr>
          <w:p w14:paraId="4274BAA7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几何参数</w:t>
            </w:r>
          </w:p>
        </w:tc>
      </w:tr>
      <w:tr w:rsidR="00A6236C" w:rsidRPr="00BC3544" w14:paraId="17506748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355A7696" w14:textId="77777777" w:rsidR="00A6236C" w:rsidRPr="00747AE0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747AE0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8417BB" w14:textId="30570D49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20733E">
              <w:rPr>
                <w:rFonts w:ascii="Times New Roman" w:eastAsia="仿宋_GB2312" w:hAnsi="Times New Roman" w:cs="Times New Roman"/>
                <w:iCs/>
              </w:rPr>
              <w:t>环境温度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F4676" w14:textId="3E5CC708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eastAsia="仿宋_GB2312" w:hAnsi="Cambria Math" w:cs="Times New Roman"/>
                  </w:rPr>
                  <m:t>℃</m:t>
                </m:r>
              </m:oMath>
            </m:oMathPara>
          </w:p>
        </w:tc>
        <w:tc>
          <w:tcPr>
            <w:tcW w:w="2042" w:type="pct"/>
            <w:vAlign w:val="center"/>
          </w:tcPr>
          <w:p w14:paraId="5B8EFB6D" w14:textId="77777777" w:rsidR="00A6236C" w:rsidRPr="00BC3544" w:rsidRDefault="00A6236C" w:rsidP="002357AF">
            <w:pPr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工况参数</w:t>
            </w:r>
          </w:p>
        </w:tc>
      </w:tr>
      <w:tr w:rsidR="00A6236C" w:rsidRPr="00BC3544" w14:paraId="34791B86" w14:textId="77777777" w:rsidTr="00895BFC">
        <w:trPr>
          <w:trHeight w:val="400"/>
          <w:jc w:val="center"/>
        </w:trPr>
        <w:tc>
          <w:tcPr>
            <w:tcW w:w="658" w:type="pct"/>
            <w:vAlign w:val="center"/>
          </w:tcPr>
          <w:p w14:paraId="3FFE045E" w14:textId="77777777" w:rsidR="00A6236C" w:rsidRPr="00BC3544" w:rsidRDefault="00481477" w:rsidP="002357AF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A4DD0" w14:textId="77777777" w:rsidR="00A6236C" w:rsidRPr="00BC3544" w:rsidRDefault="00A6236C" w:rsidP="002357AF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温度</w:t>
            </w:r>
          </w:p>
        </w:tc>
        <w:tc>
          <w:tcPr>
            <w:tcW w:w="8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87D8DD" w14:textId="77777777" w:rsidR="00A6236C" w:rsidRPr="00BC3544" w:rsidRDefault="00A6236C" w:rsidP="002357AF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℃</w:t>
            </w:r>
          </w:p>
        </w:tc>
        <w:tc>
          <w:tcPr>
            <w:tcW w:w="2042" w:type="pct"/>
            <w:vAlign w:val="center"/>
          </w:tcPr>
          <w:p w14:paraId="7D9767E1" w14:textId="77777777" w:rsidR="00A6236C" w:rsidRPr="00BC3544" w:rsidRDefault="00A6236C" w:rsidP="002357AF">
            <w:pPr>
              <w:spacing w:line="240" w:lineRule="auto"/>
              <w:ind w:firstLine="480"/>
              <w:jc w:val="center"/>
              <w:rPr>
                <w:rFonts w:ascii="Times New Roman" w:hAnsi="Times New Roman" w:cs="Times New Roman"/>
              </w:rPr>
            </w:pPr>
            <w:r w:rsidRPr="00BC3544">
              <w:rPr>
                <w:rFonts w:ascii="Times New Roman" w:hAnsi="Times New Roman" w:cs="Times New Roman"/>
              </w:rPr>
              <w:t>第</w:t>
            </w:r>
            <w:r w:rsidRPr="00BC35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3544">
              <w:rPr>
                <w:rFonts w:ascii="Times New Roman" w:hAnsi="Times New Roman" w:cs="Times New Roman"/>
              </w:rPr>
              <w:t>i</w:t>
            </w:r>
            <w:proofErr w:type="spellEnd"/>
            <w:r w:rsidRPr="00BC354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C3544">
              <w:rPr>
                <w:rFonts w:ascii="Times New Roman" w:hAnsi="Times New Roman" w:cs="Times New Roman"/>
              </w:rPr>
              <w:t>个</w:t>
            </w:r>
            <w:proofErr w:type="gramEnd"/>
            <w:r w:rsidRPr="00BC3544">
              <w:rPr>
                <w:rFonts w:ascii="Times New Roman" w:hAnsi="Times New Roman" w:cs="Times New Roman"/>
              </w:rPr>
              <w:t>监测点温度值（</w:t>
            </w:r>
            <w:proofErr w:type="spellStart"/>
            <w:r w:rsidRPr="00BC3544">
              <w:rPr>
                <w:rFonts w:ascii="Times New Roman" w:hAnsi="Times New Roman" w:cs="Times New Roman"/>
              </w:rPr>
              <w:t>i</w:t>
            </w:r>
            <w:proofErr w:type="spellEnd"/>
            <w:r w:rsidRPr="00BC3544">
              <w:rPr>
                <w:rFonts w:ascii="Times New Roman" w:hAnsi="Times New Roman" w:cs="Times New Roman"/>
              </w:rPr>
              <w:t>=1-120</w:t>
            </w:r>
            <w:r w:rsidRPr="00BC3544">
              <w:rPr>
                <w:rFonts w:ascii="Times New Roman" w:hAnsi="Times New Roman" w:cs="Times New Roman"/>
              </w:rPr>
              <w:t>）</w:t>
            </w:r>
          </w:p>
        </w:tc>
      </w:tr>
    </w:tbl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58BCC807" w14:textId="77777777" w:rsidR="001E13A6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5D529799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lastRenderedPageBreak/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D26B9B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D26B9B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lastRenderedPageBreak/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D26B9B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D26B9B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</w:t>
            </w:r>
            <w:r w:rsidRPr="0017468D">
              <w:rPr>
                <w:rFonts w:hint="eastAsia"/>
              </w:rPr>
              <w:lastRenderedPageBreak/>
              <w:t>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lastRenderedPageBreak/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D26B9B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D26B9B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D26B9B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D26B9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D26B9B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4813ADDE" w:rsidR="00893479" w:rsidRDefault="00206C77" w:rsidP="00893479">
      <w:pPr>
        <w:ind w:firstLine="480"/>
      </w:pPr>
      <w:r w:rsidRPr="00206C77">
        <w:rPr>
          <w:rFonts w:hint="eastAsia"/>
        </w:rPr>
        <w:t>从达到</w:t>
      </w:r>
      <w:r w:rsidRPr="00206C77">
        <w:t>550℃</w:t>
      </w:r>
      <w:r w:rsidRPr="00206C77">
        <w:t>到弹药开始反应的平均温度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206C77">
        <w:rPr>
          <w:rFonts w:hint="eastAsia"/>
        </w:rPr>
        <w:t>平均温度</w:t>
      </w:r>
      <w:r w:rsidR="00661D86">
        <w:rPr>
          <w:rFonts w:hint="eastAsia"/>
        </w:rPr>
        <w:t>}}</w:t>
      </w:r>
      <w:r w:rsidRPr="00206C77">
        <w:rPr>
          <w:rFonts w:hint="eastAsia"/>
        </w:rPr>
        <w:t>℃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78A649E9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</w:p>
    <w:p w14:paraId="6F30CD09" w14:textId="77777777" w:rsidR="00246C84" w:rsidRDefault="00246C84" w:rsidP="00246C84">
      <w:pPr>
        <w:spacing w:line="240" w:lineRule="auto"/>
        <w:ind w:firstLine="480"/>
        <w:jc w:val="center"/>
      </w:pPr>
      <w:r>
        <w:rPr>
          <w:rFonts w:ascii="宋体" w:hAnsi="宋体" w:hint="eastAsia"/>
        </w:rPr>
        <w:t>{{</w:t>
      </w:r>
      <w:r>
        <w:rPr>
          <w:rFonts w:hint="eastAsia"/>
        </w:rPr>
        <w:t>观测点分布图</w:t>
      </w:r>
      <w:r>
        <w:rPr>
          <w:rFonts w:ascii="宋体" w:hAnsi="宋体" w:hint="eastAsia"/>
          <w:kern w:val="0"/>
        </w:rPr>
        <w:t>}}</w:t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60F75997" w:rsidR="00B51F81" w:rsidRDefault="00B51F81" w:rsidP="00B51F81">
      <w:pPr>
        <w:ind w:firstLine="480"/>
      </w:pPr>
      <w:r>
        <w:rPr>
          <w:rFonts w:hint="eastAsia"/>
        </w:rPr>
        <w:t>推进剂反应度</w:t>
      </w:r>
      <w:r w:rsidR="006E2272">
        <w:rPr>
          <w:rFonts w:hint="eastAsia"/>
        </w:rPr>
        <w:t>:</w:t>
      </w:r>
      <w:r w:rsidR="006E2272" w:rsidRPr="006E2272">
        <w:rPr>
          <w:rFonts w:hint="eastAsia"/>
          <w:kern w:val="0"/>
          <w14:ligatures w14:val="none"/>
        </w:rPr>
        <w:t xml:space="preserve"> </w:t>
      </w:r>
      <w:r w:rsidR="006E2272">
        <w:rPr>
          <w:rFonts w:hint="eastAsia"/>
          <w:kern w:val="0"/>
          <w14:ligatures w14:val="none"/>
        </w:rPr>
        <w:t>FG1max:6.8</w:t>
      </w:r>
      <w:r w:rsidR="006E2272">
        <w:rPr>
          <w:rFonts w:hint="eastAsia"/>
          <w:kern w:val="0"/>
          <w14:ligatures w14:val="none"/>
        </w:rPr>
        <w:tab/>
        <w:t xml:space="preserve"> FG2min: 2.2 </w:t>
      </w:r>
      <w:r w:rsidR="006E2272">
        <w:rPr>
          <w:rFonts w:hint="eastAsia"/>
          <w:kern w:val="0"/>
          <w14:ligatures w14:val="none"/>
        </w:rPr>
        <w:tab/>
      </w:r>
      <w:proofErr w:type="spellStart"/>
      <w:r w:rsidR="006E2272">
        <w:rPr>
          <w:rFonts w:hint="eastAsia"/>
          <w:kern w:val="0"/>
          <w14:ligatures w14:val="none"/>
        </w:rPr>
        <w:t>Figmax</w:t>
      </w:r>
      <w:proofErr w:type="spellEnd"/>
      <w:r w:rsidR="006E2272">
        <w:rPr>
          <w:rFonts w:hint="eastAsia"/>
          <w:kern w:val="0"/>
          <w14:ligatures w14:val="none"/>
        </w:rPr>
        <w:t>: 6.8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2B23223F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D26B9B">
        <w:rPr>
          <w:rFonts w:ascii="黑体" w:eastAsia="黑体" w:hAnsi="黑体" w:hint="eastAsia"/>
          <w:b/>
        </w:rPr>
        <w:t>发动机快速烤燃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671"/>
        <w:gridCol w:w="1985"/>
        <w:gridCol w:w="1559"/>
        <w:gridCol w:w="2268"/>
        <w:gridCol w:w="1701"/>
        <w:gridCol w:w="1440"/>
      </w:tblGrid>
      <w:tr w:rsidR="00743543" w:rsidRPr="001F2C54" w14:paraId="452E43E7" w14:textId="77777777" w:rsidTr="00A112F9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2F048298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671" w:type="dxa"/>
            <w:vAlign w:val="center"/>
          </w:tcPr>
          <w:p w14:paraId="5B12C720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985" w:type="dxa"/>
          </w:tcPr>
          <w:p w14:paraId="7A6E0285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559" w:type="dxa"/>
          </w:tcPr>
          <w:p w14:paraId="696397BC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CC0E509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701" w:type="dxa"/>
          </w:tcPr>
          <w:p w14:paraId="7F1F46A9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6DE6AAA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45A8D2D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D1AF74D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0E8E36C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985" w:type="dxa"/>
          </w:tcPr>
          <w:p w14:paraId="00D8B9E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559" w:type="dxa"/>
          </w:tcPr>
          <w:p w14:paraId="15618B12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A210070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701" w:type="dxa"/>
          </w:tcPr>
          <w:p w14:paraId="3F1AB84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7F1CF11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604D65B1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CB86C60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2A227A84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985" w:type="dxa"/>
          </w:tcPr>
          <w:p w14:paraId="07C2D30D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559" w:type="dxa"/>
          </w:tcPr>
          <w:p w14:paraId="58275CEF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925140A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701" w:type="dxa"/>
          </w:tcPr>
          <w:p w14:paraId="1E7EADF5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7CE46040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D1F2185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039B29B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7085C497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985" w:type="dxa"/>
          </w:tcPr>
          <w:p w14:paraId="56D3BE6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559" w:type="dxa"/>
          </w:tcPr>
          <w:p w14:paraId="143D5941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095DD8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701" w:type="dxa"/>
          </w:tcPr>
          <w:p w14:paraId="6060E98C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00EC87B7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9785235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5271584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37713D19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985" w:type="dxa"/>
          </w:tcPr>
          <w:p w14:paraId="0E41C140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559" w:type="dxa"/>
          </w:tcPr>
          <w:p w14:paraId="0B9F6D93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E3B5227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701" w:type="dxa"/>
          </w:tcPr>
          <w:p w14:paraId="44CB9362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50E2021F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765E7C89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1EC25A8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0B6D9D0A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985" w:type="dxa"/>
          </w:tcPr>
          <w:p w14:paraId="072E379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559" w:type="dxa"/>
          </w:tcPr>
          <w:p w14:paraId="1318579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7E5996C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701" w:type="dxa"/>
          </w:tcPr>
          <w:p w14:paraId="2E3B7BFC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3B102B6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196B4AAA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79B3865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08CF360A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985" w:type="dxa"/>
          </w:tcPr>
          <w:p w14:paraId="1058CBB8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559" w:type="dxa"/>
          </w:tcPr>
          <w:p w14:paraId="398BFA28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4A089FBB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701" w:type="dxa"/>
          </w:tcPr>
          <w:p w14:paraId="47E4A28C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293CB7F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743543" w:rsidRPr="001F2C54" w14:paraId="0C81F805" w14:textId="77777777" w:rsidTr="00A112F9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758563E" w14:textId="77777777" w:rsidR="00743543" w:rsidRPr="001F2C54" w:rsidRDefault="00743543" w:rsidP="00A112F9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671" w:type="dxa"/>
            <w:vAlign w:val="center"/>
          </w:tcPr>
          <w:p w14:paraId="62F14597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985" w:type="dxa"/>
          </w:tcPr>
          <w:p w14:paraId="5D078D1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559" w:type="dxa"/>
          </w:tcPr>
          <w:p w14:paraId="05BD9AE2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5EB818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701" w:type="dxa"/>
          </w:tcPr>
          <w:p w14:paraId="46D5F9EE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19E1F508" w14:textId="77777777" w:rsidR="00743543" w:rsidRPr="001F2C54" w:rsidRDefault="00743543" w:rsidP="00A112F9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</w:tbl>
    <w:p w14:paraId="74D51CBE" w14:textId="77777777" w:rsidR="00743543" w:rsidRDefault="00743543" w:rsidP="00DB71F8">
      <w:pPr>
        <w:ind w:firstLine="480"/>
        <w:jc w:val="center"/>
      </w:pPr>
    </w:p>
    <w:p w14:paraId="5819BEA8" w14:textId="6EB40EBE" w:rsidR="009B4483" w:rsidRDefault="009B4483" w:rsidP="009B4483">
      <w:pPr>
        <w:ind w:firstLineChars="0" w:firstLine="0"/>
        <w:sectPr w:rsidR="009B4483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4AB688BF" w14:textId="7A67FED5" w:rsidR="001F0D0C" w:rsidRDefault="001F0D0C" w:rsidP="001F0D0C">
      <w:pPr>
        <w:spacing w:beforeLines="50" w:before="120" w:afterLines="50" w:after="120"/>
        <w:ind w:firstLine="480"/>
      </w:pPr>
      <w:r w:rsidRPr="00DB71F8">
        <w:lastRenderedPageBreak/>
        <w:t>计算结果</w:t>
      </w:r>
      <w:r>
        <w:t>云图</w:t>
      </w:r>
      <w:r w:rsidRPr="00DB71F8">
        <w:t>数据</w:t>
      </w:r>
      <w:r>
        <w:t>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p w14:paraId="75C0CAD5" w14:textId="170103D9" w:rsidR="00F01051" w:rsidRDefault="00F01051" w:rsidP="00F01051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3D598F" w14:paraId="25790B53" w14:textId="77777777" w:rsidTr="00533CFC">
        <w:tc>
          <w:tcPr>
            <w:tcW w:w="2518" w:type="dxa"/>
          </w:tcPr>
          <w:p w14:paraId="0500282A" w14:textId="77777777" w:rsidR="003D598F" w:rsidRDefault="003D598F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7211871B" w14:textId="5966F8F7" w:rsidR="003D598F" w:rsidRDefault="003D598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3D598F" w14:paraId="32C390EB" w14:textId="77777777" w:rsidTr="00533CFC">
        <w:tc>
          <w:tcPr>
            <w:tcW w:w="2518" w:type="dxa"/>
          </w:tcPr>
          <w:p w14:paraId="2FB43403" w14:textId="77777777" w:rsidR="003D598F" w:rsidRDefault="003D598F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2F3C2E28" w14:textId="22662F0F" w:rsidR="003D598F" w:rsidRDefault="003D598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</w:tbl>
    <w:p w14:paraId="053608E7" w14:textId="77777777" w:rsidR="001F0D0C" w:rsidRDefault="001F0D0C" w:rsidP="00C34CEA">
      <w:pPr>
        <w:ind w:firstLine="480"/>
        <w:jc w:val="center"/>
      </w:pPr>
    </w:p>
    <w:p w14:paraId="31F1EC41" w14:textId="4B73EB49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591788" w:rsidRPr="00B0249E">
        <w:rPr>
          <w:rFonts w:hint="eastAsia"/>
        </w:rPr>
        <w:t>从达到</w:t>
      </w:r>
      <w:r w:rsidR="00591788" w:rsidRPr="00B0249E">
        <w:t>550℃</w:t>
      </w:r>
      <w:r w:rsidR="00591788" w:rsidRPr="00B0249E">
        <w:t>到弹药开始反应的平均温度</w:t>
      </w:r>
      <w:r w:rsidR="00591788">
        <w:t>为</w:t>
      </w:r>
      <w:r w:rsidR="00591788">
        <w:rPr>
          <w:rFonts w:hint="eastAsia"/>
        </w:rPr>
        <w:t>{{</w:t>
      </w:r>
      <w:r w:rsidR="00591788">
        <w:rPr>
          <w:rFonts w:hint="eastAsia"/>
        </w:rPr>
        <w:t>平均温度</w:t>
      </w:r>
      <w:r w:rsidR="00591788">
        <w:rPr>
          <w:rFonts w:hint="eastAsia"/>
        </w:rPr>
        <w:t>}}</w:t>
      </w:r>
      <w:r w:rsidR="00591788" w:rsidRPr="00B0249E">
        <w:rPr>
          <w:rFonts w:hint="eastAsia"/>
        </w:rPr>
        <w:t>℃</w:t>
      </w:r>
      <w:r w:rsidR="00591788">
        <w:rPr>
          <w:rFonts w:hint="eastAsia"/>
        </w:rPr>
        <w:t>的</w:t>
      </w:r>
      <w:r w:rsidR="00075B58">
        <w:rPr>
          <w:rFonts w:hint="eastAsia"/>
        </w:rPr>
        <w:t>快速烤燃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</w:t>
      </w:r>
      <w:r w:rsidR="00A36207" w:rsidRPr="00A36207">
        <w:rPr>
          <w:rFonts w:hint="eastAsia"/>
        </w:rPr>
        <w:t>最高温度</w:t>
      </w:r>
      <w:r>
        <w:rPr>
          <w:rFonts w:hint="eastAsia"/>
        </w:rPr>
        <w:t>值为</w:t>
      </w:r>
      <w:r w:rsidR="00E94590">
        <w:rPr>
          <w:rFonts w:hint="eastAsia"/>
        </w:rPr>
        <w:t>{{</w:t>
      </w:r>
      <w:r w:rsidR="00166A3D" w:rsidRPr="001F2C54">
        <w:rPr>
          <w:rFonts w:ascii="宋体" w:hAnsi="宋体" w:hint="eastAsia"/>
        </w:rPr>
        <w:t>固体推进剂最高温度</w:t>
      </w:r>
      <w:r w:rsidR="00E94590">
        <w:rPr>
          <w:rFonts w:hint="eastAsia"/>
        </w:rPr>
        <w:t>}}</w:t>
      </w:r>
      <w:r w:rsidR="005814E1" w:rsidRPr="001F2C54">
        <w:rPr>
          <w:rFonts w:ascii="宋体" w:hAnsi="宋体" w:hint="eastAsia"/>
        </w:rPr>
        <w:t>℃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 w:rsidR="005814E1">
        <w:rPr>
          <w:rFonts w:hint="eastAsia"/>
        </w:rPr>
        <w:t>，最大温度</w:t>
      </w:r>
      <w:r>
        <w:rPr>
          <w:rFonts w:hint="eastAsia"/>
        </w:rPr>
        <w:t>为</w:t>
      </w:r>
      <w:r w:rsidR="00E94590">
        <w:rPr>
          <w:rFonts w:hint="eastAsia"/>
        </w:rPr>
        <w:t>{{</w:t>
      </w:r>
      <w:r w:rsidR="00CF4A06" w:rsidRPr="001F2C54">
        <w:rPr>
          <w:rFonts w:ascii="宋体" w:hAnsi="宋体" w:hint="eastAsia"/>
        </w:rPr>
        <w:t>发动机壳体最高温度</w:t>
      </w:r>
      <w:r w:rsidR="00E94590">
        <w:rPr>
          <w:rFonts w:hint="eastAsia"/>
        </w:rPr>
        <w:t>}}</w:t>
      </w:r>
      <w:r w:rsidR="005814E1" w:rsidRPr="001F2C54">
        <w:rPr>
          <w:rFonts w:ascii="宋体" w:hAnsi="宋体" w:hint="eastAsia"/>
        </w:rPr>
        <w:t>℃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EA1512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6C930B9E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B0249E" w:rsidRPr="00B0249E">
        <w:rPr>
          <w:rFonts w:hint="eastAsia"/>
        </w:rPr>
        <w:t>从达到</w:t>
      </w:r>
      <w:r w:rsidR="00B0249E" w:rsidRPr="00B0249E">
        <w:t>550℃</w:t>
      </w:r>
      <w:r w:rsidR="00B0249E" w:rsidRPr="00B0249E">
        <w:t>到弹药开始反应的平均温度</w:t>
      </w:r>
      <w:r w:rsidR="00B0249E">
        <w:t>为</w:t>
      </w:r>
      <w:r w:rsidR="00AC218E">
        <w:rPr>
          <w:rFonts w:hint="eastAsia"/>
        </w:rPr>
        <w:t>{{</w:t>
      </w:r>
      <w:r w:rsidR="00B0249E">
        <w:rPr>
          <w:rFonts w:hint="eastAsia"/>
        </w:rPr>
        <w:t>平均温度</w:t>
      </w:r>
      <w:r w:rsidR="00AC218E">
        <w:rPr>
          <w:rFonts w:hint="eastAsia"/>
        </w:rPr>
        <w:t>}}</w:t>
      </w:r>
      <w:r w:rsidR="00B0249E" w:rsidRPr="00B0249E">
        <w:rPr>
          <w:rFonts w:hint="eastAsia"/>
        </w:rPr>
        <w:t>℃</w:t>
      </w:r>
      <w:r w:rsidR="00B0249E">
        <w:rPr>
          <w:rFonts w:hint="eastAsia"/>
        </w:rPr>
        <w:t>快速烤燃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9B4483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1BABE" w14:textId="77777777" w:rsidR="00481477" w:rsidRDefault="00481477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5FDA65B1" w14:textId="77777777" w:rsidR="00481477" w:rsidRDefault="00481477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375B2E" w:rsidRDefault="00375B2E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375B2E" w:rsidRPr="00F115D5" w:rsidRDefault="00481477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375B2E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6404CA">
              <w:rPr>
                <w:b/>
                <w:bCs/>
                <w:noProof/>
                <w:sz w:val="21"/>
                <w:szCs w:val="21"/>
              </w:rPr>
              <w:t>9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375B2E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375B2E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6404CA">
              <w:rPr>
                <w:b/>
                <w:bCs/>
                <w:noProof/>
                <w:sz w:val="21"/>
                <w:szCs w:val="21"/>
              </w:rPr>
              <w:t>13</w:t>
            </w:r>
            <w:r w:rsidR="00375B2E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375B2E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375B2E" w:rsidRDefault="00375B2E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375B2E" w:rsidRDefault="00375B2E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86600D" w14:textId="77777777" w:rsidR="00481477" w:rsidRDefault="00481477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0CA54A99" w14:textId="77777777" w:rsidR="00481477" w:rsidRDefault="00481477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375B2E" w:rsidRDefault="00375B2E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375B2E" w:rsidRDefault="00375B2E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375B2E" w:rsidRDefault="00375B2E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11E19"/>
    <w:rsid w:val="000335EF"/>
    <w:rsid w:val="0004737A"/>
    <w:rsid w:val="000652D2"/>
    <w:rsid w:val="00075928"/>
    <w:rsid w:val="00075B58"/>
    <w:rsid w:val="000B27E1"/>
    <w:rsid w:val="000D3022"/>
    <w:rsid w:val="000D6692"/>
    <w:rsid w:val="000D7EE2"/>
    <w:rsid w:val="000E1A16"/>
    <w:rsid w:val="000E4191"/>
    <w:rsid w:val="000F3330"/>
    <w:rsid w:val="000F3BB7"/>
    <w:rsid w:val="00115078"/>
    <w:rsid w:val="00122BAE"/>
    <w:rsid w:val="00130CEF"/>
    <w:rsid w:val="001317B1"/>
    <w:rsid w:val="001448B5"/>
    <w:rsid w:val="00166A3D"/>
    <w:rsid w:val="0017468D"/>
    <w:rsid w:val="001E13A6"/>
    <w:rsid w:val="001F0D0C"/>
    <w:rsid w:val="001F2C54"/>
    <w:rsid w:val="00206C77"/>
    <w:rsid w:val="0022081E"/>
    <w:rsid w:val="0022252F"/>
    <w:rsid w:val="0023000A"/>
    <w:rsid w:val="00246C84"/>
    <w:rsid w:val="00261FBF"/>
    <w:rsid w:val="002A16E7"/>
    <w:rsid w:val="002B5013"/>
    <w:rsid w:val="002C1C53"/>
    <w:rsid w:val="002E54FF"/>
    <w:rsid w:val="00322A06"/>
    <w:rsid w:val="00356D3D"/>
    <w:rsid w:val="00375B2E"/>
    <w:rsid w:val="0038121D"/>
    <w:rsid w:val="003B4FAF"/>
    <w:rsid w:val="003D21BD"/>
    <w:rsid w:val="003D598F"/>
    <w:rsid w:val="00422AA8"/>
    <w:rsid w:val="004246FE"/>
    <w:rsid w:val="004519A2"/>
    <w:rsid w:val="004613D4"/>
    <w:rsid w:val="00462CF3"/>
    <w:rsid w:val="00476D06"/>
    <w:rsid w:val="00481477"/>
    <w:rsid w:val="004A24EA"/>
    <w:rsid w:val="004D0386"/>
    <w:rsid w:val="004D3D3A"/>
    <w:rsid w:val="00504628"/>
    <w:rsid w:val="005105FB"/>
    <w:rsid w:val="00537F9B"/>
    <w:rsid w:val="00544EC3"/>
    <w:rsid w:val="00580DFF"/>
    <w:rsid w:val="005814E1"/>
    <w:rsid w:val="005818A0"/>
    <w:rsid w:val="00591788"/>
    <w:rsid w:val="005A2C54"/>
    <w:rsid w:val="005A3FA0"/>
    <w:rsid w:val="005C5A22"/>
    <w:rsid w:val="005F00AB"/>
    <w:rsid w:val="0060069F"/>
    <w:rsid w:val="00600CBE"/>
    <w:rsid w:val="0061364E"/>
    <w:rsid w:val="00620663"/>
    <w:rsid w:val="00622DCB"/>
    <w:rsid w:val="006404CA"/>
    <w:rsid w:val="00661D86"/>
    <w:rsid w:val="00683777"/>
    <w:rsid w:val="006A2E6A"/>
    <w:rsid w:val="006A62B2"/>
    <w:rsid w:val="006A6410"/>
    <w:rsid w:val="006C17BC"/>
    <w:rsid w:val="006E2272"/>
    <w:rsid w:val="00705790"/>
    <w:rsid w:val="007138C2"/>
    <w:rsid w:val="0072189B"/>
    <w:rsid w:val="00722E34"/>
    <w:rsid w:val="00741D9E"/>
    <w:rsid w:val="00743543"/>
    <w:rsid w:val="0074495D"/>
    <w:rsid w:val="00746F2D"/>
    <w:rsid w:val="00752423"/>
    <w:rsid w:val="00764932"/>
    <w:rsid w:val="00773F63"/>
    <w:rsid w:val="007B3AE1"/>
    <w:rsid w:val="007E6BD4"/>
    <w:rsid w:val="008061C5"/>
    <w:rsid w:val="00814DE6"/>
    <w:rsid w:val="0083537B"/>
    <w:rsid w:val="00840447"/>
    <w:rsid w:val="0085256A"/>
    <w:rsid w:val="008572C3"/>
    <w:rsid w:val="00861DCE"/>
    <w:rsid w:val="00893479"/>
    <w:rsid w:val="00895BFC"/>
    <w:rsid w:val="00915737"/>
    <w:rsid w:val="00916C18"/>
    <w:rsid w:val="009253C9"/>
    <w:rsid w:val="00950C1E"/>
    <w:rsid w:val="00950DA6"/>
    <w:rsid w:val="00953864"/>
    <w:rsid w:val="00966DD2"/>
    <w:rsid w:val="0099274B"/>
    <w:rsid w:val="009A5D30"/>
    <w:rsid w:val="009B4483"/>
    <w:rsid w:val="009D1F49"/>
    <w:rsid w:val="009D452A"/>
    <w:rsid w:val="009E2D5A"/>
    <w:rsid w:val="009E63E7"/>
    <w:rsid w:val="009F6936"/>
    <w:rsid w:val="00A027F8"/>
    <w:rsid w:val="00A112F9"/>
    <w:rsid w:val="00A36207"/>
    <w:rsid w:val="00A5507F"/>
    <w:rsid w:val="00A61D08"/>
    <w:rsid w:val="00A6236C"/>
    <w:rsid w:val="00A63432"/>
    <w:rsid w:val="00AC218E"/>
    <w:rsid w:val="00AC63D2"/>
    <w:rsid w:val="00AC78EA"/>
    <w:rsid w:val="00AD3354"/>
    <w:rsid w:val="00AF5DE5"/>
    <w:rsid w:val="00B0249E"/>
    <w:rsid w:val="00B137A6"/>
    <w:rsid w:val="00B21A26"/>
    <w:rsid w:val="00B302D1"/>
    <w:rsid w:val="00B51F81"/>
    <w:rsid w:val="00B560FA"/>
    <w:rsid w:val="00B8579A"/>
    <w:rsid w:val="00B93F14"/>
    <w:rsid w:val="00BC543A"/>
    <w:rsid w:val="00BE3B37"/>
    <w:rsid w:val="00BF31C8"/>
    <w:rsid w:val="00C13820"/>
    <w:rsid w:val="00C34CEA"/>
    <w:rsid w:val="00C43DD7"/>
    <w:rsid w:val="00C60EA3"/>
    <w:rsid w:val="00C61B8E"/>
    <w:rsid w:val="00C901C3"/>
    <w:rsid w:val="00C964B2"/>
    <w:rsid w:val="00CA154F"/>
    <w:rsid w:val="00CA474D"/>
    <w:rsid w:val="00CA7A99"/>
    <w:rsid w:val="00CB2551"/>
    <w:rsid w:val="00CC0F34"/>
    <w:rsid w:val="00CC56FD"/>
    <w:rsid w:val="00CE2A59"/>
    <w:rsid w:val="00CE3C03"/>
    <w:rsid w:val="00CE66B1"/>
    <w:rsid w:val="00CF4A06"/>
    <w:rsid w:val="00D100F0"/>
    <w:rsid w:val="00D10F5A"/>
    <w:rsid w:val="00D147FC"/>
    <w:rsid w:val="00D24AAB"/>
    <w:rsid w:val="00D26B9B"/>
    <w:rsid w:val="00D601DA"/>
    <w:rsid w:val="00D617BD"/>
    <w:rsid w:val="00D74E05"/>
    <w:rsid w:val="00D85F10"/>
    <w:rsid w:val="00D923FF"/>
    <w:rsid w:val="00DB31C1"/>
    <w:rsid w:val="00DB71F8"/>
    <w:rsid w:val="00DC7F8F"/>
    <w:rsid w:val="00DD6D9C"/>
    <w:rsid w:val="00DE0AD7"/>
    <w:rsid w:val="00E04288"/>
    <w:rsid w:val="00E1646A"/>
    <w:rsid w:val="00E24EEB"/>
    <w:rsid w:val="00E4466E"/>
    <w:rsid w:val="00E44AF1"/>
    <w:rsid w:val="00E46A50"/>
    <w:rsid w:val="00E63785"/>
    <w:rsid w:val="00E80183"/>
    <w:rsid w:val="00E94589"/>
    <w:rsid w:val="00E94590"/>
    <w:rsid w:val="00EA1512"/>
    <w:rsid w:val="00EA6B56"/>
    <w:rsid w:val="00EB4B03"/>
    <w:rsid w:val="00EC04E4"/>
    <w:rsid w:val="00EC35F2"/>
    <w:rsid w:val="00ED01B7"/>
    <w:rsid w:val="00F01051"/>
    <w:rsid w:val="00F0110C"/>
    <w:rsid w:val="00F044E3"/>
    <w:rsid w:val="00F115D5"/>
    <w:rsid w:val="00F2244A"/>
    <w:rsid w:val="00F55A04"/>
    <w:rsid w:val="00F569E8"/>
    <w:rsid w:val="00F829EF"/>
    <w:rsid w:val="00FB523B"/>
    <w:rsid w:val="00FD3A63"/>
    <w:rsid w:val="00FE5D9F"/>
    <w:rsid w:val="00F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9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BB574-6EF2-44F0-A57D-311DE3124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13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157</cp:revision>
  <dcterms:created xsi:type="dcterms:W3CDTF">2026-07-10T11:02:00Z</dcterms:created>
  <dcterms:modified xsi:type="dcterms:W3CDTF">2026-08-21T16:50:00Z</dcterms:modified>
</cp:coreProperties>
</file>