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>denotes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52773D81" w14:textId="32D19207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18.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</w:t>
      </w:r>
      <w:r w:rsidR="00F013E9">
        <w:rPr>
          <w:rFonts w:ascii="Calibri" w:hAnsi="Calibri" w:cs="Calibri" w:hint="eastAsia"/>
          <w:sz w:val="22"/>
          <w:szCs w:val="24"/>
        </w:rPr>
        <w:t xml:space="preserve">across South Korea </w:t>
      </w:r>
      <w:r w:rsidRPr="00F5099C">
        <w:rPr>
          <w:rFonts w:ascii="Calibri" w:hAnsi="Calibri" w:cs="Calibri"/>
          <w:sz w:val="22"/>
          <w:szCs w:val="24"/>
        </w:rPr>
        <w:t xml:space="preserve">for two gecko species,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 xml:space="preserve">, </w:t>
      </w:r>
      <w:r w:rsidR="00F013E9" w:rsidRPr="00F5099C">
        <w:rPr>
          <w:rFonts w:ascii="Calibri" w:hAnsi="Calibri" w:cs="Calibri"/>
          <w:sz w:val="22"/>
          <w:szCs w:val="24"/>
        </w:rPr>
        <w:t>adapted to different climates</w:t>
      </w:r>
      <w:r>
        <w:rPr>
          <w:rFonts w:ascii="Calibri" w:hAnsi="Calibri" w:cs="Calibri"/>
          <w:sz w:val="22"/>
          <w:szCs w:val="24"/>
        </w:rPr>
        <w:t>. NeoBiota.</w:t>
      </w:r>
    </w:p>
    <w:p w14:paraId="5A3B7188" w14:textId="7C2F201E" w:rsidR="00C81B91" w:rsidRPr="00C81B91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17.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AJ Mularo,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Distributions.</w:t>
      </w:r>
    </w:p>
    <w:p w14:paraId="6E5A6FF0" w14:textId="26FAA7B4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>rontiers of Biogeography</w:t>
      </w:r>
      <w:r w:rsidR="0036673A">
        <w:rPr>
          <w:rFonts w:ascii="Calibri" w:hAnsi="Calibri" w:cs="Calibri" w:hint="eastAsia"/>
          <w:sz w:val="22"/>
          <w:szCs w:val="24"/>
        </w:rPr>
        <w:t xml:space="preserve"> </w:t>
      </w:r>
      <w:r w:rsidR="0036673A" w:rsidRPr="0036673A">
        <w:rPr>
          <w:rFonts w:ascii="Calibri" w:hAnsi="Calibri" w:cs="Calibri"/>
          <w:sz w:val="22"/>
          <w:szCs w:val="24"/>
        </w:rPr>
        <w:t>16: e62301.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.....,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r>
        <w:rPr>
          <w:rFonts w:ascii="Calibri" w:hAnsi="Calibri" w:cs="Calibri"/>
          <w:i/>
          <w:iCs/>
          <w:sz w:val="22"/>
          <w:szCs w:val="24"/>
        </w:rPr>
        <w:t>Hirundo rustica gutturalis</w:t>
      </w:r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K Kim, J Groffen,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Poyarkov,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Groffen,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PLoS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Milto,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2022 :</w:t>
      </w:r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Milto,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Milto,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>Aquarana catesbeiana</w:t>
      </w:r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r>
        <w:rPr>
          <w:rFonts w:ascii="Calibri" w:hAnsi="Calibri" w:cs="Calibri"/>
          <w:i/>
          <w:iCs/>
          <w:sz w:val="22"/>
          <w:szCs w:val="24"/>
        </w:rPr>
        <w:t>Dolomedes sulfureus</w:t>
      </w:r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Bombinatoridae)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>Hynobius notialis</w:t>
      </w:r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Dicephalism.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 xml:space="preserve">denotes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Groffen,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>Hynobius yangi</w:t>
      </w:r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lastRenderedPageBreak/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1FC0B6" w14:textId="77777777" w:rsidR="00DC269D" w:rsidRDefault="00DC269D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2D8178F8" w14:textId="77777777" w:rsidR="00DC269D" w:rsidRDefault="00DC269D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37C0BF" w14:textId="77777777" w:rsidR="00DC269D" w:rsidRDefault="00DC269D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0842C5A1" w14:textId="77777777" w:rsidR="00DC269D" w:rsidRDefault="00DC269D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7DC"/>
    <w:rsid w:val="00031EA6"/>
    <w:rsid w:val="00045F20"/>
    <w:rsid w:val="00055E12"/>
    <w:rsid w:val="00074BB1"/>
    <w:rsid w:val="00091102"/>
    <w:rsid w:val="000C59B8"/>
    <w:rsid w:val="000E5553"/>
    <w:rsid w:val="00131930"/>
    <w:rsid w:val="001778B0"/>
    <w:rsid w:val="001F632C"/>
    <w:rsid w:val="00222C16"/>
    <w:rsid w:val="002C4C3F"/>
    <w:rsid w:val="002F39CE"/>
    <w:rsid w:val="00300EF1"/>
    <w:rsid w:val="003334FA"/>
    <w:rsid w:val="0036673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856B5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6180C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81B91"/>
    <w:rsid w:val="00CB5897"/>
    <w:rsid w:val="00CC3F65"/>
    <w:rsid w:val="00CD54B3"/>
    <w:rsid w:val="00D568F0"/>
    <w:rsid w:val="00D741C8"/>
    <w:rsid w:val="00DC269D"/>
    <w:rsid w:val="00DC44F0"/>
    <w:rsid w:val="00E3168B"/>
    <w:rsid w:val="00E528B2"/>
    <w:rsid w:val="00E53FCC"/>
    <w:rsid w:val="00E8691D"/>
    <w:rsid w:val="00EE4843"/>
    <w:rsid w:val="00EE782F"/>
    <w:rsid w:val="00F013E9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2163</Words>
  <Characters>12591</Characters>
  <Application>Microsoft Office Word</Application>
  <DocSecurity>0</DocSecurity>
  <Lines>199</Lines>
  <Paragraphs>131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2024-04-12T17:34:00Z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