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7756" w:rsidRDefault="00E87336">
      <w:r>
        <w:rPr>
          <w:noProof/>
          <w:lang w:eastAsia="en-GB"/>
        </w:rPr>
        <mc:AlternateContent>
          <mc:Choice Requires="wps">
            <w:drawing>
              <wp:anchor distT="0" distB="0" distL="114300" distR="114300" simplePos="0" relativeHeight="251660288" behindDoc="0" locked="0" layoutInCell="1" allowOverlap="1" wp14:anchorId="2575A093" wp14:editId="2C9DFDDF">
                <wp:simplePos x="0" y="0"/>
                <wp:positionH relativeFrom="column">
                  <wp:posOffset>1133475</wp:posOffset>
                </wp:positionH>
                <wp:positionV relativeFrom="paragraph">
                  <wp:posOffset>523240</wp:posOffset>
                </wp:positionV>
                <wp:extent cx="6877050" cy="5381625"/>
                <wp:effectExtent l="0" t="0" r="19050" b="28575"/>
                <wp:wrapNone/>
                <wp:docPr id="2" name="Text Box 2"/>
                <wp:cNvGraphicFramePr/>
                <a:graphic xmlns:a="http://schemas.openxmlformats.org/drawingml/2006/main">
                  <a:graphicData uri="http://schemas.microsoft.com/office/word/2010/wordprocessingShape">
                    <wps:wsp>
                      <wps:cNvSpPr txBox="1"/>
                      <wps:spPr>
                        <a:xfrm>
                          <a:off x="0" y="0"/>
                          <a:ext cx="6877050" cy="5381625"/>
                        </a:xfrm>
                        <a:prstGeom prst="rect">
                          <a:avLst/>
                        </a:prstGeom>
                        <a:noFill/>
                        <a:ln>
                          <a:solidFill>
                            <a:schemeClr val="tx1"/>
                          </a:solidFill>
                        </a:ln>
                        <a:effectLst/>
                      </wps:spPr>
                      <wps:txbx>
                        <w:txbxContent>
                          <w:p w:rsidR="0002304B" w:rsidRPr="00497984" w:rsidRDefault="00907A81" w:rsidP="006F1C88">
                            <w:pPr>
                              <w:pStyle w:val="NoSpacing"/>
                              <w:rPr>
                                <w:rFonts w:ascii="Times New Roman" w:hAnsi="Times New Roman" w:cs="Times New Roman"/>
                                <w:sz w:val="40"/>
                                <w:szCs w:val="40"/>
                                <w14:textOutline w14:w="9525" w14:cap="rnd" w14:cmpd="sng" w14:algn="ctr">
                                  <w14:solidFill>
                                    <w14:srgbClr w14:val="000000"/>
                                  </w14:solidFill>
                                  <w14:prstDash w14:val="solid"/>
                                  <w14:bevel/>
                                </w14:textOutline>
                              </w:rPr>
                            </w:pPr>
                            <w:r w:rsidRPr="00497984">
                              <w:rPr>
                                <w:rFonts w:ascii="Times New Roman" w:hAnsi="Times New Roman" w:cs="Times New Roman"/>
                                <w:sz w:val="40"/>
                                <w:szCs w:val="40"/>
                                <w14:textOutline w14:w="9525" w14:cap="rnd" w14:cmpd="sng" w14:algn="ctr">
                                  <w14:solidFill>
                                    <w14:srgbClr w14:val="000000"/>
                                  </w14:solidFill>
                                  <w14:prstDash w14:val="solid"/>
                                  <w14:bevel/>
                                </w14:textOutline>
                              </w:rPr>
                              <w:t xml:space="preserve">During the chaos of the Rune Wars, an enormous </w:t>
                            </w:r>
                            <w:r w:rsidR="0002304B" w:rsidRPr="00497984">
                              <w:rPr>
                                <w:rFonts w:ascii="Times New Roman" w:hAnsi="Times New Roman" w:cs="Times New Roman"/>
                                <w:sz w:val="40"/>
                                <w:szCs w:val="40"/>
                                <w14:textOutline w14:w="9525" w14:cap="rnd" w14:cmpd="sng" w14:algn="ctr">
                                  <w14:solidFill>
                                    <w14:srgbClr w14:val="000000"/>
                                  </w14:solidFill>
                                  <w14:prstDash w14:val="solid"/>
                                  <w14:bevel/>
                                </w14:textOutline>
                              </w:rPr>
                              <w:t>runestone</w:t>
                            </w:r>
                            <w:r w:rsidRPr="00497984">
                              <w:rPr>
                                <w:rFonts w:ascii="Times New Roman" w:hAnsi="Times New Roman" w:cs="Times New Roman"/>
                                <w:sz w:val="40"/>
                                <w:szCs w:val="40"/>
                                <w14:textOutline w14:w="9525" w14:cap="rnd" w14:cmpd="sng" w14:algn="ctr">
                                  <w14:solidFill>
                                    <w14:srgbClr w14:val="000000"/>
                                  </w14:solidFill>
                                  <w14:prstDash w14:val="solid"/>
                                  <w14:bevel/>
                                </w14:textOutline>
                              </w:rPr>
                              <w:t xml:space="preserve"> was lost deep within the Plague Jungles. It remained there untouched for centuries, emanating a potent magic which infused nearby wildlife with sentience and vitality. A group of monkeys who were particularly empowered by it came to worship the shone, and their leader - a wise sage - became convinced that he could harness its power to make the monkeys immortal. He performed an elaborate ritual, but things didn’t go as he expected. The runestone was destroyed, and instead of gran</w:t>
                            </w:r>
                            <w:bookmarkStart w:id="0" w:name="_GoBack"/>
                            <w:bookmarkEnd w:id="0"/>
                            <w:r w:rsidRPr="00497984">
                              <w:rPr>
                                <w:rFonts w:ascii="Times New Roman" w:hAnsi="Times New Roman" w:cs="Times New Roman"/>
                                <w:sz w:val="40"/>
                                <w:szCs w:val="40"/>
                                <w14:textOutline w14:w="9525" w14:cap="rnd" w14:cmpd="sng" w14:algn="ctr">
                                  <w14:solidFill>
                                    <w14:srgbClr w14:val="000000"/>
                                  </w14:solidFill>
                                  <w14:prstDash w14:val="solid"/>
                                  <w14:bevel/>
                                </w14:textOutline>
                              </w:rPr>
                              <w:t xml:space="preserve">ting immortality, it produced Kong, a monkey who carried in his heart the strength and power it had contained. </w:t>
                            </w:r>
                          </w:p>
                          <w:p w:rsidR="006F1C88" w:rsidRPr="00497984" w:rsidRDefault="006F1C88" w:rsidP="006F1C88">
                            <w:pPr>
                              <w:pStyle w:val="NoSpacing"/>
                              <w:rPr>
                                <w:rFonts w:ascii="Times New Roman" w:hAnsi="Times New Roman" w:cs="Times New Roman"/>
                                <w:sz w:val="40"/>
                                <w:szCs w:val="40"/>
                                <w14:textOutline w14:w="9525" w14:cap="rnd" w14:cmpd="sng" w14:algn="ctr">
                                  <w14:solidFill>
                                    <w14:srgbClr w14:val="000000"/>
                                  </w14:solidFill>
                                  <w14:prstDash w14:val="solid"/>
                                  <w14:bevel/>
                                </w14:textOutline>
                              </w:rPr>
                            </w:pPr>
                          </w:p>
                          <w:p w:rsidR="00E87336" w:rsidRPr="00497984" w:rsidRDefault="00907A81" w:rsidP="006F1C88">
                            <w:pPr>
                              <w:pStyle w:val="NoSpacing"/>
                              <w:rPr>
                                <w:rFonts w:ascii="Times New Roman" w:hAnsi="Times New Roman" w:cs="Times New Roman"/>
                                <w:sz w:val="40"/>
                                <w:szCs w:val="40"/>
                                <w14:textOutline w14:w="9525" w14:cap="rnd" w14:cmpd="sng" w14:algn="ctr">
                                  <w14:solidFill>
                                    <w14:srgbClr w14:val="000000"/>
                                  </w14:solidFill>
                                  <w14:prstDash w14:val="solid"/>
                                  <w14:bevel/>
                                </w14:textOutline>
                              </w:rPr>
                            </w:pPr>
                            <w:r w:rsidRPr="00497984">
                              <w:rPr>
                                <w:rFonts w:ascii="Times New Roman" w:hAnsi="Times New Roman" w:cs="Times New Roman"/>
                                <w:sz w:val="40"/>
                                <w:szCs w:val="40"/>
                                <w14:textOutline w14:w="9525" w14:cap="rnd" w14:cmpd="sng" w14:algn="ctr">
                                  <w14:solidFill>
                                    <w14:srgbClr w14:val="000000"/>
                                  </w14:solidFill>
                                  <w14:prstDash w14:val="solid"/>
                                  <w14:bevel/>
                                </w14:textOutline>
                              </w:rPr>
                              <w:t>Kong was driven by an unquenchable desire for greatness. He sought out every beast and monster the Plague Jungles could offer, eager to find a worthy opponent, but none offered the challenge he craved. He asked the sage for advice, and learned about a legend of hairless monkeys to the north who, with wits and might, had bent the world to their will.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9.25pt;margin-top:41.2pt;width:541.5pt;height:42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" filled="f" strokecolor="black [3213]">
                <v:textbox>
                  <w:txbxContent>
                    <w:p w:rsidR="0002304B" w:rsidRPr="00497984" w:rsidRDefault="00907A81" w:rsidP="006F1C88">
                      <w:pPr>
                        <w:pStyle w:val="NoSpacing"/>
                        <w:rPr>
                          <w:rFonts w:ascii="Times New Roman" w:hAnsi="Times New Roman" w:cs="Times New Roman"/>
                          <w:sz w:val="40"/>
                          <w:szCs w:val="40"/>
                          <w14:textOutline w14:w="9525" w14:cap="rnd" w14:cmpd="sng" w14:algn="ctr">
                            <w14:solidFill>
                              <w14:srgbClr w14:val="000000"/>
                            </w14:solidFill>
                            <w14:prstDash w14:val="solid"/>
                            <w14:bevel/>
                          </w14:textOutline>
                        </w:rPr>
                      </w:pPr>
                      <w:r w:rsidRPr="00497984">
                        <w:rPr>
                          <w:rFonts w:ascii="Times New Roman" w:hAnsi="Times New Roman" w:cs="Times New Roman"/>
                          <w:sz w:val="40"/>
                          <w:szCs w:val="40"/>
                          <w14:textOutline w14:w="9525" w14:cap="rnd" w14:cmpd="sng" w14:algn="ctr">
                            <w14:solidFill>
                              <w14:srgbClr w14:val="000000"/>
                            </w14:solidFill>
                            <w14:prstDash w14:val="solid"/>
                            <w14:bevel/>
                          </w14:textOutline>
                        </w:rPr>
                        <w:t xml:space="preserve">During the chaos of the Rune Wars, an enormous </w:t>
                      </w:r>
                      <w:r w:rsidR="0002304B" w:rsidRPr="00497984">
                        <w:rPr>
                          <w:rFonts w:ascii="Times New Roman" w:hAnsi="Times New Roman" w:cs="Times New Roman"/>
                          <w:sz w:val="40"/>
                          <w:szCs w:val="40"/>
                          <w14:textOutline w14:w="9525" w14:cap="rnd" w14:cmpd="sng" w14:algn="ctr">
                            <w14:solidFill>
                              <w14:srgbClr w14:val="000000"/>
                            </w14:solidFill>
                            <w14:prstDash w14:val="solid"/>
                            <w14:bevel/>
                          </w14:textOutline>
                        </w:rPr>
                        <w:t>runestone</w:t>
                      </w:r>
                      <w:r w:rsidRPr="00497984">
                        <w:rPr>
                          <w:rFonts w:ascii="Times New Roman" w:hAnsi="Times New Roman" w:cs="Times New Roman"/>
                          <w:sz w:val="40"/>
                          <w:szCs w:val="40"/>
                          <w14:textOutline w14:w="9525" w14:cap="rnd" w14:cmpd="sng" w14:algn="ctr">
                            <w14:solidFill>
                              <w14:srgbClr w14:val="000000"/>
                            </w14:solidFill>
                            <w14:prstDash w14:val="solid"/>
                            <w14:bevel/>
                          </w14:textOutline>
                        </w:rPr>
                        <w:t xml:space="preserve"> was lost deep within the Plague Jungles. It remained there untouched for centuries, emanating a potent magic which infused nearby wildlife with sentience and vitality. A group of monkeys who were particularly empowered by it came to worship the shone, and their leader - a wise sage - became convinced that he could harness its power to make the monkeys immortal. He performed an elaborate ritual, but things didn’t go as he expected. The runestone was destroyed, and instead of gran</w:t>
                      </w:r>
                      <w:bookmarkStart w:id="1" w:name="_GoBack"/>
                      <w:bookmarkEnd w:id="1"/>
                      <w:r w:rsidRPr="00497984">
                        <w:rPr>
                          <w:rFonts w:ascii="Times New Roman" w:hAnsi="Times New Roman" w:cs="Times New Roman"/>
                          <w:sz w:val="40"/>
                          <w:szCs w:val="40"/>
                          <w14:textOutline w14:w="9525" w14:cap="rnd" w14:cmpd="sng" w14:algn="ctr">
                            <w14:solidFill>
                              <w14:srgbClr w14:val="000000"/>
                            </w14:solidFill>
                            <w14:prstDash w14:val="solid"/>
                            <w14:bevel/>
                          </w14:textOutline>
                        </w:rPr>
                        <w:t xml:space="preserve">ting immortality, it produced Kong, a monkey who carried in his heart the strength and power it had contained. </w:t>
                      </w:r>
                    </w:p>
                    <w:p w:rsidR="006F1C88" w:rsidRPr="00497984" w:rsidRDefault="006F1C88" w:rsidP="006F1C88">
                      <w:pPr>
                        <w:pStyle w:val="NoSpacing"/>
                        <w:rPr>
                          <w:rFonts w:ascii="Times New Roman" w:hAnsi="Times New Roman" w:cs="Times New Roman"/>
                          <w:sz w:val="40"/>
                          <w:szCs w:val="40"/>
                          <w14:textOutline w14:w="9525" w14:cap="rnd" w14:cmpd="sng" w14:algn="ctr">
                            <w14:solidFill>
                              <w14:srgbClr w14:val="000000"/>
                            </w14:solidFill>
                            <w14:prstDash w14:val="solid"/>
                            <w14:bevel/>
                          </w14:textOutline>
                        </w:rPr>
                      </w:pPr>
                    </w:p>
                    <w:p w:rsidR="00E87336" w:rsidRPr="00497984" w:rsidRDefault="00907A81" w:rsidP="006F1C88">
                      <w:pPr>
                        <w:pStyle w:val="NoSpacing"/>
                        <w:rPr>
                          <w:rFonts w:ascii="Times New Roman" w:hAnsi="Times New Roman" w:cs="Times New Roman"/>
                          <w:sz w:val="40"/>
                          <w:szCs w:val="40"/>
                          <w14:textOutline w14:w="9525" w14:cap="rnd" w14:cmpd="sng" w14:algn="ctr">
                            <w14:solidFill>
                              <w14:srgbClr w14:val="000000"/>
                            </w14:solidFill>
                            <w14:prstDash w14:val="solid"/>
                            <w14:bevel/>
                          </w14:textOutline>
                        </w:rPr>
                      </w:pPr>
                      <w:r w:rsidRPr="00497984">
                        <w:rPr>
                          <w:rFonts w:ascii="Times New Roman" w:hAnsi="Times New Roman" w:cs="Times New Roman"/>
                          <w:sz w:val="40"/>
                          <w:szCs w:val="40"/>
                          <w14:textOutline w14:w="9525" w14:cap="rnd" w14:cmpd="sng" w14:algn="ctr">
                            <w14:solidFill>
                              <w14:srgbClr w14:val="000000"/>
                            </w14:solidFill>
                            <w14:prstDash w14:val="solid"/>
                            <w14:bevel/>
                          </w14:textOutline>
                        </w:rPr>
                        <w:t>Kong was driven by an unquenchable desire for greatness. He sought out every beast and monster the Plague Jungles could offer, eager to find a worthy opponent, but none offered the challenge he craved. He asked the sage for advice, and learned about a legend of hairless monkeys to the north who, with wits and might, had bent the world to their will.</w:t>
                      </w:r>
                    </w:p>
                  </w:txbxContent>
                </v:textbox>
              </v:shape>
            </w:pict>
          </mc:Fallback>
        </mc:AlternateContent>
      </w:r>
      <w:r>
        <w:rPr>
          <w:noProof/>
          <w:lang w:eastAsia="en-GB"/>
        </w:rPr>
        <w:drawing>
          <wp:anchor distT="0" distB="0" distL="114300" distR="114300" simplePos="0" relativeHeight="251658240" behindDoc="1" locked="0" layoutInCell="1" allowOverlap="1" wp14:anchorId="01DD779F" wp14:editId="2842CB15">
            <wp:simplePos x="0" y="0"/>
            <wp:positionH relativeFrom="column">
              <wp:posOffset>161925</wp:posOffset>
            </wp:positionH>
            <wp:positionV relativeFrom="paragraph">
              <wp:posOffset>-923925</wp:posOffset>
            </wp:positionV>
            <wp:extent cx="8863330" cy="7570761"/>
            <wp:effectExtent l="0" t="0" r="0" b="0"/>
            <wp:wrapNone/>
            <wp:docPr id="1" name="Picture 1" descr="C:\Users\User\Documents\.Course Modules\1. Games Developement\Week 05 - Project onwards\Images\Lore Page Res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Course Modules\1. Games Developement\Week 05 - Project onwards\Images\Lore Page Resize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863330" cy="7570761"/>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347756" w:rsidSect="00E87336">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7336"/>
    <w:rsid w:val="0002304B"/>
    <w:rsid w:val="00347756"/>
    <w:rsid w:val="00497984"/>
    <w:rsid w:val="006F1C88"/>
    <w:rsid w:val="00907A81"/>
    <w:rsid w:val="00E873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873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7336"/>
    <w:rPr>
      <w:rFonts w:ascii="Tahoma" w:hAnsi="Tahoma" w:cs="Tahoma"/>
      <w:sz w:val="16"/>
      <w:szCs w:val="16"/>
    </w:rPr>
  </w:style>
  <w:style w:type="paragraph" w:styleId="NoSpacing">
    <w:name w:val="No Spacing"/>
    <w:uiPriority w:val="1"/>
    <w:qFormat/>
    <w:rsid w:val="00E87336"/>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873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7336"/>
    <w:rPr>
      <w:rFonts w:ascii="Tahoma" w:hAnsi="Tahoma" w:cs="Tahoma"/>
      <w:sz w:val="16"/>
      <w:szCs w:val="16"/>
    </w:rPr>
  </w:style>
  <w:style w:type="paragraph" w:styleId="NoSpacing">
    <w:name w:val="No Spacing"/>
    <w:uiPriority w:val="1"/>
    <w:qFormat/>
    <w:rsid w:val="00E8733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9119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Pages>
  <Words>0</Words>
  <Characters>2</Characters>
  <Application>Microsoft Office Word</Application>
  <DocSecurity>0</DocSecurity>
  <Lines>1</Lines>
  <Paragraphs>1</Paragraphs>
  <ScaleCrop>false</ScaleCrop>
  <Company/>
  <LinksUpToDate>false</LinksUpToDate>
  <CharactersWithSpaces>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Yu-Ching Ho</dc:creator>
  <cp:lastModifiedBy>Yu-Ching Ho</cp:lastModifiedBy>
  <cp:revision>7</cp:revision>
  <dcterms:created xsi:type="dcterms:W3CDTF">2014-11-29T22:12:00Z</dcterms:created>
  <dcterms:modified xsi:type="dcterms:W3CDTF">2014-11-29T22:51:00Z</dcterms:modified>
</cp:coreProperties>
</file>