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4A" w:rsidRDefault="0021600E" w:rsidP="0021600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21600E" w:rsidRPr="008B0F9C" w:rsidRDefault="0021600E" w:rsidP="008B0F9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1600E">
        <w:rPr>
          <w:rFonts w:ascii="宋体" w:hAnsi="宋体" w:hint="eastAsia"/>
          <w:sz w:val="24"/>
          <w:szCs w:val="24"/>
        </w:rPr>
        <w:t>本次毕业设计，我们的工作任务是设计并实现一个基于</w:t>
      </w:r>
      <w:r w:rsidRPr="0021600E">
        <w:rPr>
          <w:rFonts w:ascii="宋体" w:hAnsi="宋体" w:hint="eastAsia"/>
          <w:sz w:val="24"/>
          <w:szCs w:val="24"/>
        </w:rPr>
        <w:t>web</w:t>
      </w:r>
      <w:r w:rsidRPr="0021600E">
        <w:rPr>
          <w:rFonts w:ascii="宋体" w:hAnsi="宋体" w:hint="eastAsia"/>
          <w:sz w:val="24"/>
          <w:szCs w:val="24"/>
        </w:rPr>
        <w:t>的人力资源管理系统</w:t>
      </w:r>
      <w:r w:rsidRPr="0021600E">
        <w:rPr>
          <w:rFonts w:ascii="宋体" w:hAnsi="宋体" w:hint="eastAsia"/>
          <w:sz w:val="24"/>
          <w:szCs w:val="24"/>
        </w:rPr>
        <w:t>LZ-HR</w:t>
      </w:r>
      <w:r w:rsidRPr="0021600E">
        <w:rPr>
          <w:rFonts w:ascii="宋体" w:hAnsi="宋体" w:hint="eastAsia"/>
          <w:sz w:val="24"/>
          <w:szCs w:val="24"/>
        </w:rPr>
        <w:t>，支撑人力资源管理部门的日常管理工作和特殊处理工作的运行。</w:t>
      </w:r>
    </w:p>
    <w:p w:rsidR="0021600E" w:rsidRDefault="0021600E" w:rsidP="0021600E">
      <w:pPr>
        <w:pStyle w:val="2"/>
        <w:numPr>
          <w:ilvl w:val="1"/>
          <w:numId w:val="2"/>
        </w:numPr>
        <w:rPr>
          <w:rFonts w:ascii="黑体" w:eastAsia="黑体" w:hAnsi="黑体" w:cs="黑体"/>
          <w:sz w:val="28"/>
          <w:szCs w:val="28"/>
        </w:rPr>
      </w:pPr>
      <w:bookmarkStart w:id="0" w:name="_Toc294282338"/>
      <w:bookmarkStart w:id="1" w:name="_Toc420153159"/>
      <w:r w:rsidRPr="0021600E">
        <w:rPr>
          <w:rFonts w:ascii="黑体" w:eastAsia="黑体" w:hAnsi="黑体" w:cs="黑体" w:hint="eastAsia"/>
          <w:sz w:val="28"/>
          <w:szCs w:val="28"/>
        </w:rPr>
        <w:t>课题开发背景</w:t>
      </w:r>
      <w:bookmarkEnd w:id="0"/>
      <w:bookmarkEnd w:id="1"/>
    </w:p>
    <w:p w:rsidR="00B33DF8" w:rsidRPr="00B33DF8" w:rsidRDefault="00B33DF8" w:rsidP="00B33DF8">
      <w:pPr>
        <w:ind w:firstLineChars="200" w:firstLine="480"/>
        <w:rPr>
          <w:rFonts w:ascii="宋体" w:hAnsi="宋体"/>
          <w:sz w:val="24"/>
          <w:szCs w:val="24"/>
        </w:rPr>
      </w:pPr>
      <w:r w:rsidRPr="00B33DF8">
        <w:rPr>
          <w:rFonts w:ascii="宋体" w:hAnsi="宋体" w:hint="eastAsia"/>
          <w:sz w:val="24"/>
          <w:szCs w:val="24"/>
        </w:rPr>
        <w:t>人力资源管理是企业提高公司办公效率的重要手段，他的出现解放了大量的</w:t>
      </w:r>
      <w:r w:rsidR="00071C03">
        <w:rPr>
          <w:rFonts w:ascii="宋体" w:hAnsi="宋体" w:hint="eastAsia"/>
          <w:sz w:val="24"/>
          <w:szCs w:val="24"/>
        </w:rPr>
        <w:t>人力资源管理人员</w:t>
      </w:r>
      <w:r w:rsidRPr="00B33DF8">
        <w:rPr>
          <w:rFonts w:ascii="宋体" w:hAnsi="宋体" w:hint="eastAsia"/>
          <w:sz w:val="24"/>
          <w:szCs w:val="24"/>
        </w:rPr>
        <w:t>，</w:t>
      </w:r>
      <w:r w:rsidR="00071C03">
        <w:rPr>
          <w:rFonts w:ascii="宋体" w:hAnsi="宋体" w:hint="eastAsia"/>
          <w:sz w:val="24"/>
          <w:szCs w:val="24"/>
        </w:rPr>
        <w:t>使得人力资源管理人员</w:t>
      </w:r>
      <w:r w:rsidRPr="00B33DF8">
        <w:rPr>
          <w:rFonts w:ascii="宋体" w:hAnsi="宋体" w:hint="eastAsia"/>
          <w:sz w:val="24"/>
          <w:szCs w:val="24"/>
        </w:rPr>
        <w:t>可以集中开发公司的主要业务，为公司创造出更大的价值</w:t>
      </w:r>
      <w:r>
        <w:rPr>
          <w:rFonts w:ascii="宋体" w:hAnsi="宋体" w:hint="eastAsia"/>
          <w:sz w:val="24"/>
          <w:szCs w:val="24"/>
        </w:rPr>
        <w:t>。</w:t>
      </w:r>
      <w:r w:rsidR="00071C03">
        <w:rPr>
          <w:rFonts w:ascii="宋体" w:hAnsi="宋体" w:hint="eastAsia"/>
          <w:sz w:val="24"/>
          <w:szCs w:val="24"/>
        </w:rPr>
        <w:t>但是每个企业的实际情况不尽相同，每个企业都有自己的文化底蕴所以也就有自己的管理模式，因此，没有一款人力资源管理系统能够适用于所有公司，一套全面的，规范的适合本公司的人力资源管理系统是必要的。</w:t>
      </w:r>
    </w:p>
    <w:p w:rsidR="00B938B6" w:rsidRPr="00B938B6" w:rsidRDefault="00075A7A" w:rsidP="00B938B6">
      <w:r w:rsidRPr="0021600E">
        <w:rPr>
          <w:rFonts w:ascii="宋体" w:hAnsi="宋体" w:hint="eastAsia"/>
          <w:sz w:val="24"/>
          <w:szCs w:val="24"/>
        </w:rPr>
        <w:t>L</w:t>
      </w:r>
      <w:r w:rsidRPr="0021600E">
        <w:rPr>
          <w:rFonts w:ascii="宋体" w:hAnsi="宋体"/>
          <w:sz w:val="24"/>
          <w:szCs w:val="24"/>
        </w:rPr>
        <w:t>Z</w:t>
      </w:r>
      <w:r w:rsidRPr="0021600E">
        <w:rPr>
          <w:rFonts w:ascii="宋体" w:hAnsi="宋体" w:hint="eastAsia"/>
          <w:sz w:val="24"/>
          <w:szCs w:val="24"/>
        </w:rPr>
        <w:t>-HR</w:t>
      </w:r>
      <w:r w:rsidRPr="0021600E">
        <w:rPr>
          <w:rFonts w:ascii="宋体" w:hAnsi="宋体" w:hint="eastAsia"/>
          <w:sz w:val="24"/>
          <w:szCs w:val="24"/>
        </w:rPr>
        <w:t>系统由</w:t>
      </w:r>
      <w:r w:rsidRPr="0021600E">
        <w:rPr>
          <w:rFonts w:ascii="宋体" w:hAnsi="宋体" w:hint="eastAsia"/>
          <w:sz w:val="24"/>
          <w:szCs w:val="24"/>
        </w:rPr>
        <w:t>10</w:t>
      </w:r>
      <w:r w:rsidRPr="0021600E">
        <w:rPr>
          <w:rFonts w:ascii="宋体" w:hAnsi="宋体" w:hint="eastAsia"/>
          <w:sz w:val="24"/>
          <w:szCs w:val="24"/>
        </w:rPr>
        <w:t>个主要功能模块组成，分别是：</w:t>
      </w:r>
      <w:r w:rsidRPr="00B938B6">
        <w:rPr>
          <w:rFonts w:ascii="宋体" w:hAnsi="宋体" w:hint="eastAsia"/>
          <w:sz w:val="24"/>
          <w:szCs w:val="24"/>
        </w:rPr>
        <w:t>用户管理模块、人员管理模块、机构管理模块、休假管理模块、考勤管理模块、招聘管理模块、出差和报销管理模块、固定资产管理模块、项目和资源池管理模块和个人查询中心模块。</w:t>
      </w:r>
      <w:r w:rsidRPr="0021600E">
        <w:rPr>
          <w:rFonts w:ascii="宋体" w:hAnsi="宋体" w:hint="eastAsia"/>
          <w:sz w:val="24"/>
          <w:szCs w:val="24"/>
        </w:rPr>
        <w:t>，我负责休假管理模块的设计与实现，休假管理模块提供对企业全体员工的个人带薪休假情况的管理功能，包括：休假数量维护、假日明细登记和休假记录维护。</w:t>
      </w:r>
      <w:r w:rsidR="00071C03">
        <w:rPr>
          <w:rFonts w:ascii="宋体" w:hAnsi="宋体" w:hint="eastAsia"/>
          <w:sz w:val="24"/>
          <w:szCs w:val="24"/>
        </w:rPr>
        <w:t>本模块解决了员工请假的复杂流程，</w:t>
      </w:r>
      <w:r w:rsidR="008F28DE">
        <w:rPr>
          <w:rFonts w:ascii="宋体" w:hAnsi="宋体" w:hint="eastAsia"/>
          <w:sz w:val="24"/>
          <w:szCs w:val="24"/>
        </w:rPr>
        <w:t>并可以清晰的查看员工的请假信息。</w:t>
      </w:r>
    </w:p>
    <w:p w:rsidR="0021600E" w:rsidRDefault="0021600E" w:rsidP="0021600E">
      <w:pPr>
        <w:pStyle w:val="2"/>
        <w:tabs>
          <w:tab w:val="left" w:pos="720"/>
          <w:tab w:val="left" w:pos="1800"/>
        </w:tabs>
        <w:spacing w:line="276" w:lineRule="auto"/>
        <w:rPr>
          <w:rFonts w:ascii="黑体" w:eastAsia="黑体" w:hAnsi="黑体" w:cs="黑体"/>
          <w:sz w:val="28"/>
          <w:szCs w:val="28"/>
        </w:rPr>
      </w:pPr>
      <w:bookmarkStart w:id="2" w:name="_Toc418592300"/>
      <w:bookmarkStart w:id="3" w:name="_Toc420153160"/>
      <w:r>
        <w:rPr>
          <w:rFonts w:ascii="黑体" w:hAnsi="黑体" w:cs="黑体" w:hint="eastAsia"/>
          <w:sz w:val="28"/>
          <w:szCs w:val="28"/>
        </w:rPr>
        <w:t>1.2</w:t>
      </w:r>
      <w:r w:rsidRPr="0021600E">
        <w:rPr>
          <w:rFonts w:ascii="黑体" w:eastAsia="黑体" w:hAnsi="黑体" w:cs="黑体" w:hint="eastAsia"/>
          <w:sz w:val="28"/>
          <w:szCs w:val="28"/>
        </w:rPr>
        <w:t>国内外研究现状</w:t>
      </w:r>
      <w:bookmarkEnd w:id="2"/>
      <w:bookmarkEnd w:id="3"/>
    </w:p>
    <w:p w:rsidR="00B938B6" w:rsidRPr="00B938B6" w:rsidRDefault="00B938B6" w:rsidP="00B938B6">
      <w:r>
        <w:rPr>
          <w:rFonts w:hint="eastAsia"/>
        </w:rPr>
        <w:t xml:space="preserve">    </w:t>
      </w:r>
      <w:r w:rsidR="00215E29" w:rsidRPr="004C1148">
        <w:rPr>
          <w:rFonts w:ascii="宋体" w:hAnsi="宋体" w:hint="eastAsia"/>
          <w:b/>
          <w:sz w:val="24"/>
          <w:szCs w:val="24"/>
        </w:rPr>
        <w:t xml:space="preserve"> </w:t>
      </w:r>
      <w:r w:rsidR="00215E29">
        <w:rPr>
          <w:rFonts w:ascii="宋体" w:hAnsi="宋体" w:hint="eastAsia"/>
          <w:sz w:val="24"/>
          <w:szCs w:val="24"/>
        </w:rPr>
        <w:t>国际上</w:t>
      </w:r>
      <w:r w:rsidR="00215E29" w:rsidRPr="001420EA">
        <w:rPr>
          <w:rFonts w:ascii="宋体" w:hAnsi="宋体" w:hint="eastAsia"/>
          <w:sz w:val="24"/>
          <w:szCs w:val="24"/>
        </w:rPr>
        <w:t>市场份额比较大的</w:t>
      </w:r>
      <w:r w:rsidR="00215E29">
        <w:rPr>
          <w:rFonts w:ascii="宋体" w:hAnsi="宋体" w:hint="eastAsia"/>
          <w:sz w:val="24"/>
          <w:szCs w:val="24"/>
        </w:rPr>
        <w:t>人力资源管理系统有</w:t>
      </w:r>
      <w:r w:rsidR="00215E29" w:rsidRPr="00C92473">
        <w:rPr>
          <w:rFonts w:ascii="宋体" w:hAnsi="宋体" w:hint="eastAsia"/>
          <w:sz w:val="24"/>
          <w:szCs w:val="24"/>
        </w:rPr>
        <w:t>Oracle</w:t>
      </w:r>
      <w:r w:rsidR="00215E29" w:rsidRPr="00C92473">
        <w:rPr>
          <w:rFonts w:ascii="宋体" w:hAnsi="宋体" w:hint="eastAsia"/>
          <w:sz w:val="24"/>
          <w:szCs w:val="24"/>
        </w:rPr>
        <w:t>，</w:t>
      </w:r>
      <w:r w:rsidR="00215E29" w:rsidRPr="00C92473">
        <w:rPr>
          <w:rFonts w:ascii="宋体" w:hAnsi="宋体" w:hint="eastAsia"/>
          <w:sz w:val="24"/>
          <w:szCs w:val="24"/>
        </w:rPr>
        <w:t>Workday</w:t>
      </w:r>
      <w:r w:rsidR="00215E29" w:rsidRPr="00C92473">
        <w:rPr>
          <w:rFonts w:ascii="宋体" w:hAnsi="宋体" w:hint="eastAsia"/>
          <w:sz w:val="24"/>
          <w:szCs w:val="24"/>
        </w:rPr>
        <w:t>，</w:t>
      </w:r>
      <w:r w:rsidR="00215E29" w:rsidRPr="00C92473">
        <w:rPr>
          <w:rFonts w:ascii="宋体" w:hAnsi="宋体" w:hint="eastAsia"/>
          <w:sz w:val="24"/>
          <w:szCs w:val="24"/>
        </w:rPr>
        <w:t>SAP</w:t>
      </w:r>
      <w:r w:rsidR="00215E29" w:rsidRPr="00C92473">
        <w:rPr>
          <w:rFonts w:ascii="宋体" w:hAnsi="宋体" w:hint="eastAsia"/>
          <w:sz w:val="24"/>
          <w:szCs w:val="24"/>
        </w:rPr>
        <w:t>等，功能模块都比较齐全</w:t>
      </w:r>
      <w:r w:rsidR="00215E29" w:rsidRPr="00310992">
        <w:rPr>
          <w:rFonts w:ascii="宋体" w:hAnsi="宋体" w:hint="eastAsia"/>
          <w:sz w:val="24"/>
          <w:szCs w:val="24"/>
        </w:rPr>
        <w:t>，</w:t>
      </w:r>
      <w:r w:rsidR="00215E29">
        <w:rPr>
          <w:rFonts w:ascii="宋体" w:hAnsi="宋体" w:hint="eastAsia"/>
          <w:sz w:val="24"/>
          <w:szCs w:val="24"/>
        </w:rPr>
        <w:t>但是</w:t>
      </w:r>
      <w:r w:rsidR="00215E29" w:rsidRPr="00310992">
        <w:rPr>
          <w:rFonts w:ascii="宋体" w:hAnsi="宋体" w:hint="eastAsia"/>
          <w:sz w:val="24"/>
          <w:szCs w:val="24"/>
        </w:rPr>
        <w:t>收费较高</w:t>
      </w:r>
      <w:r w:rsidR="00215E29">
        <w:rPr>
          <w:rFonts w:ascii="宋体" w:hAnsi="宋体" w:hint="eastAsia"/>
          <w:sz w:val="24"/>
          <w:szCs w:val="24"/>
        </w:rPr>
        <w:t>，国内常见</w:t>
      </w:r>
      <w:r w:rsidR="00215E29">
        <w:rPr>
          <w:rFonts w:ascii="宋体" w:hAnsi="宋体" w:hint="eastAsia"/>
          <w:sz w:val="24"/>
          <w:szCs w:val="24"/>
        </w:rPr>
        <w:t>SaaS</w:t>
      </w:r>
      <w:r w:rsidR="00215E29">
        <w:rPr>
          <w:rFonts w:ascii="宋体" w:hAnsi="宋体" w:hint="eastAsia"/>
          <w:sz w:val="24"/>
          <w:szCs w:val="24"/>
        </w:rPr>
        <w:t>类的</w:t>
      </w:r>
      <w:r w:rsidR="00215E29">
        <w:rPr>
          <w:rFonts w:ascii="宋体" w:hAnsi="宋体" w:hint="eastAsia"/>
          <w:sz w:val="24"/>
          <w:szCs w:val="24"/>
        </w:rPr>
        <w:t>HR</w:t>
      </w:r>
      <w:r w:rsidR="00215E29">
        <w:rPr>
          <w:rFonts w:ascii="宋体" w:hAnsi="宋体" w:hint="eastAsia"/>
          <w:sz w:val="24"/>
          <w:szCs w:val="24"/>
        </w:rPr>
        <w:t>系统</w:t>
      </w:r>
      <w:r w:rsidR="00215E29">
        <w:rPr>
          <w:rFonts w:ascii="宋体" w:hAnsi="宋体"/>
          <w:sz w:val="24"/>
          <w:szCs w:val="24"/>
        </w:rPr>
        <w:t>有</w:t>
      </w:r>
      <w:r w:rsidR="00215E29">
        <w:rPr>
          <w:rFonts w:ascii="宋体" w:hAnsi="宋体" w:hint="eastAsia"/>
          <w:sz w:val="24"/>
          <w:szCs w:val="24"/>
        </w:rPr>
        <w:t>：</w:t>
      </w:r>
      <w:proofErr w:type="spellStart"/>
      <w:r w:rsidR="00215E29">
        <w:rPr>
          <w:rFonts w:ascii="宋体" w:hAnsi="宋体" w:hint="eastAsia"/>
          <w:sz w:val="24"/>
          <w:szCs w:val="24"/>
        </w:rPr>
        <w:t>i</w:t>
      </w:r>
      <w:proofErr w:type="spellEnd"/>
      <w:r w:rsidR="00215E29">
        <w:rPr>
          <w:rFonts w:ascii="宋体" w:hAnsi="宋体" w:hint="eastAsia"/>
          <w:sz w:val="24"/>
          <w:szCs w:val="24"/>
        </w:rPr>
        <w:t>人事</w:t>
      </w:r>
      <w:r w:rsidR="00215E29" w:rsidRPr="00550B18">
        <w:rPr>
          <w:rFonts w:ascii="宋体" w:hAnsi="宋体" w:hint="eastAsia"/>
          <w:sz w:val="24"/>
          <w:szCs w:val="24"/>
        </w:rPr>
        <w:t>基本涵盖了企业日常运营管理的方方面面，各模块之间信息对接性强</w:t>
      </w:r>
      <w:r w:rsidR="00215E29">
        <w:rPr>
          <w:rFonts w:ascii="宋体" w:hAnsi="宋体" w:hint="eastAsia"/>
          <w:sz w:val="24"/>
          <w:szCs w:val="24"/>
        </w:rPr>
        <w:t>，</w:t>
      </w:r>
      <w:proofErr w:type="gramStart"/>
      <w:r w:rsidR="00215E29">
        <w:rPr>
          <w:rFonts w:ascii="宋体" w:hAnsi="宋体" w:hint="eastAsia"/>
          <w:sz w:val="24"/>
          <w:szCs w:val="24"/>
        </w:rPr>
        <w:t>智思云产品</w:t>
      </w:r>
      <w:proofErr w:type="gramEnd"/>
      <w:r w:rsidR="00215E29">
        <w:rPr>
          <w:rFonts w:ascii="宋体" w:hAnsi="宋体" w:hint="eastAsia"/>
          <w:sz w:val="24"/>
          <w:szCs w:val="24"/>
        </w:rPr>
        <w:lastRenderedPageBreak/>
        <w:t>具有深度的可配置性从而满足不同企业的个性化管理需求，还可以多端访问，简洁方便，</w:t>
      </w:r>
      <w:proofErr w:type="gramStart"/>
      <w:r w:rsidR="00215E29">
        <w:rPr>
          <w:rFonts w:ascii="宋体" w:hAnsi="宋体" w:hint="eastAsia"/>
          <w:sz w:val="24"/>
          <w:szCs w:val="24"/>
        </w:rPr>
        <w:t>北森的</w:t>
      </w:r>
      <w:proofErr w:type="gramEnd"/>
      <w:r w:rsidR="00215E29">
        <w:rPr>
          <w:rFonts w:ascii="宋体" w:hAnsi="宋体" w:hint="eastAsia"/>
          <w:sz w:val="24"/>
          <w:szCs w:val="24"/>
        </w:rPr>
        <w:t>产品功能齐全，</w:t>
      </w:r>
      <w:r w:rsidR="00215E29" w:rsidRPr="0047383F">
        <w:rPr>
          <w:rFonts w:ascii="宋体" w:hAnsi="宋体" w:hint="eastAsia"/>
          <w:sz w:val="24"/>
          <w:szCs w:val="24"/>
        </w:rPr>
        <w:t>一般企业的人才管理需求都可以满足，并且他们</w:t>
      </w:r>
      <w:r w:rsidR="00215E29">
        <w:rPr>
          <w:rFonts w:ascii="宋体" w:hAnsi="宋体" w:hint="eastAsia"/>
          <w:sz w:val="24"/>
          <w:szCs w:val="24"/>
        </w:rPr>
        <w:t>还</w:t>
      </w:r>
      <w:r w:rsidR="00215E29" w:rsidRPr="0047383F">
        <w:rPr>
          <w:rFonts w:ascii="宋体" w:hAnsi="宋体" w:hint="eastAsia"/>
          <w:sz w:val="24"/>
          <w:szCs w:val="24"/>
        </w:rPr>
        <w:t>有国内</w:t>
      </w:r>
      <w:proofErr w:type="gramStart"/>
      <w:r w:rsidR="00215E29" w:rsidRPr="0047383F">
        <w:rPr>
          <w:rFonts w:ascii="宋体" w:hAnsi="宋体" w:hint="eastAsia"/>
          <w:sz w:val="24"/>
          <w:szCs w:val="24"/>
        </w:rPr>
        <w:t>最</w:t>
      </w:r>
      <w:proofErr w:type="gramEnd"/>
      <w:r w:rsidR="00215E29" w:rsidRPr="0047383F">
        <w:rPr>
          <w:rFonts w:ascii="宋体" w:hAnsi="宋体" w:hint="eastAsia"/>
          <w:sz w:val="24"/>
          <w:szCs w:val="24"/>
        </w:rPr>
        <w:t>专业的人才测评技术</w:t>
      </w:r>
      <w:r w:rsidR="00215E29">
        <w:rPr>
          <w:rFonts w:ascii="宋体" w:hAnsi="宋体" w:hint="eastAsia"/>
          <w:sz w:val="24"/>
          <w:szCs w:val="24"/>
        </w:rPr>
        <w:t>。</w:t>
      </w:r>
      <w:r w:rsidR="00215E29" w:rsidRPr="004C1148">
        <w:rPr>
          <w:rFonts w:ascii="宋体" w:hAnsi="宋体" w:hint="eastAsia"/>
          <w:sz w:val="24"/>
          <w:szCs w:val="24"/>
        </w:rPr>
        <w:t>国际上先进的人力资源管理系统价格昂</w:t>
      </w:r>
      <w:r w:rsidR="00215E29">
        <w:rPr>
          <w:rFonts w:ascii="宋体" w:hAnsi="宋体" w:hint="eastAsia"/>
          <w:sz w:val="24"/>
          <w:szCs w:val="24"/>
        </w:rPr>
        <w:t>贵且不适用于国内的公司结构、管理模式</w:t>
      </w:r>
      <w:r w:rsidR="00215E29" w:rsidRPr="004C1148">
        <w:rPr>
          <w:rFonts w:ascii="宋体" w:hAnsi="宋体" w:hint="eastAsia"/>
          <w:sz w:val="24"/>
          <w:szCs w:val="24"/>
        </w:rPr>
        <w:t>，国产的软件较为便宜，但是很多因为技术研发团队比较弱，很不好用，还有很多</w:t>
      </w:r>
      <w:r w:rsidR="00215E29" w:rsidRPr="004C1148">
        <w:rPr>
          <w:rFonts w:ascii="宋体" w:hAnsi="宋体" w:hint="eastAsia"/>
          <w:sz w:val="24"/>
          <w:szCs w:val="24"/>
        </w:rPr>
        <w:t xml:space="preserve">BUG </w:t>
      </w:r>
      <w:r w:rsidR="00215E29">
        <w:rPr>
          <w:rFonts w:ascii="宋体" w:hAnsi="宋体" w:hint="eastAsia"/>
          <w:sz w:val="24"/>
          <w:szCs w:val="24"/>
        </w:rPr>
        <w:t>，</w:t>
      </w:r>
      <w:r w:rsidR="00215E29">
        <w:rPr>
          <w:rFonts w:ascii="宋体" w:hAnsi="宋体" w:hint="eastAsia"/>
          <w:sz w:val="24"/>
          <w:szCs w:val="24"/>
        </w:rPr>
        <w:t>SaaS</w:t>
      </w:r>
      <w:r w:rsidR="00215E29">
        <w:rPr>
          <w:rFonts w:ascii="宋体" w:hAnsi="宋体" w:hint="eastAsia"/>
          <w:sz w:val="24"/>
          <w:szCs w:val="24"/>
        </w:rPr>
        <w:t>模式的</w:t>
      </w:r>
      <w:r w:rsidR="00215E29">
        <w:rPr>
          <w:rFonts w:ascii="宋体" w:hAnsi="宋体" w:hint="eastAsia"/>
          <w:sz w:val="24"/>
          <w:szCs w:val="24"/>
        </w:rPr>
        <w:t>HR</w:t>
      </w:r>
      <w:r w:rsidR="00215E29">
        <w:rPr>
          <w:rFonts w:ascii="宋体" w:hAnsi="宋体" w:hint="eastAsia"/>
          <w:sz w:val="24"/>
          <w:szCs w:val="24"/>
        </w:rPr>
        <w:t>软件和传统的软件相比，也有着价格便宜、风险小、便于维护和升级几个相对明显的优势，</w:t>
      </w:r>
      <w:r w:rsidR="00215E29" w:rsidRPr="00B2191C">
        <w:rPr>
          <w:rFonts w:ascii="宋体" w:hAnsi="宋体" w:hint="eastAsia"/>
          <w:sz w:val="24"/>
          <w:szCs w:val="24"/>
        </w:rPr>
        <w:t>传统</w:t>
      </w:r>
      <w:r w:rsidR="00215E29" w:rsidRPr="00B2191C">
        <w:rPr>
          <w:rFonts w:ascii="宋体" w:hAnsi="宋体" w:hint="eastAsia"/>
          <w:sz w:val="24"/>
          <w:szCs w:val="24"/>
        </w:rPr>
        <w:t>HR</w:t>
      </w:r>
      <w:r w:rsidR="00215E29" w:rsidRPr="00B2191C">
        <w:rPr>
          <w:rFonts w:ascii="宋体" w:hAnsi="宋体" w:hint="eastAsia"/>
          <w:sz w:val="24"/>
          <w:szCs w:val="24"/>
        </w:rPr>
        <w:t>适合大企业，</w:t>
      </w:r>
      <w:r w:rsidR="00215E29" w:rsidRPr="00B2191C">
        <w:rPr>
          <w:rFonts w:ascii="宋体" w:hAnsi="宋体" w:hint="eastAsia"/>
          <w:sz w:val="24"/>
          <w:szCs w:val="24"/>
        </w:rPr>
        <w:t>SaaS HR</w:t>
      </w:r>
      <w:r w:rsidR="00215E29" w:rsidRPr="00B2191C">
        <w:rPr>
          <w:rFonts w:ascii="宋体" w:hAnsi="宋体" w:hint="eastAsia"/>
          <w:sz w:val="24"/>
          <w:szCs w:val="24"/>
        </w:rPr>
        <w:t>适合中小企业</w:t>
      </w:r>
      <w:r w:rsidR="00215E29" w:rsidRPr="004C1148">
        <w:rPr>
          <w:rFonts w:ascii="宋体" w:hAnsi="宋体" w:hint="eastAsia"/>
          <w:sz w:val="24"/>
          <w:szCs w:val="24"/>
        </w:rPr>
        <w:t>。</w:t>
      </w:r>
      <w:r w:rsidR="00215E29" w:rsidRPr="00650634">
        <w:rPr>
          <w:rFonts w:ascii="宋体" w:hAnsi="宋体" w:hint="eastAsia"/>
          <w:b/>
          <w:sz w:val="32"/>
          <w:szCs w:val="24"/>
          <w:vertAlign w:val="superscript"/>
        </w:rPr>
        <w:t>[</w:t>
      </w:r>
      <w:r w:rsidR="00215E29" w:rsidRPr="00650634">
        <w:rPr>
          <w:rFonts w:ascii="宋体" w:hAnsi="宋体"/>
          <w:b/>
          <w:sz w:val="32"/>
          <w:szCs w:val="24"/>
          <w:vertAlign w:val="superscript"/>
        </w:rPr>
        <w:t>1]</w:t>
      </w:r>
      <w:r w:rsidR="00215E29">
        <w:rPr>
          <w:rFonts w:ascii="宋体" w:hAnsi="宋体"/>
          <w:b/>
          <w:sz w:val="32"/>
          <w:szCs w:val="24"/>
          <w:vertAlign w:val="superscript"/>
        </w:rPr>
        <w:t xml:space="preserve">[2] </w:t>
      </w:r>
      <w:r w:rsidR="00215E29">
        <w:rPr>
          <w:rFonts w:ascii="宋体" w:hAnsi="宋体" w:hint="eastAsia"/>
          <w:sz w:val="24"/>
          <w:szCs w:val="24"/>
        </w:rPr>
        <w:t>休</w:t>
      </w:r>
      <w:r w:rsidR="00215E29" w:rsidRPr="00650634">
        <w:rPr>
          <w:rFonts w:ascii="宋体" w:hAnsi="宋体" w:hint="eastAsia"/>
          <w:sz w:val="24"/>
          <w:szCs w:val="24"/>
        </w:rPr>
        <w:t>假</w:t>
      </w:r>
      <w:r w:rsidR="00215E29">
        <w:rPr>
          <w:rFonts w:ascii="宋体" w:hAnsi="宋体" w:hint="eastAsia"/>
          <w:sz w:val="24"/>
          <w:szCs w:val="24"/>
        </w:rPr>
        <w:t>管理模块的现状是：国际上较为典型的有“</w:t>
      </w:r>
      <w:r w:rsidR="00215E29">
        <w:rPr>
          <w:rFonts w:ascii="宋体" w:hAnsi="宋体" w:hint="eastAsia"/>
          <w:sz w:val="24"/>
          <w:szCs w:val="24"/>
        </w:rPr>
        <w:t>HR e-Leave Management System</w:t>
      </w:r>
      <w:r w:rsidR="00215E29">
        <w:rPr>
          <w:rFonts w:ascii="宋体" w:hAnsi="宋体" w:hint="eastAsia"/>
          <w:sz w:val="24"/>
          <w:szCs w:val="24"/>
        </w:rPr>
        <w:t>”，由“</w:t>
      </w:r>
      <w:r w:rsidR="00215E29">
        <w:rPr>
          <w:rFonts w:ascii="宋体" w:hAnsi="宋体" w:hint="eastAsia"/>
          <w:sz w:val="24"/>
          <w:szCs w:val="24"/>
        </w:rPr>
        <w:t>HR</w:t>
      </w:r>
      <w:r w:rsidR="00215E29">
        <w:rPr>
          <w:rFonts w:ascii="宋体" w:hAnsi="宋体"/>
          <w:sz w:val="24"/>
          <w:szCs w:val="24"/>
        </w:rPr>
        <w:t xml:space="preserve"> 2000 </w:t>
      </w:r>
      <w:proofErr w:type="spellStart"/>
      <w:r w:rsidR="00215E29">
        <w:rPr>
          <w:rFonts w:ascii="宋体" w:hAnsi="宋体"/>
          <w:sz w:val="24"/>
          <w:szCs w:val="24"/>
        </w:rPr>
        <w:t>Sdn</w:t>
      </w:r>
      <w:proofErr w:type="spellEnd"/>
      <w:r w:rsidR="00215E29">
        <w:rPr>
          <w:rFonts w:ascii="宋体" w:hAnsi="宋体"/>
          <w:sz w:val="24"/>
          <w:szCs w:val="24"/>
        </w:rPr>
        <w:t xml:space="preserve"> </w:t>
      </w:r>
      <w:proofErr w:type="spellStart"/>
      <w:r w:rsidR="00215E29">
        <w:rPr>
          <w:rFonts w:ascii="宋体" w:hAnsi="宋体"/>
          <w:sz w:val="24"/>
          <w:szCs w:val="24"/>
        </w:rPr>
        <w:t>Bhd</w:t>
      </w:r>
      <w:proofErr w:type="spellEnd"/>
      <w:r w:rsidR="00215E29">
        <w:rPr>
          <w:rFonts w:ascii="宋体" w:hAnsi="宋体" w:hint="eastAsia"/>
          <w:sz w:val="24"/>
          <w:szCs w:val="24"/>
        </w:rPr>
        <w:t>”公司维护，但国内有区别于国外的休假方式且尚未有中文语言版本，国内的钉钉人事自带的流程审批功能有限，不可预定义审批人员和不同层级的审批流程，无法根据审批事项同意设置规范流程，</w:t>
      </w:r>
      <w:proofErr w:type="gramStart"/>
      <w:r w:rsidR="00215E29">
        <w:rPr>
          <w:rFonts w:ascii="宋体" w:hAnsi="宋体" w:hint="eastAsia"/>
          <w:sz w:val="24"/>
          <w:szCs w:val="24"/>
        </w:rPr>
        <w:t>智思云支持</w:t>
      </w:r>
      <w:proofErr w:type="gramEnd"/>
      <w:r w:rsidR="00215E29">
        <w:rPr>
          <w:rFonts w:ascii="宋体" w:hAnsi="宋体" w:hint="eastAsia"/>
          <w:sz w:val="24"/>
          <w:szCs w:val="24"/>
        </w:rPr>
        <w:t>各种假期类型的定义，支持各种假期的定额计算规则，支持请假的流程定义和控制定义，系统预制了各种假期报表。</w:t>
      </w:r>
      <w:r w:rsidR="00215E29">
        <w:rPr>
          <w:rFonts w:ascii="宋体" w:hAnsi="宋体" w:hint="eastAsia"/>
          <w:b/>
          <w:sz w:val="32"/>
          <w:szCs w:val="24"/>
          <w:vertAlign w:val="superscript"/>
        </w:rPr>
        <w:t>[</w:t>
      </w:r>
      <w:r w:rsidR="00215E29">
        <w:rPr>
          <w:rFonts w:ascii="宋体" w:hAnsi="宋体"/>
          <w:b/>
          <w:sz w:val="32"/>
          <w:szCs w:val="24"/>
          <w:vertAlign w:val="superscript"/>
        </w:rPr>
        <w:t>3</w:t>
      </w:r>
      <w:r w:rsidR="00215E29">
        <w:rPr>
          <w:rFonts w:ascii="宋体" w:hAnsi="宋体" w:hint="eastAsia"/>
          <w:b/>
          <w:sz w:val="32"/>
          <w:szCs w:val="24"/>
          <w:vertAlign w:val="superscript"/>
        </w:rPr>
        <w:t>][</w:t>
      </w:r>
      <w:r w:rsidR="00215E29">
        <w:rPr>
          <w:rFonts w:ascii="宋体" w:hAnsi="宋体"/>
          <w:b/>
          <w:sz w:val="32"/>
          <w:szCs w:val="24"/>
          <w:vertAlign w:val="superscript"/>
        </w:rPr>
        <w:t>4</w:t>
      </w:r>
      <w:r w:rsidR="00215E29">
        <w:rPr>
          <w:rFonts w:ascii="宋体" w:hAnsi="宋体" w:hint="eastAsia"/>
          <w:b/>
          <w:sz w:val="32"/>
          <w:szCs w:val="24"/>
          <w:vertAlign w:val="superscript"/>
        </w:rPr>
        <w:t>][</w:t>
      </w:r>
      <w:r w:rsidR="00215E29">
        <w:rPr>
          <w:rFonts w:ascii="宋体" w:hAnsi="宋体"/>
          <w:b/>
          <w:sz w:val="32"/>
          <w:szCs w:val="24"/>
          <w:vertAlign w:val="superscript"/>
        </w:rPr>
        <w:t>5</w:t>
      </w:r>
      <w:r w:rsidR="00215E29">
        <w:rPr>
          <w:rFonts w:ascii="宋体" w:hAnsi="宋体" w:hint="eastAsia"/>
          <w:b/>
          <w:sz w:val="32"/>
          <w:szCs w:val="24"/>
          <w:vertAlign w:val="superscript"/>
        </w:rPr>
        <w:t>]</w:t>
      </w:r>
    </w:p>
    <w:p w:rsidR="0021600E" w:rsidRDefault="00B938B6" w:rsidP="00B938B6">
      <w:pPr>
        <w:pStyle w:val="2"/>
        <w:tabs>
          <w:tab w:val="left" w:pos="720"/>
          <w:tab w:val="left" w:pos="1800"/>
        </w:tabs>
        <w:spacing w:line="276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1.3</w:t>
      </w:r>
      <w:r w:rsidR="0021600E" w:rsidRPr="0021600E">
        <w:rPr>
          <w:rFonts w:ascii="黑体" w:eastAsia="黑体" w:hAnsi="黑体" w:cs="黑体" w:hint="eastAsia"/>
          <w:sz w:val="28"/>
          <w:szCs w:val="28"/>
        </w:rPr>
        <w:t>选题特色，采用的技术平台路线</w:t>
      </w:r>
    </w:p>
    <w:p w:rsidR="00591F97" w:rsidRDefault="00591F97" w:rsidP="00591F97">
      <w:pPr>
        <w:spacing w:line="300" w:lineRule="auto"/>
        <w:ind w:firstLine="420"/>
        <w:rPr>
          <w:sz w:val="24"/>
          <w:szCs w:val="24"/>
        </w:rPr>
      </w:pPr>
      <w:r w:rsidRPr="00591F97">
        <w:rPr>
          <w:rFonts w:hint="eastAsia"/>
          <w:sz w:val="24"/>
          <w:szCs w:val="24"/>
        </w:rPr>
        <w:t>本课题项目通过</w:t>
      </w:r>
      <w:r w:rsidRPr="00591F97">
        <w:rPr>
          <w:sz w:val="24"/>
          <w:szCs w:val="24"/>
        </w:rPr>
        <w:t>B/S模式工作，具体涉及浏</w:t>
      </w:r>
      <w:bookmarkStart w:id="4" w:name="_GoBack"/>
      <w:bookmarkEnd w:id="4"/>
      <w:r w:rsidRPr="00591F97">
        <w:rPr>
          <w:sz w:val="24"/>
          <w:szCs w:val="24"/>
        </w:rPr>
        <w:t>览器、Web服务器和数据库服务器。基于J2EE平台，采用</w:t>
      </w:r>
      <w:proofErr w:type="spellStart"/>
      <w:r w:rsidRPr="00591F97">
        <w:rPr>
          <w:sz w:val="24"/>
          <w:szCs w:val="24"/>
        </w:rPr>
        <w:t>MicroSoft</w:t>
      </w:r>
      <w:proofErr w:type="spellEnd"/>
      <w:r w:rsidRPr="00591F97">
        <w:rPr>
          <w:sz w:val="24"/>
          <w:szCs w:val="24"/>
        </w:rPr>
        <w:t>公司的Windows10做系统平台，Chrome做浏览器，Apache公司的Tomcat8.0做Web服务器，MySQL加MongoDB做数据库服务器，使用Eclipse软件进行系统的开发与维护，后台框架为</w:t>
      </w:r>
      <w:proofErr w:type="spellStart"/>
      <w:r w:rsidRPr="00591F97">
        <w:rPr>
          <w:sz w:val="24"/>
          <w:szCs w:val="24"/>
        </w:rPr>
        <w:t>springboot</w:t>
      </w:r>
      <w:proofErr w:type="spellEnd"/>
      <w:r w:rsidRPr="00591F97">
        <w:rPr>
          <w:sz w:val="24"/>
          <w:szCs w:val="24"/>
        </w:rPr>
        <w:t>前台框架为</w:t>
      </w:r>
      <w:proofErr w:type="spellStart"/>
      <w:r w:rsidR="00F00CB7">
        <w:rPr>
          <w:rFonts w:ascii="Georgia" w:hAnsi="Georgia"/>
          <w:color w:val="1A1A1A"/>
          <w:shd w:val="clear" w:color="auto" w:fill="FFFFFF"/>
        </w:rPr>
        <w:t>ReactJS</w:t>
      </w:r>
      <w:proofErr w:type="spellEnd"/>
      <w:r w:rsidRPr="00591F97">
        <w:rPr>
          <w:sz w:val="24"/>
          <w:szCs w:val="24"/>
        </w:rPr>
        <w:t>，使用前后台分离的方式来实现本系统。</w:t>
      </w:r>
    </w:p>
    <w:p w:rsidR="00027123" w:rsidRDefault="00027123" w:rsidP="00027123">
      <w:pPr>
        <w:spacing w:line="30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213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1101338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1A" w:rsidRDefault="00F2411A" w:rsidP="00F2411A">
      <w:pPr>
        <w:spacing w:line="300" w:lineRule="auto"/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 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软件体系结构图</w:t>
      </w:r>
    </w:p>
    <w:p w:rsidR="00016F64" w:rsidRDefault="00016F64" w:rsidP="00016F64">
      <w:pPr>
        <w:spacing w:line="30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传统Spring过于笨重，在项目中存在大量的XML配置文件，且配置繁琐，</w:t>
      </w:r>
      <w:proofErr w:type="spellStart"/>
      <w:r>
        <w:rPr>
          <w:rFonts w:hint="eastAsia"/>
          <w:sz w:val="24"/>
          <w:szCs w:val="24"/>
        </w:rPr>
        <w:t>SpringBoot</w:t>
      </w:r>
      <w:proofErr w:type="spellEnd"/>
      <w:r>
        <w:rPr>
          <w:rFonts w:hint="eastAsia"/>
          <w:sz w:val="24"/>
          <w:szCs w:val="24"/>
        </w:rPr>
        <w:t>使编码、配置、部署和监控变的简单，选择</w:t>
      </w:r>
      <w:proofErr w:type="spellStart"/>
      <w:r>
        <w:rPr>
          <w:rFonts w:ascii="Georgia" w:hAnsi="Georgia"/>
          <w:color w:val="1A1A1A"/>
          <w:shd w:val="clear" w:color="auto" w:fill="FFFFFF"/>
        </w:rPr>
        <w:t>ReactJS</w:t>
      </w:r>
      <w:proofErr w:type="spellEnd"/>
      <w:r>
        <w:rPr>
          <w:rFonts w:hint="eastAsia"/>
          <w:sz w:val="24"/>
          <w:szCs w:val="24"/>
        </w:rPr>
        <w:t>的理由有，react效率极高，</w:t>
      </w:r>
      <w:r>
        <w:rPr>
          <w:rFonts w:ascii="Georgia" w:hAnsi="Georgia"/>
          <w:color w:val="1A1A1A"/>
          <w:shd w:val="clear" w:color="auto" w:fill="FFFFFF"/>
        </w:rPr>
        <w:t>JSX</w:t>
      </w:r>
      <w:r>
        <w:rPr>
          <w:rFonts w:ascii="Georgia" w:hAnsi="Georgia"/>
          <w:color w:val="1A1A1A"/>
          <w:shd w:val="clear" w:color="auto" w:fill="FFFFFF"/>
        </w:rPr>
        <w:t>是</w:t>
      </w:r>
      <w:proofErr w:type="spellStart"/>
      <w:r>
        <w:rPr>
          <w:rFonts w:ascii="Georgia" w:hAnsi="Georgia"/>
          <w:color w:val="1A1A1A"/>
          <w:shd w:val="clear" w:color="auto" w:fill="FFFFFF"/>
        </w:rPr>
        <w:t>Javascript</w:t>
      </w:r>
      <w:proofErr w:type="spellEnd"/>
      <w:r>
        <w:rPr>
          <w:rFonts w:ascii="Georgia" w:hAnsi="Georgia"/>
          <w:color w:val="1A1A1A"/>
          <w:shd w:val="clear" w:color="auto" w:fill="FFFFFF"/>
        </w:rPr>
        <w:t>和</w:t>
      </w:r>
      <w:r>
        <w:rPr>
          <w:rFonts w:ascii="Georgia" w:hAnsi="Georgia"/>
          <w:color w:val="1A1A1A"/>
          <w:shd w:val="clear" w:color="auto" w:fill="FFFFFF"/>
        </w:rPr>
        <w:t>HTML</w:t>
      </w:r>
      <w:r>
        <w:rPr>
          <w:rFonts w:ascii="Georgia" w:hAnsi="Georgia"/>
          <w:color w:val="1A1A1A"/>
          <w:shd w:val="clear" w:color="auto" w:fill="FFFFFF"/>
        </w:rPr>
        <w:t>的完美结合，可专门用于</w:t>
      </w:r>
      <w:proofErr w:type="spellStart"/>
      <w:r>
        <w:rPr>
          <w:rFonts w:ascii="Georgia" w:hAnsi="Georgia"/>
          <w:color w:val="1A1A1A"/>
          <w:shd w:val="clear" w:color="auto" w:fill="FFFFFF"/>
        </w:rPr>
        <w:t>ReactJS</w:t>
      </w:r>
      <w:proofErr w:type="spellEnd"/>
      <w:r>
        <w:rPr>
          <w:rFonts w:ascii="Georgia" w:hAnsi="Georgia"/>
          <w:color w:val="1A1A1A"/>
          <w:shd w:val="clear" w:color="auto" w:fill="FFFFFF"/>
        </w:rPr>
        <w:t>，大大简化了编</w:t>
      </w:r>
      <w:r w:rsidRPr="00F00CB7">
        <w:rPr>
          <w:sz w:val="24"/>
          <w:szCs w:val="24"/>
        </w:rPr>
        <w:t>写网站组件的流程</w:t>
      </w:r>
      <w:r w:rsidRPr="00F00CB7">
        <w:rPr>
          <w:rFonts w:hint="eastAsia"/>
          <w:sz w:val="24"/>
          <w:szCs w:val="24"/>
        </w:rPr>
        <w:t>，而且注重用户界面，简单、使用便捷，</w:t>
      </w:r>
      <w:proofErr w:type="spellStart"/>
      <w:r w:rsidRPr="00F00CB7">
        <w:rPr>
          <w:rFonts w:hint="eastAsia"/>
          <w:sz w:val="24"/>
          <w:szCs w:val="24"/>
        </w:rPr>
        <w:t>mongodb</w:t>
      </w:r>
      <w:proofErr w:type="spellEnd"/>
      <w:r w:rsidRPr="00F00CB7">
        <w:rPr>
          <w:rFonts w:hint="eastAsia"/>
          <w:sz w:val="24"/>
          <w:szCs w:val="24"/>
        </w:rPr>
        <w:t>面向文档存储</w:t>
      </w:r>
      <w:r w:rsidRPr="00F00CB7">
        <w:rPr>
          <w:sz w:val="24"/>
          <w:szCs w:val="24"/>
        </w:rPr>
        <w:t>(类JSON数据模式简单而强大)</w:t>
      </w:r>
      <w:r>
        <w:rPr>
          <w:rFonts w:hint="eastAsia"/>
          <w:sz w:val="24"/>
          <w:szCs w:val="24"/>
        </w:rPr>
        <w:t>，</w:t>
      </w:r>
      <w:r w:rsidRPr="00F00CB7">
        <w:rPr>
          <w:sz w:val="24"/>
          <w:szCs w:val="24"/>
        </w:rPr>
        <w:t>MongoDB</w:t>
      </w:r>
      <w:r>
        <w:rPr>
          <w:sz w:val="24"/>
          <w:szCs w:val="24"/>
        </w:rPr>
        <w:t>以文档的形式存储数据，不支持事务和表连接</w:t>
      </w:r>
      <w:r>
        <w:rPr>
          <w:rFonts w:hint="eastAsia"/>
          <w:sz w:val="24"/>
          <w:szCs w:val="24"/>
        </w:rPr>
        <w:t>，</w:t>
      </w:r>
      <w:r w:rsidRPr="00F00CB7">
        <w:rPr>
          <w:sz w:val="24"/>
          <w:szCs w:val="24"/>
        </w:rPr>
        <w:t>因此查询的编写、理解和优化都容易得多</w:t>
      </w:r>
      <w:r>
        <w:rPr>
          <w:rFonts w:hint="eastAsia"/>
          <w:sz w:val="24"/>
          <w:szCs w:val="24"/>
        </w:rPr>
        <w:t>，而且免费。</w:t>
      </w:r>
    </w:p>
    <w:p w:rsidR="00016F64" w:rsidRPr="00016F64" w:rsidRDefault="00016F64" w:rsidP="00016F64">
      <w:pPr>
        <w:spacing w:line="30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28DE" w:rsidRDefault="008F28DE" w:rsidP="00591F97">
      <w:pPr>
        <w:spacing w:line="300" w:lineRule="auto"/>
        <w:rPr>
          <w:rFonts w:ascii="黑体" w:eastAsia="黑体" w:hAnsi="黑体" w:cs="黑体"/>
          <w:b/>
          <w:bCs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1.4术语和缩略语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7150"/>
      </w:tblGrid>
      <w:tr w:rsidR="00F00CB7" w:rsidTr="00F00CB7">
        <w:tc>
          <w:tcPr>
            <w:tcW w:w="1852" w:type="dxa"/>
          </w:tcPr>
          <w:p w:rsidR="00F00CB7" w:rsidRDefault="00F00CB7" w:rsidP="006A10C2">
            <w:pPr>
              <w:jc w:val="center"/>
            </w:pPr>
            <w:r>
              <w:rPr>
                <w:rFonts w:hint="eastAsia"/>
              </w:rPr>
              <w:t>术语和缩略语</w:t>
            </w:r>
          </w:p>
        </w:tc>
        <w:tc>
          <w:tcPr>
            <w:tcW w:w="7150" w:type="dxa"/>
          </w:tcPr>
          <w:p w:rsidR="00F00CB7" w:rsidRDefault="00F00CB7" w:rsidP="006A10C2">
            <w:pPr>
              <w:ind w:firstLine="48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00CB7" w:rsidRPr="003A6E17" w:rsidTr="00F00CB7">
        <w:tc>
          <w:tcPr>
            <w:tcW w:w="1852" w:type="dxa"/>
          </w:tcPr>
          <w:p w:rsidR="00F00CB7" w:rsidRDefault="00F00CB7" w:rsidP="006A10C2">
            <w:pPr>
              <w:ind w:firstLine="480"/>
            </w:pPr>
            <w:r>
              <w:rPr>
                <w:rFonts w:hint="eastAsia"/>
              </w:rPr>
              <w:t>SaaS</w:t>
            </w:r>
          </w:p>
        </w:tc>
        <w:tc>
          <w:tcPr>
            <w:tcW w:w="7150" w:type="dxa"/>
          </w:tcPr>
          <w:p w:rsidR="00F00CB7" w:rsidRPr="003A6E17" w:rsidRDefault="00F00CB7" w:rsidP="006A10C2">
            <w:pPr>
              <w:jc w:val="left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Software-as-a-Service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（软件即服务）的简称</w:t>
            </w:r>
          </w:p>
        </w:tc>
      </w:tr>
      <w:tr w:rsidR="00F00CB7" w:rsidRPr="003A6E17" w:rsidTr="00F00CB7">
        <w:tc>
          <w:tcPr>
            <w:tcW w:w="1852" w:type="dxa"/>
          </w:tcPr>
          <w:p w:rsidR="00F00CB7" w:rsidRPr="000207D3" w:rsidRDefault="000207D3" w:rsidP="006A10C2">
            <w:pPr>
              <w:ind w:firstLine="480"/>
              <w:rPr>
                <w:color w:val="000000" w:themeColor="text1"/>
              </w:rPr>
            </w:pPr>
            <w:r w:rsidRPr="000207D3">
              <w:rPr>
                <w:rFonts w:hint="eastAsia"/>
                <w:color w:val="000000" w:themeColor="text1"/>
              </w:rPr>
              <w:t>SAP</w:t>
            </w:r>
          </w:p>
        </w:tc>
        <w:tc>
          <w:tcPr>
            <w:tcW w:w="7150" w:type="dxa"/>
          </w:tcPr>
          <w:p w:rsidR="00F00CB7" w:rsidRPr="000207D3" w:rsidRDefault="000207D3" w:rsidP="006A10C2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07D3">
              <w:rPr>
                <w:rFonts w:ascii="Arial" w:hAnsi="Arial" w:cs="Arial"/>
                <w:color w:val="000000" w:themeColor="text1"/>
                <w:sz w:val="20"/>
                <w:szCs w:val="20"/>
              </w:rPr>
              <w:t>“System Applications and Products”</w:t>
            </w:r>
            <w:r w:rsidRPr="000207D3">
              <w:rPr>
                <w:rFonts w:ascii="Arial" w:hAnsi="Arial" w:cs="Arial"/>
                <w:color w:val="000000" w:themeColor="text1"/>
                <w:sz w:val="20"/>
                <w:szCs w:val="20"/>
              </w:rPr>
              <w:t>的简称，是</w:t>
            </w:r>
            <w:r w:rsidRPr="000207D3">
              <w:rPr>
                <w:rStyle w:val="a9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SAP</w:t>
            </w:r>
            <w:r w:rsidRPr="000207D3">
              <w:rPr>
                <w:rFonts w:ascii="Arial" w:hAnsi="Arial" w:cs="Arial"/>
                <w:color w:val="000000" w:themeColor="text1"/>
                <w:sz w:val="20"/>
                <w:szCs w:val="20"/>
              </w:rPr>
              <w:t>公司的产品</w:t>
            </w:r>
            <w:r w:rsidRPr="000207D3">
              <w:rPr>
                <w:rFonts w:ascii="Arial" w:hAnsi="Arial" w:cs="Arial"/>
                <w:color w:val="000000" w:themeColor="text1"/>
                <w:sz w:val="20"/>
                <w:szCs w:val="20"/>
              </w:rPr>
              <w:t>——</w:t>
            </w:r>
            <w:r w:rsidRPr="000207D3">
              <w:rPr>
                <w:rFonts w:ascii="Arial" w:hAnsi="Arial" w:cs="Arial"/>
                <w:color w:val="000000" w:themeColor="text1"/>
                <w:sz w:val="20"/>
                <w:szCs w:val="20"/>
              </w:rPr>
              <w:t>企业管理解决方案的软件名称</w:t>
            </w:r>
          </w:p>
        </w:tc>
      </w:tr>
      <w:tr w:rsidR="000207D3" w:rsidRPr="003A6E17" w:rsidTr="00F00CB7">
        <w:tc>
          <w:tcPr>
            <w:tcW w:w="1852" w:type="dxa"/>
          </w:tcPr>
          <w:p w:rsidR="000207D3" w:rsidRPr="000207D3" w:rsidRDefault="00EA7FD3" w:rsidP="00EA7FD3">
            <w:pPr>
              <w:rPr>
                <w:color w:val="000000" w:themeColor="text1"/>
              </w:rPr>
            </w:pPr>
            <w:proofErr w:type="spellStart"/>
            <w:r w:rsidRPr="00EA7FD3">
              <w:rPr>
                <w:rFonts w:hint="eastAsia"/>
                <w:color w:val="000000" w:themeColor="text1"/>
              </w:rPr>
              <w:t>i</w:t>
            </w:r>
            <w:proofErr w:type="spellEnd"/>
            <w:r w:rsidRPr="00EA7FD3">
              <w:rPr>
                <w:rFonts w:hint="eastAsia"/>
                <w:color w:val="000000" w:themeColor="text1"/>
              </w:rPr>
              <w:t>人事、智思云</w:t>
            </w:r>
          </w:p>
        </w:tc>
        <w:tc>
          <w:tcPr>
            <w:tcW w:w="7150" w:type="dxa"/>
          </w:tcPr>
          <w:p w:rsidR="000207D3" w:rsidRPr="000207D3" w:rsidRDefault="00EA7FD3" w:rsidP="006A10C2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人力资源管理系统</w:t>
            </w:r>
          </w:p>
        </w:tc>
      </w:tr>
      <w:tr w:rsidR="00027123" w:rsidRPr="003A6E17" w:rsidTr="00F00CB7">
        <w:tc>
          <w:tcPr>
            <w:tcW w:w="1852" w:type="dxa"/>
          </w:tcPr>
          <w:p w:rsidR="00027123" w:rsidRPr="00EA7FD3" w:rsidRDefault="00027123" w:rsidP="00EA7FD3">
            <w:pPr>
              <w:rPr>
                <w:color w:val="000000" w:themeColor="text1"/>
              </w:rPr>
            </w:pPr>
          </w:p>
        </w:tc>
        <w:tc>
          <w:tcPr>
            <w:tcW w:w="7150" w:type="dxa"/>
          </w:tcPr>
          <w:p w:rsidR="00027123" w:rsidRDefault="00027123" w:rsidP="006A10C2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21600E" w:rsidRPr="00F00CB7" w:rsidRDefault="0021600E" w:rsidP="0021600E"/>
    <w:p w:rsidR="0021600E" w:rsidRPr="0021600E" w:rsidRDefault="0021600E" w:rsidP="0021600E"/>
    <w:sectPr w:rsidR="0021600E" w:rsidRPr="0021600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CFB" w:rsidRDefault="00607CFB" w:rsidP="0021600E">
      <w:r>
        <w:separator/>
      </w:r>
    </w:p>
  </w:endnote>
  <w:endnote w:type="continuationSeparator" w:id="0">
    <w:p w:rsidR="00607CFB" w:rsidRDefault="00607CFB" w:rsidP="0021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CFB" w:rsidRDefault="00607CFB" w:rsidP="0021600E">
      <w:r>
        <w:separator/>
      </w:r>
    </w:p>
  </w:footnote>
  <w:footnote w:type="continuationSeparator" w:id="0">
    <w:p w:rsidR="00607CFB" w:rsidRDefault="00607CFB" w:rsidP="0021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F7E" w:rsidRPr="00880F7E" w:rsidRDefault="00880F7E">
    <w:pPr>
      <w:pStyle w:val="a3"/>
      <w:rPr>
        <w:rFonts w:ascii="宋体" w:eastAsia="宋体" w:hAnsi="宋体"/>
      </w:rPr>
    </w:pPr>
    <w:r w:rsidRPr="00880F7E">
      <w:rPr>
        <w:rFonts w:ascii="宋体" w:eastAsia="宋体" w:hAnsi="宋体" w:hint="eastAsia"/>
      </w:rPr>
      <w:t>基于web的人力资源管理系统的设计与实现---休假管理模块的设计与实现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E7076"/>
    <w:multiLevelType w:val="hybridMultilevel"/>
    <w:tmpl w:val="B05A22CC"/>
    <w:lvl w:ilvl="0" w:tplc="9A22A468">
      <w:start w:val="1"/>
      <w:numFmt w:val="japaneseCounting"/>
      <w:lvlText w:val="第%1章"/>
      <w:lvlJc w:val="left"/>
      <w:pPr>
        <w:ind w:left="2018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8" w:hanging="420"/>
      </w:pPr>
    </w:lvl>
    <w:lvl w:ilvl="2" w:tplc="0409001B" w:tentative="1">
      <w:start w:val="1"/>
      <w:numFmt w:val="lowerRoman"/>
      <w:lvlText w:val="%3."/>
      <w:lvlJc w:val="right"/>
      <w:pPr>
        <w:ind w:left="2018" w:hanging="420"/>
      </w:pPr>
    </w:lvl>
    <w:lvl w:ilvl="3" w:tplc="0409000F" w:tentative="1">
      <w:start w:val="1"/>
      <w:numFmt w:val="decimal"/>
      <w:lvlText w:val="%4."/>
      <w:lvlJc w:val="left"/>
      <w:pPr>
        <w:ind w:left="2438" w:hanging="420"/>
      </w:pPr>
    </w:lvl>
    <w:lvl w:ilvl="4" w:tplc="04090019" w:tentative="1">
      <w:start w:val="1"/>
      <w:numFmt w:val="lowerLetter"/>
      <w:lvlText w:val="%5)"/>
      <w:lvlJc w:val="left"/>
      <w:pPr>
        <w:ind w:left="2858" w:hanging="420"/>
      </w:pPr>
    </w:lvl>
    <w:lvl w:ilvl="5" w:tplc="0409001B" w:tentative="1">
      <w:start w:val="1"/>
      <w:numFmt w:val="lowerRoman"/>
      <w:lvlText w:val="%6."/>
      <w:lvlJc w:val="right"/>
      <w:pPr>
        <w:ind w:left="3278" w:hanging="420"/>
      </w:pPr>
    </w:lvl>
    <w:lvl w:ilvl="6" w:tplc="0409000F" w:tentative="1">
      <w:start w:val="1"/>
      <w:numFmt w:val="decimal"/>
      <w:lvlText w:val="%7."/>
      <w:lvlJc w:val="left"/>
      <w:pPr>
        <w:ind w:left="3698" w:hanging="420"/>
      </w:pPr>
    </w:lvl>
    <w:lvl w:ilvl="7" w:tplc="04090019" w:tentative="1">
      <w:start w:val="1"/>
      <w:numFmt w:val="lowerLetter"/>
      <w:lvlText w:val="%8)"/>
      <w:lvlJc w:val="left"/>
      <w:pPr>
        <w:ind w:left="4118" w:hanging="420"/>
      </w:pPr>
    </w:lvl>
    <w:lvl w:ilvl="8" w:tplc="0409001B" w:tentative="1">
      <w:start w:val="1"/>
      <w:numFmt w:val="lowerRoman"/>
      <w:lvlText w:val="%9."/>
      <w:lvlJc w:val="right"/>
      <w:pPr>
        <w:ind w:left="4538" w:hanging="420"/>
      </w:pPr>
    </w:lvl>
  </w:abstractNum>
  <w:abstractNum w:abstractNumId="1" w15:restartNumberingAfterBreak="0">
    <w:nsid w:val="753C5378"/>
    <w:multiLevelType w:val="multilevel"/>
    <w:tmpl w:val="C05042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95"/>
    <w:rsid w:val="00014A60"/>
    <w:rsid w:val="00016F64"/>
    <w:rsid w:val="000207D3"/>
    <w:rsid w:val="00027123"/>
    <w:rsid w:val="00071C03"/>
    <w:rsid w:val="00075A7A"/>
    <w:rsid w:val="00215E29"/>
    <w:rsid w:val="00215F46"/>
    <w:rsid w:val="0021600E"/>
    <w:rsid w:val="00300A00"/>
    <w:rsid w:val="004E61E4"/>
    <w:rsid w:val="00591F97"/>
    <w:rsid w:val="00607CFB"/>
    <w:rsid w:val="006C6895"/>
    <w:rsid w:val="007C74F6"/>
    <w:rsid w:val="007D648E"/>
    <w:rsid w:val="00880F7E"/>
    <w:rsid w:val="00894111"/>
    <w:rsid w:val="008B0F9C"/>
    <w:rsid w:val="008F28DE"/>
    <w:rsid w:val="00953883"/>
    <w:rsid w:val="00B3024A"/>
    <w:rsid w:val="00B33DF8"/>
    <w:rsid w:val="00B938B6"/>
    <w:rsid w:val="00EA7FD3"/>
    <w:rsid w:val="00F00CB7"/>
    <w:rsid w:val="00F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17118"/>
  <w15:chartTrackingRefBased/>
  <w15:docId w15:val="{5F97AB53-0C1B-49C5-9B4A-810AE3F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9"/>
    <w:qFormat/>
    <w:rsid w:val="0021600E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16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00E"/>
    <w:rPr>
      <w:sz w:val="18"/>
      <w:szCs w:val="18"/>
    </w:rPr>
  </w:style>
  <w:style w:type="character" w:customStyle="1" w:styleId="10">
    <w:name w:val="标题 1 字符"/>
    <w:basedOn w:val="a0"/>
    <w:uiPriority w:val="9"/>
    <w:rsid w:val="0021600E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locked/>
    <w:rsid w:val="0021600E"/>
    <w:rPr>
      <w:rFonts w:ascii="Times New Roman" w:eastAsia="黑体" w:hAnsi="Times New Roman" w:cs="Times New Roman"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16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160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0CB7"/>
    <w:rPr>
      <w:color w:val="0000FF"/>
      <w:u w:val="single"/>
    </w:rPr>
  </w:style>
  <w:style w:type="character" w:styleId="a9">
    <w:name w:val="Emphasis"/>
    <w:basedOn w:val="a0"/>
    <w:uiPriority w:val="20"/>
    <w:qFormat/>
    <w:rsid w:val="000207D3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8B0F9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B0F9C"/>
  </w:style>
  <w:style w:type="paragraph" w:styleId="21">
    <w:name w:val="toc 2"/>
    <w:basedOn w:val="a"/>
    <w:next w:val="a"/>
    <w:autoRedefine/>
    <w:uiPriority w:val="39"/>
    <w:unhideWhenUsed/>
    <w:rsid w:val="008B0F9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311A-F535-4997-B0AD-D60B52BD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BaFen</dc:creator>
  <cp:keywords/>
  <dc:description/>
  <cp:lastModifiedBy>BaFen</cp:lastModifiedBy>
  <cp:revision>11</cp:revision>
  <dcterms:created xsi:type="dcterms:W3CDTF">2018-01-09T00:47:00Z</dcterms:created>
  <dcterms:modified xsi:type="dcterms:W3CDTF">2018-01-10T05:56:00Z</dcterms:modified>
</cp:coreProperties>
</file>