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sz w:val="44"/>
          <w:szCs w:val="44"/>
        </w:rPr>
      </w:pPr>
    </w:p>
    <w:p>
      <w:pPr>
        <w:jc w:val="center"/>
        <w:rPr>
          <w:rFonts w:hint="eastAsia" w:ascii="华文行楷" w:eastAsia="华文行楷"/>
          <w:sz w:val="44"/>
          <w:szCs w:val="44"/>
        </w:rPr>
      </w:pPr>
    </w:p>
    <w:p>
      <w:pPr>
        <w:ind w:firstLine="1040" w:firstLineChars="200"/>
        <w:rPr>
          <w:rFonts w:hint="eastAsia" w:ascii="华文行楷" w:eastAsia="华文行楷"/>
          <w:sz w:val="52"/>
          <w:szCs w:val="44"/>
        </w:rPr>
      </w:pPr>
      <w:r>
        <w:rPr>
          <w:rFonts w:hint="eastAsia" w:ascii="华文行楷" w:eastAsia="华文行楷"/>
          <w:sz w:val="52"/>
          <w:szCs w:val="44"/>
        </w:rPr>
        <w:t>北方民族大学本科毕业论文（设计）</w:t>
      </w:r>
    </w:p>
    <w:p>
      <w:pPr>
        <w:ind w:firstLine="3016" w:firstLineChars="580"/>
        <w:rPr>
          <w:rFonts w:hint="eastAsia" w:ascii="华文行楷" w:eastAsia="华文行楷"/>
          <w:sz w:val="52"/>
          <w:szCs w:val="44"/>
        </w:rPr>
      </w:pPr>
      <w:r>
        <w:rPr>
          <w:rFonts w:hint="eastAsia" w:ascii="华文行楷" w:eastAsia="华文行楷"/>
          <w:sz w:val="52"/>
          <w:szCs w:val="44"/>
        </w:rPr>
        <w:t>开 题 报 告 书</w:t>
      </w:r>
    </w:p>
    <w:p>
      <w:pPr>
        <w:rPr>
          <w:rFonts w:hint="eastAsia" w:eastAsia="黑体"/>
          <w:sz w:val="32"/>
        </w:rPr>
      </w:pPr>
    </w:p>
    <w:p>
      <w:pPr>
        <w:rPr>
          <w:rFonts w:hint="eastAsia" w:eastAsia="黑体"/>
          <w:sz w:val="32"/>
        </w:rPr>
      </w:pPr>
    </w:p>
    <w:p>
      <w:pPr>
        <w:jc w:val="center"/>
        <w:rPr>
          <w:rFonts w:hint="eastAsia" w:ascii="黑体" w:hAnsi="黑体" w:eastAsia="黑体"/>
          <w:sz w:val="32"/>
          <w:u w:val="single"/>
        </w:rPr>
      </w:pPr>
      <w:r>
        <w:rPr>
          <w:rFonts w:hint="eastAsia" w:ascii="黑体" w:hAnsi="黑体" w:eastAsia="黑体"/>
          <w:sz w:val="32"/>
        </w:rPr>
        <w:t>题目</w:t>
      </w:r>
      <w:r>
        <w:rPr>
          <w:rFonts w:hint="eastAsia" w:ascii="黑体" w:hAnsi="黑体" w:eastAsia="黑体"/>
          <w:sz w:val="32"/>
          <w:u w:val="single"/>
        </w:rPr>
        <w:t xml:space="preserve">  </w:t>
      </w:r>
      <w:r>
        <w:rPr>
          <w:rFonts w:hint="eastAsia" w:ascii="宋体" w:hAnsi="宋体" w:cs="宋体"/>
          <w:bCs/>
          <w:sz w:val="28"/>
          <w:szCs w:val="28"/>
          <w:u w:val="single"/>
        </w:rPr>
        <w:t>自助售电机系统的设计与模拟实现</w:t>
      </w:r>
    </w:p>
    <w:p>
      <w:pPr>
        <w:ind w:firstLine="1920" w:firstLineChars="600"/>
        <w:rPr>
          <w:rFonts w:hint="eastAsia" w:ascii="黑体" w:hAnsi="黑体" w:eastAsia="黑体"/>
          <w:sz w:val="32"/>
        </w:rPr>
      </w:pPr>
    </w:p>
    <w:p>
      <w:pPr>
        <w:rPr>
          <w:rFonts w:hint="eastAsia" w:eastAsia="黑体"/>
          <w:sz w:val="32"/>
        </w:rPr>
      </w:pPr>
      <w:r>
        <w:rPr>
          <w:rFonts w:hint="eastAsia" w:eastAsia="黑体"/>
          <w:sz w:val="32"/>
        </w:rPr>
        <w:t xml:space="preserve">               </w:t>
      </w:r>
    </w:p>
    <w:p>
      <w:pPr>
        <w:ind w:firstLine="640"/>
        <w:rPr>
          <w:rFonts w:hint="eastAsia" w:eastAsia="黑体"/>
          <w:sz w:val="32"/>
        </w:rPr>
      </w:pPr>
    </w:p>
    <w:p>
      <w:pPr>
        <w:rPr>
          <w:rFonts w:hint="eastAsia" w:eastAsia="黑体"/>
          <w:sz w:val="32"/>
        </w:rPr>
      </w:pPr>
    </w:p>
    <w:p>
      <w:pPr>
        <w:rPr>
          <w:rFonts w:hint="eastAsia" w:eastAsia="黑体"/>
          <w:sz w:val="32"/>
        </w:rPr>
      </w:pPr>
    </w:p>
    <w:p>
      <w:pPr>
        <w:ind w:firstLine="1120" w:firstLineChars="400"/>
        <w:rPr>
          <w:rFonts w:hint="eastAsia" w:ascii="黑体" w:hAnsi="宋体" w:eastAsia="黑体"/>
          <w:sz w:val="28"/>
          <w:szCs w:val="28"/>
        </w:rPr>
      </w:pPr>
      <w:r>
        <w:rPr>
          <w:rFonts w:hint="eastAsia" w:ascii="黑体" w:hAnsi="宋体" w:eastAsia="黑体"/>
          <w:sz w:val="28"/>
          <w:szCs w:val="28"/>
        </w:rPr>
        <w:t>院(系)名 称:</w:t>
      </w:r>
      <w:r>
        <w:rPr>
          <w:rFonts w:hint="eastAsia" w:ascii="黑体" w:hAnsi="宋体" w:eastAsia="黑体"/>
          <w:sz w:val="24"/>
          <w:u w:val="single"/>
        </w:rPr>
        <w:t xml:space="preserve">        计算机科学与工程学院         </w:t>
      </w:r>
    </w:p>
    <w:p>
      <w:pPr>
        <w:ind w:firstLine="1120" w:firstLineChars="400"/>
        <w:rPr>
          <w:rFonts w:hint="eastAsia" w:ascii="黑体" w:hAnsi="宋体" w:eastAsia="黑体"/>
          <w:sz w:val="24"/>
          <w:u w:val="single"/>
        </w:rPr>
      </w:pPr>
      <w:r>
        <w:rPr>
          <w:rFonts w:hint="eastAsia" w:ascii="黑体" w:hAnsi="宋体" w:eastAsia="黑体"/>
          <w:sz w:val="28"/>
          <w:szCs w:val="28"/>
        </w:rPr>
        <w:t>学 生 姓 名:</w:t>
      </w:r>
      <w:r>
        <w:rPr>
          <w:rFonts w:hint="eastAsia" w:ascii="黑体" w:hAnsi="宋体" w:eastAsia="黑体"/>
          <w:sz w:val="24"/>
          <w:u w:val="single"/>
        </w:rPr>
        <w:t xml:space="preserve">              </w:t>
      </w:r>
      <w:r>
        <w:rPr>
          <w:rFonts w:hint="eastAsia" w:ascii="黑体" w:hAnsi="宋体" w:eastAsia="黑体"/>
          <w:sz w:val="24"/>
          <w:u w:val="single"/>
          <w:lang w:val="en-US" w:eastAsia="zh-CN"/>
        </w:rPr>
        <w:t>韦南亦</w:t>
      </w:r>
      <w:r>
        <w:rPr>
          <w:rFonts w:hint="eastAsia" w:ascii="黑体" w:hAnsi="宋体" w:eastAsia="黑体"/>
          <w:sz w:val="24"/>
          <w:u w:val="single"/>
        </w:rPr>
        <w:t xml:space="preserve">                 </w:t>
      </w:r>
    </w:p>
    <w:p>
      <w:pPr>
        <w:ind w:firstLine="1120" w:firstLineChars="400"/>
        <w:rPr>
          <w:rFonts w:hint="eastAsia" w:ascii="黑体" w:hAnsi="宋体" w:eastAsia="黑体"/>
          <w:sz w:val="28"/>
          <w:szCs w:val="28"/>
          <w:u w:val="single"/>
        </w:rPr>
      </w:pPr>
      <w:r>
        <w:rPr>
          <w:rFonts w:hint="eastAsia" w:ascii="黑体" w:hAnsi="宋体" w:eastAsia="黑体"/>
          <w:sz w:val="28"/>
          <w:szCs w:val="28"/>
        </w:rPr>
        <w:t>学       号:</w:t>
      </w:r>
      <w:r>
        <w:rPr>
          <w:rFonts w:hint="eastAsia" w:ascii="黑体" w:hAnsi="宋体" w:eastAsia="黑体"/>
          <w:sz w:val="24"/>
          <w:u w:val="single"/>
        </w:rPr>
        <w:t xml:space="preserve">             20142</w:t>
      </w:r>
      <w:r>
        <w:rPr>
          <w:rFonts w:hint="eastAsia" w:ascii="黑体" w:hAnsi="宋体" w:eastAsia="黑体"/>
          <w:sz w:val="24"/>
          <w:u w:val="single"/>
          <w:lang w:val="en-US" w:eastAsia="zh-CN"/>
        </w:rPr>
        <w:t>405</w:t>
      </w:r>
      <w:r>
        <w:rPr>
          <w:rFonts w:hint="eastAsia" w:ascii="黑体" w:hAnsi="宋体" w:eastAsia="黑体"/>
          <w:sz w:val="24"/>
          <w:u w:val="single"/>
        </w:rPr>
        <w:t xml:space="preserve">                </w:t>
      </w:r>
    </w:p>
    <w:p>
      <w:pPr>
        <w:ind w:firstLine="1120" w:firstLineChars="400"/>
        <w:rPr>
          <w:rFonts w:hint="eastAsia" w:ascii="黑体" w:hAnsi="宋体" w:eastAsia="黑体"/>
          <w:sz w:val="28"/>
          <w:szCs w:val="28"/>
        </w:rPr>
      </w:pPr>
      <w:r>
        <w:rPr>
          <w:rFonts w:hint="eastAsia" w:ascii="黑体" w:hAnsi="宋体" w:eastAsia="黑体"/>
          <w:sz w:val="28"/>
          <w:szCs w:val="28"/>
        </w:rPr>
        <w:t>专       业:</w:t>
      </w:r>
      <w:r>
        <w:rPr>
          <w:rFonts w:hint="eastAsia" w:ascii="黑体" w:hAnsi="宋体" w:eastAsia="黑体"/>
          <w:sz w:val="24"/>
          <w:u w:val="single"/>
        </w:rPr>
        <w:t xml:space="preserve">             </w:t>
      </w:r>
      <w:r>
        <w:rPr>
          <w:rFonts w:hint="eastAsia" w:ascii="黑体" w:hAnsi="宋体" w:eastAsia="黑体"/>
          <w:sz w:val="24"/>
          <w:u w:val="single"/>
          <w:lang w:val="en-US" w:eastAsia="zh-CN"/>
        </w:rPr>
        <w:t>信息管理与信息系统</w:t>
      </w:r>
      <w:r>
        <w:rPr>
          <w:rFonts w:hint="eastAsia" w:ascii="黑体" w:hAnsi="宋体" w:eastAsia="黑体"/>
          <w:sz w:val="24"/>
          <w:u w:val="single"/>
        </w:rPr>
        <w:t xml:space="preserve">      </w:t>
      </w:r>
    </w:p>
    <w:p>
      <w:pPr>
        <w:ind w:firstLine="1120" w:firstLineChars="400"/>
        <w:rPr>
          <w:rFonts w:hint="eastAsia" w:ascii="黑体" w:hAnsi="宋体" w:eastAsia="黑体"/>
          <w:sz w:val="28"/>
          <w:szCs w:val="28"/>
          <w:u w:val="single"/>
        </w:rPr>
      </w:pPr>
      <w:r>
        <w:rPr>
          <w:rFonts w:hint="eastAsia" w:ascii="黑体" w:hAnsi="宋体" w:eastAsia="黑体"/>
          <w:sz w:val="28"/>
          <w:szCs w:val="28"/>
        </w:rPr>
        <w:t>指 导 教 师:</w:t>
      </w:r>
      <w:r>
        <w:rPr>
          <w:rFonts w:hint="eastAsia" w:ascii="黑体" w:hAnsi="宋体" w:eastAsia="黑体"/>
          <w:sz w:val="24"/>
          <w:u w:val="single"/>
        </w:rPr>
        <w:t xml:space="preserve">              于千城              </w:t>
      </w:r>
      <w:r>
        <w:rPr>
          <w:rFonts w:hint="eastAsia" w:ascii="黑体" w:hAnsi="宋体" w:eastAsia="黑体"/>
          <w:sz w:val="28"/>
          <w:szCs w:val="28"/>
          <w:u w:val="single"/>
        </w:rPr>
        <w:t xml:space="preserve">   </w:t>
      </w:r>
    </w:p>
    <w:p>
      <w:pPr>
        <w:rPr>
          <w:rFonts w:hint="eastAsia" w:ascii="华文行楷" w:eastAsia="华文行楷"/>
          <w:sz w:val="32"/>
        </w:rPr>
      </w:pPr>
    </w:p>
    <w:p>
      <w:pPr>
        <w:rPr>
          <w:rFonts w:hint="eastAsia" w:ascii="华文行楷" w:eastAsia="华文行楷"/>
          <w:sz w:val="32"/>
        </w:rPr>
      </w:pPr>
    </w:p>
    <w:p>
      <w:pPr>
        <w:jc w:val="center"/>
        <w:rPr>
          <w:rFonts w:hint="eastAsia" w:ascii="黑体" w:hAnsi="黑体" w:eastAsia="黑体"/>
          <w:sz w:val="32"/>
        </w:rPr>
      </w:pPr>
      <w:r>
        <w:rPr>
          <w:rFonts w:hint="eastAsia" w:ascii="黑体" w:hAnsi="黑体" w:eastAsia="黑体"/>
          <w:sz w:val="32"/>
        </w:rPr>
        <w:t>北方民族大学教务处制</w:t>
      </w:r>
    </w:p>
    <w:p>
      <w:pPr>
        <w:ind w:firstLine="1800" w:firstLineChars="750"/>
        <w:rPr>
          <w:rFonts w:hint="eastAsia" w:ascii="黑体" w:hAnsi="黑体" w:eastAsia="黑体"/>
          <w:sz w:val="24"/>
          <w:szCs w:val="24"/>
        </w:rPr>
      </w:pPr>
    </w:p>
    <w:p>
      <w:pPr>
        <w:ind w:firstLine="1800" w:firstLineChars="750"/>
        <w:rPr>
          <w:rFonts w:hint="eastAsia" w:ascii="黑体" w:hAnsi="黑体" w:eastAsia="黑体"/>
          <w:sz w:val="24"/>
          <w:szCs w:val="24"/>
        </w:rPr>
      </w:pPr>
    </w:p>
    <w:tbl>
      <w:tblPr>
        <w:tblStyle w:val="11"/>
        <w:tblpPr w:leftFromText="180" w:rightFromText="180" w:vertAnchor="page" w:horzAnchor="margin" w:tblpY="2582"/>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1400"/>
        <w:gridCol w:w="1904"/>
        <w:gridCol w:w="1396"/>
        <w:gridCol w:w="1776"/>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3" w:hRule="atLeast"/>
        </w:trPr>
        <w:tc>
          <w:tcPr>
            <w:tcW w:w="1522" w:type="dxa"/>
            <w:vAlign w:val="center"/>
          </w:tcPr>
          <w:p>
            <w:pPr>
              <w:ind w:firstLine="240" w:firstLineChars="100"/>
              <w:rPr>
                <w:rFonts w:hint="eastAsia"/>
                <w:sz w:val="24"/>
              </w:rPr>
            </w:pPr>
            <w:r>
              <w:rPr>
                <w:rFonts w:hint="eastAsia"/>
                <w:sz w:val="24"/>
              </w:rPr>
              <w:t>姓  名</w:t>
            </w:r>
          </w:p>
        </w:tc>
        <w:tc>
          <w:tcPr>
            <w:tcW w:w="1400" w:type="dxa"/>
            <w:vAlign w:val="center"/>
          </w:tcPr>
          <w:p>
            <w:pPr>
              <w:rPr>
                <w:rFonts w:hint="eastAsia" w:eastAsia="宋体"/>
                <w:sz w:val="24"/>
                <w:lang w:val="en-US" w:eastAsia="zh-CN"/>
              </w:rPr>
            </w:pPr>
            <w:r>
              <w:rPr>
                <w:rFonts w:hint="eastAsia"/>
                <w:sz w:val="24"/>
                <w:lang w:val="en-US" w:eastAsia="zh-CN"/>
              </w:rPr>
              <w:t>韦南亦</w:t>
            </w:r>
          </w:p>
        </w:tc>
        <w:tc>
          <w:tcPr>
            <w:tcW w:w="1904" w:type="dxa"/>
            <w:vAlign w:val="center"/>
          </w:tcPr>
          <w:p>
            <w:pPr>
              <w:ind w:firstLine="240" w:firstLineChars="100"/>
              <w:rPr>
                <w:rFonts w:hint="eastAsia"/>
                <w:sz w:val="24"/>
              </w:rPr>
            </w:pPr>
            <w:r>
              <w:rPr>
                <w:rFonts w:hint="eastAsia"/>
                <w:sz w:val="24"/>
              </w:rPr>
              <w:t>院（系）</w:t>
            </w:r>
          </w:p>
        </w:tc>
        <w:tc>
          <w:tcPr>
            <w:tcW w:w="1396" w:type="dxa"/>
            <w:vAlign w:val="top"/>
          </w:tcPr>
          <w:p>
            <w:pPr>
              <w:ind w:firstLine="240" w:firstLineChars="100"/>
              <w:rPr>
                <w:rFonts w:hint="eastAsia" w:eastAsia="宋体"/>
                <w:sz w:val="24"/>
                <w:lang w:val="en-US" w:eastAsia="zh-CN"/>
              </w:rPr>
            </w:pPr>
            <w:r>
              <w:rPr>
                <w:rFonts w:hint="eastAsia"/>
                <w:sz w:val="24"/>
              </w:rPr>
              <w:t>计算机</w:t>
            </w:r>
          </w:p>
        </w:tc>
        <w:tc>
          <w:tcPr>
            <w:tcW w:w="1776" w:type="dxa"/>
            <w:vAlign w:val="top"/>
          </w:tcPr>
          <w:p>
            <w:pPr>
              <w:rPr>
                <w:rFonts w:hint="eastAsia"/>
                <w:sz w:val="24"/>
              </w:rPr>
            </w:pPr>
            <w:r>
              <w:rPr>
                <w:rFonts w:hint="eastAsia"/>
                <w:sz w:val="24"/>
              </w:rPr>
              <w:t>课题性质</w:t>
            </w:r>
          </w:p>
        </w:tc>
        <w:tc>
          <w:tcPr>
            <w:tcW w:w="2002" w:type="dxa"/>
            <w:vAlign w:val="top"/>
          </w:tcPr>
          <w:p>
            <w:pPr>
              <w:rPr>
                <w:rFonts w:hint="eastAsia"/>
                <w:sz w:val="24"/>
              </w:rPr>
            </w:pPr>
            <w:r>
              <w:rPr>
                <w:rFonts w:hint="eastAsia"/>
                <w:sz w:val="24"/>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2" w:hRule="atLeast"/>
        </w:trPr>
        <w:tc>
          <w:tcPr>
            <w:tcW w:w="1522" w:type="dxa"/>
            <w:vAlign w:val="center"/>
          </w:tcPr>
          <w:p>
            <w:pPr>
              <w:ind w:firstLine="240" w:firstLineChars="100"/>
              <w:rPr>
                <w:rFonts w:hint="eastAsia"/>
                <w:sz w:val="24"/>
              </w:rPr>
            </w:pPr>
            <w:r>
              <w:rPr>
                <w:rFonts w:hint="eastAsia"/>
                <w:sz w:val="24"/>
              </w:rPr>
              <w:t>学  号</w:t>
            </w:r>
          </w:p>
        </w:tc>
        <w:tc>
          <w:tcPr>
            <w:tcW w:w="1400" w:type="dxa"/>
            <w:vAlign w:val="center"/>
          </w:tcPr>
          <w:p>
            <w:pPr>
              <w:rPr>
                <w:rFonts w:hint="eastAsia" w:eastAsia="宋体"/>
                <w:sz w:val="24"/>
                <w:lang w:val="en-US" w:eastAsia="zh-CN"/>
              </w:rPr>
            </w:pPr>
            <w:r>
              <w:rPr>
                <w:rFonts w:hint="eastAsia"/>
                <w:sz w:val="24"/>
                <w:lang w:val="en-US" w:eastAsia="zh-CN"/>
              </w:rPr>
              <w:t>20142405</w:t>
            </w:r>
          </w:p>
        </w:tc>
        <w:tc>
          <w:tcPr>
            <w:tcW w:w="1904" w:type="dxa"/>
            <w:vAlign w:val="center"/>
          </w:tcPr>
          <w:p>
            <w:pPr>
              <w:ind w:firstLine="240" w:firstLineChars="100"/>
              <w:rPr>
                <w:rFonts w:hint="eastAsia"/>
                <w:sz w:val="24"/>
              </w:rPr>
            </w:pPr>
            <w:r>
              <w:rPr>
                <w:rFonts w:hint="eastAsia"/>
                <w:sz w:val="24"/>
              </w:rPr>
              <w:t>专  业</w:t>
            </w:r>
          </w:p>
        </w:tc>
        <w:tc>
          <w:tcPr>
            <w:tcW w:w="1396" w:type="dxa"/>
            <w:vAlign w:val="top"/>
          </w:tcPr>
          <w:p>
            <w:pPr>
              <w:rPr>
                <w:rFonts w:hint="eastAsia"/>
                <w:sz w:val="24"/>
              </w:rPr>
            </w:pPr>
            <w:r>
              <w:rPr>
                <w:rFonts w:hint="eastAsia"/>
                <w:sz w:val="24"/>
                <w:lang w:val="en-US" w:eastAsia="zh-CN"/>
              </w:rPr>
              <w:t>信息管理与信息系统</w:t>
            </w:r>
          </w:p>
        </w:tc>
        <w:tc>
          <w:tcPr>
            <w:tcW w:w="1776" w:type="dxa"/>
            <w:vAlign w:val="top"/>
          </w:tcPr>
          <w:p>
            <w:pPr>
              <w:rPr>
                <w:rFonts w:hint="eastAsia"/>
                <w:sz w:val="24"/>
              </w:rPr>
            </w:pPr>
            <w:r>
              <w:rPr>
                <w:rFonts w:hint="eastAsia"/>
                <w:sz w:val="24"/>
              </w:rPr>
              <w:t>课题来源</w:t>
            </w:r>
          </w:p>
        </w:tc>
        <w:tc>
          <w:tcPr>
            <w:tcW w:w="2002" w:type="dxa"/>
            <w:vAlign w:val="top"/>
          </w:tcPr>
          <w:p>
            <w:pPr>
              <w:rPr>
                <w:rFonts w:hint="eastAsia"/>
                <w:sz w:val="24"/>
              </w:rPr>
            </w:pPr>
            <w:r>
              <w:rPr>
                <w:rFonts w:hint="eastAsia"/>
                <w:sz w:val="24"/>
              </w:rPr>
              <w:t>假拟题目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9" w:hRule="atLeast"/>
        </w:trPr>
        <w:tc>
          <w:tcPr>
            <w:tcW w:w="1522" w:type="dxa"/>
            <w:vAlign w:val="center"/>
          </w:tcPr>
          <w:p>
            <w:pPr>
              <w:jc w:val="both"/>
              <w:rPr>
                <w:rFonts w:hint="eastAsia"/>
                <w:sz w:val="24"/>
              </w:rPr>
            </w:pPr>
            <w:r>
              <w:rPr>
                <w:rFonts w:hint="eastAsia"/>
                <w:sz w:val="24"/>
              </w:rPr>
              <w:t>题  目</w:t>
            </w:r>
          </w:p>
        </w:tc>
        <w:tc>
          <w:tcPr>
            <w:tcW w:w="8478" w:type="dxa"/>
            <w:gridSpan w:val="5"/>
            <w:vAlign w:val="top"/>
          </w:tcPr>
          <w:p>
            <w:pPr>
              <w:rPr>
                <w:rFonts w:hint="eastAsia"/>
                <w:sz w:val="24"/>
              </w:rPr>
            </w:pPr>
            <w:r>
              <w:rPr>
                <w:rFonts w:hint="eastAsia"/>
                <w:sz w:val="24"/>
              </w:rPr>
              <w:t>自助售电机系统的设计与模拟实现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11" w:hRule="atLeast"/>
        </w:trPr>
        <w:tc>
          <w:tcPr>
            <w:tcW w:w="10000" w:type="dxa"/>
            <w:gridSpan w:val="6"/>
            <w:vAlign w:val="top"/>
          </w:tcPr>
          <w:p>
            <w:pPr>
              <w:spacing w:line="360" w:lineRule="auto"/>
              <w:ind w:firstLine="440" w:firstLineChars="200"/>
              <w:rPr>
                <w:rFonts w:hint="eastAsia"/>
                <w:sz w:val="22"/>
                <w:szCs w:val="22"/>
                <w:lang w:eastAsia="zh-CN"/>
              </w:rPr>
            </w:pPr>
            <w:r>
              <w:rPr>
                <w:rFonts w:hint="eastAsia" w:ascii="宋体" w:hAnsi="宋体" w:cs="宋体"/>
                <w:kern w:val="0"/>
                <w:sz w:val="22"/>
                <w:szCs w:val="22"/>
              </w:rPr>
              <w:t>众所周知，21世纪是人类走向信息社会的世纪，是超高速信息公路建设取得实质性进展并进入应用的年代。本文所研究与开发的自助售电机缴费系统是一种全新的电费缴纳方式，</w:t>
            </w:r>
            <w:r>
              <w:rPr>
                <w:rFonts w:ascii="宋体" w:hAnsi="宋体" w:cs="宋体"/>
                <w:kern w:val="0"/>
                <w:sz w:val="22"/>
                <w:szCs w:val="22"/>
              </w:rPr>
              <w:t>为人们提供</w:t>
            </w:r>
            <w:r>
              <w:rPr>
                <w:rFonts w:hint="eastAsia" w:ascii="宋体" w:hAnsi="宋体" w:cs="宋体"/>
                <w:kern w:val="0"/>
                <w:sz w:val="22"/>
                <w:szCs w:val="22"/>
              </w:rPr>
              <w:t>24小时实时在线</w:t>
            </w:r>
            <w:r>
              <w:rPr>
                <w:rFonts w:ascii="宋体" w:hAnsi="宋体" w:cs="宋体"/>
                <w:kern w:val="0"/>
                <w:sz w:val="22"/>
                <w:szCs w:val="22"/>
              </w:rPr>
              <w:t>缴费，满足不同用户群体的需求</w:t>
            </w:r>
            <w:r>
              <w:rPr>
                <w:rFonts w:hint="eastAsia" w:ascii="宋体" w:hAnsi="宋体" w:cs="宋体"/>
                <w:kern w:val="0"/>
                <w:sz w:val="22"/>
                <w:szCs w:val="22"/>
              </w:rPr>
              <w:t>。</w:t>
            </w:r>
            <w:r>
              <w:rPr>
                <w:rFonts w:hint="eastAsia"/>
                <w:sz w:val="22"/>
                <w:szCs w:val="22"/>
              </w:rPr>
              <w:t>本次毕业设计，我们的工作任务是设计并实现一个</w:t>
            </w:r>
            <w:r>
              <w:rPr>
                <w:rFonts w:hint="eastAsia"/>
                <w:sz w:val="22"/>
                <w:szCs w:val="18"/>
              </w:rPr>
              <w:t>自助售电机系统的设计与模拟</w:t>
            </w:r>
            <w:r>
              <w:rPr>
                <w:rFonts w:hint="eastAsia"/>
                <w:sz w:val="22"/>
                <w:szCs w:val="18"/>
                <w:lang w:val="en-US" w:eastAsia="zh-CN"/>
              </w:rPr>
              <w:t>的</w:t>
            </w:r>
            <w:r>
              <w:rPr>
                <w:rFonts w:hint="eastAsia"/>
                <w:sz w:val="22"/>
                <w:szCs w:val="18"/>
              </w:rPr>
              <w:t>实现</w:t>
            </w:r>
            <w:r>
              <w:rPr>
                <w:rFonts w:hint="eastAsia"/>
                <w:sz w:val="22"/>
                <w:szCs w:val="22"/>
                <w:lang w:eastAsia="zh-CN"/>
              </w:rPr>
              <w:t>。</w:t>
            </w:r>
            <w:r>
              <w:rPr>
                <w:rFonts w:hint="eastAsia"/>
                <w:sz w:val="22"/>
                <w:szCs w:val="22"/>
                <w:lang w:val="en-US" w:eastAsia="zh-CN"/>
              </w:rPr>
              <w:t>自助售电机缴费系统的主要功能是实现自助缴纳电费，需要有用户管理，缴费管理，系统信息管理等。通过实现自助缴费，而方便人们日常生活遇到的缴费困难，加强模拟后台管理。</w:t>
            </w:r>
          </w:p>
          <w:p>
            <w:pPr>
              <w:numPr>
                <w:ilvl w:val="0"/>
                <w:numId w:val="1"/>
              </w:numPr>
              <w:rPr>
                <w:rFonts w:hint="eastAsia" w:eastAsia="黑体"/>
                <w:sz w:val="28"/>
                <w:szCs w:val="18"/>
              </w:rPr>
            </w:pPr>
            <w:r>
              <w:rPr>
                <w:rFonts w:hint="eastAsia" w:eastAsia="黑体"/>
                <w:sz w:val="28"/>
                <w:szCs w:val="18"/>
              </w:rPr>
              <w:t>选题的目的、意义</w:t>
            </w:r>
            <w:r>
              <w:rPr>
                <w:rFonts w:hint="eastAsia"/>
                <w:sz w:val="20"/>
                <w:szCs w:val="18"/>
              </w:rPr>
              <w:t>（含国内外相同领域、同类课题的研究现状分析）</w:t>
            </w:r>
            <w:r>
              <w:rPr>
                <w:rFonts w:hint="eastAsia" w:eastAsia="黑体"/>
                <w:sz w:val="28"/>
                <w:szCs w:val="18"/>
              </w:rPr>
              <w:t>：</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随着现代网络科技与信息技术的迅猛发展，电力信息化建设也发生了翻天覆地的变化，传统的电力营销业务也将发生变化，为用户提供更加方便、快捷、多样的缴费方式也成为供电企业为提高自身服务质量最为基础和重要的课题。伴随着两网改造和一户一表工程的结束，电力用户数量成倍增加，由于营业厅数量增加受到多方面条件的限制，导致排队等候缴费的情景经常出现，人们追求简单、方便、快捷的服务需求得不到满足。因此，在提高收费服务质量方面，无论是收费单位，还是缴费客户都迫切要求改变这些传统的缴费方式。</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与国外信息化进程相比，我国的信息化进程发展速度缓慢。我国</w:t>
            </w:r>
            <w:r>
              <w:rPr>
                <w:rFonts w:hint="eastAsia" w:ascii="宋体" w:hAnsi="宋体" w:cs="宋体"/>
                <w:kern w:val="0"/>
                <w:sz w:val="22"/>
                <w:szCs w:val="22"/>
                <w:lang w:eastAsia="zh-CN"/>
              </w:rPr>
              <w:t>自助售电机缴费系统</w:t>
            </w:r>
            <w:r>
              <w:rPr>
                <w:rFonts w:hint="eastAsia" w:ascii="宋体" w:hAnsi="宋体" w:cs="宋体"/>
                <w:kern w:val="0"/>
                <w:sz w:val="22"/>
                <w:szCs w:val="22"/>
              </w:rPr>
              <w:t>处于初级阶段，</w:t>
            </w:r>
            <w:r>
              <w:rPr>
                <w:rFonts w:hint="eastAsia" w:ascii="宋体" w:hAnsi="宋体" w:cs="宋体"/>
                <w:kern w:val="0"/>
                <w:sz w:val="22"/>
                <w:szCs w:val="22"/>
                <w:lang w:eastAsia="zh-CN"/>
              </w:rPr>
              <w:t>自助售电机缴费</w:t>
            </w:r>
            <w:r>
              <w:rPr>
                <w:rFonts w:hint="eastAsia" w:ascii="宋体" w:hAnsi="宋体" w:cs="宋体"/>
                <w:kern w:val="0"/>
                <w:sz w:val="22"/>
                <w:szCs w:val="22"/>
              </w:rPr>
              <w:fldChar w:fldCharType="begin"/>
            </w:r>
            <w:r>
              <w:rPr>
                <w:rFonts w:hint="eastAsia" w:ascii="宋体" w:hAnsi="宋体" w:cs="宋体"/>
                <w:kern w:val="0"/>
                <w:sz w:val="22"/>
                <w:szCs w:val="22"/>
              </w:rPr>
              <w:instrText xml:space="preserve"> HYPERLINK "http://www.liuxue86.com/zhidu/" \t "_blank" </w:instrText>
            </w:r>
            <w:r>
              <w:rPr>
                <w:rFonts w:hint="eastAsia" w:ascii="宋体" w:hAnsi="宋体" w:cs="宋体"/>
                <w:kern w:val="0"/>
                <w:sz w:val="22"/>
                <w:szCs w:val="22"/>
              </w:rPr>
              <w:fldChar w:fldCharType="separate"/>
            </w:r>
            <w:r>
              <w:rPr>
                <w:rFonts w:hint="eastAsia" w:ascii="宋体" w:hAnsi="宋体" w:cs="宋体"/>
                <w:kern w:val="0"/>
                <w:sz w:val="22"/>
                <w:szCs w:val="22"/>
              </w:rPr>
              <w:t>制度</w:t>
            </w:r>
            <w:r>
              <w:rPr>
                <w:rFonts w:hint="eastAsia" w:ascii="宋体" w:hAnsi="宋体" w:cs="宋体"/>
                <w:kern w:val="0"/>
                <w:sz w:val="22"/>
                <w:szCs w:val="22"/>
              </w:rPr>
              <w:fldChar w:fldCharType="end"/>
            </w:r>
            <w:r>
              <w:rPr>
                <w:rFonts w:hint="eastAsia" w:ascii="宋体" w:hAnsi="宋体" w:cs="宋体"/>
                <w:kern w:val="0"/>
                <w:sz w:val="22"/>
                <w:szCs w:val="22"/>
              </w:rPr>
              <w:t>还不成熟。各方面还不太完善。在国外早在几十年前就出现了许多</w:t>
            </w:r>
            <w:r>
              <w:rPr>
                <w:rFonts w:hint="eastAsia" w:ascii="宋体" w:hAnsi="宋体" w:cs="宋体"/>
                <w:kern w:val="0"/>
                <w:sz w:val="22"/>
                <w:szCs w:val="22"/>
                <w:lang w:eastAsia="zh-CN"/>
              </w:rPr>
              <w:t>缴费系统</w:t>
            </w:r>
            <w:r>
              <w:rPr>
                <w:rFonts w:hint="eastAsia" w:ascii="宋体" w:hAnsi="宋体" w:cs="宋体"/>
                <w:kern w:val="0"/>
                <w:sz w:val="22"/>
                <w:szCs w:val="22"/>
              </w:rPr>
              <w:t>开始实现</w:t>
            </w:r>
            <w:r>
              <w:rPr>
                <w:rFonts w:hint="eastAsia" w:ascii="宋体" w:hAnsi="宋体" w:cs="宋体"/>
                <w:kern w:val="0"/>
                <w:sz w:val="22"/>
                <w:szCs w:val="22"/>
                <w:lang w:eastAsia="zh-CN"/>
              </w:rPr>
              <w:t>自助售电机缴费系统</w:t>
            </w:r>
            <w:r>
              <w:rPr>
                <w:rFonts w:hint="eastAsia" w:ascii="宋体" w:hAnsi="宋体" w:cs="宋体"/>
                <w:kern w:val="0"/>
                <w:sz w:val="22"/>
                <w:szCs w:val="22"/>
              </w:rPr>
              <w:t>来对用户</w:t>
            </w:r>
            <w:r>
              <w:rPr>
                <w:rFonts w:hint="eastAsia" w:ascii="宋体" w:hAnsi="宋体" w:cs="宋体"/>
                <w:kern w:val="0"/>
                <w:sz w:val="22"/>
                <w:szCs w:val="22"/>
                <w:lang w:eastAsia="zh-CN"/>
              </w:rPr>
              <w:t>自助缴费</w:t>
            </w:r>
            <w:r>
              <w:rPr>
                <w:rFonts w:hint="eastAsia" w:ascii="宋体" w:hAnsi="宋体" w:cs="宋体"/>
                <w:kern w:val="0"/>
                <w:sz w:val="22"/>
                <w:szCs w:val="22"/>
              </w:rPr>
              <w:t>进行管理，纵观这些系统主要有以下几个特点：</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(1)先进性：实现网络化管理。</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(2)通用性：各大</w:t>
            </w:r>
            <w:r>
              <w:rPr>
                <w:rFonts w:hint="eastAsia" w:ascii="宋体" w:hAnsi="宋体" w:cs="宋体"/>
                <w:kern w:val="0"/>
                <w:sz w:val="22"/>
                <w:szCs w:val="22"/>
                <w:lang w:eastAsia="zh-CN"/>
              </w:rPr>
              <w:t>自助售电机缴费</w:t>
            </w:r>
            <w:r>
              <w:rPr>
                <w:rFonts w:hint="eastAsia" w:ascii="宋体" w:hAnsi="宋体" w:cs="宋体"/>
                <w:kern w:val="0"/>
                <w:sz w:val="22"/>
                <w:szCs w:val="22"/>
              </w:rPr>
              <w:t>都能使用。</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(3)方便性：通过网络就能完成管理工作。</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(4)及时性：信息更新及时。</w:t>
            </w:r>
          </w:p>
          <w:p>
            <w:pPr>
              <w:spacing w:line="360" w:lineRule="auto"/>
              <w:ind w:firstLine="570"/>
              <w:rPr>
                <w:rFonts w:hint="eastAsia" w:ascii="宋体" w:hAnsi="宋体" w:cs="宋体"/>
                <w:kern w:val="0"/>
                <w:sz w:val="22"/>
                <w:szCs w:val="22"/>
              </w:rPr>
            </w:pPr>
            <w:r>
              <w:rPr>
                <w:rFonts w:hint="eastAsia" w:ascii="宋体" w:hAnsi="宋体" w:cs="宋体"/>
                <w:kern w:val="0"/>
                <w:sz w:val="22"/>
                <w:szCs w:val="22"/>
              </w:rPr>
              <w:t>而我国进几年才出现此类</w:t>
            </w:r>
            <w:r>
              <w:rPr>
                <w:rFonts w:hint="eastAsia" w:ascii="宋体" w:hAnsi="宋体" w:cs="宋体"/>
                <w:kern w:val="0"/>
                <w:sz w:val="22"/>
                <w:szCs w:val="22"/>
                <w:lang w:eastAsia="zh-CN"/>
              </w:rPr>
              <w:t>自助售电机缴费系统</w:t>
            </w:r>
            <w:r>
              <w:rPr>
                <w:rFonts w:hint="eastAsia" w:ascii="宋体" w:hAnsi="宋体" w:cs="宋体"/>
                <w:kern w:val="0"/>
                <w:sz w:val="22"/>
                <w:szCs w:val="22"/>
              </w:rPr>
              <w:t>，大部分</w:t>
            </w:r>
            <w:r>
              <w:rPr>
                <w:rFonts w:hint="eastAsia" w:ascii="宋体" w:hAnsi="宋体" w:cs="宋体"/>
                <w:kern w:val="0"/>
                <w:sz w:val="22"/>
                <w:szCs w:val="22"/>
                <w:lang w:eastAsia="zh-CN"/>
              </w:rPr>
              <w:t>缴费系统</w:t>
            </w:r>
            <w:r>
              <w:rPr>
                <w:rFonts w:hint="eastAsia" w:ascii="宋体" w:hAnsi="宋体" w:cs="宋体"/>
                <w:kern w:val="0"/>
                <w:sz w:val="22"/>
                <w:szCs w:val="22"/>
              </w:rPr>
              <w:t>都没有专门的</w:t>
            </w:r>
            <w:r>
              <w:rPr>
                <w:rFonts w:hint="eastAsia" w:ascii="宋体" w:hAnsi="宋体" w:cs="宋体"/>
                <w:kern w:val="0"/>
                <w:sz w:val="22"/>
                <w:szCs w:val="22"/>
                <w:lang w:eastAsia="zh-CN"/>
              </w:rPr>
              <w:t>自助售电机缴费系统</w:t>
            </w:r>
            <w:r>
              <w:rPr>
                <w:rFonts w:hint="eastAsia" w:ascii="宋体" w:hAnsi="宋体" w:cs="宋体"/>
                <w:kern w:val="0"/>
                <w:sz w:val="22"/>
                <w:szCs w:val="22"/>
              </w:rPr>
              <w:t>，只是通过人工的管理方式，效率极低。因此建立</w:t>
            </w:r>
            <w:r>
              <w:rPr>
                <w:rFonts w:hint="eastAsia" w:ascii="宋体" w:hAnsi="宋体" w:cs="宋体"/>
                <w:kern w:val="0"/>
                <w:sz w:val="22"/>
                <w:szCs w:val="22"/>
                <w:lang w:eastAsia="zh-CN"/>
              </w:rPr>
              <w:t>自助售电机缴费系统</w:t>
            </w:r>
            <w:r>
              <w:rPr>
                <w:rFonts w:hint="eastAsia" w:ascii="宋体" w:hAnsi="宋体" w:cs="宋体"/>
                <w:kern w:val="0"/>
                <w:sz w:val="22"/>
                <w:szCs w:val="22"/>
              </w:rPr>
              <w:t>可以使</w:t>
            </w:r>
            <w:r>
              <w:rPr>
                <w:rFonts w:hint="eastAsia" w:ascii="宋体" w:hAnsi="宋体" w:cs="宋体"/>
                <w:kern w:val="0"/>
                <w:sz w:val="22"/>
                <w:szCs w:val="22"/>
                <w:lang w:eastAsia="zh-CN"/>
              </w:rPr>
              <w:t>自助售电机缴费</w:t>
            </w:r>
            <w:r>
              <w:rPr>
                <w:rFonts w:hint="eastAsia" w:ascii="宋体" w:hAnsi="宋体" w:cs="宋体"/>
                <w:kern w:val="0"/>
                <w:sz w:val="22"/>
                <w:szCs w:val="22"/>
              </w:rPr>
              <w:t>效率更高，使其更加规范化.科学化和信息化，满足用户通过网络可实现</w:t>
            </w:r>
            <w:r>
              <w:rPr>
                <w:rFonts w:hint="eastAsia" w:ascii="宋体" w:hAnsi="宋体" w:cs="宋体"/>
                <w:kern w:val="0"/>
                <w:sz w:val="22"/>
                <w:szCs w:val="22"/>
                <w:lang w:val="en-US" w:eastAsia="zh-CN"/>
              </w:rPr>
              <w:t>自助缴费操</w:t>
            </w:r>
            <w:r>
              <w:rPr>
                <w:rFonts w:hint="eastAsia" w:ascii="宋体" w:hAnsi="宋体" w:cs="宋体"/>
                <w:kern w:val="0"/>
                <w:sz w:val="22"/>
                <w:szCs w:val="22"/>
              </w:rPr>
              <w:t>作。近年来，</w:t>
            </w:r>
            <w:r>
              <w:rPr>
                <w:rFonts w:hint="eastAsia" w:ascii="宋体" w:hAnsi="宋体" w:cs="宋体"/>
                <w:kern w:val="0"/>
                <w:sz w:val="22"/>
                <w:szCs w:val="22"/>
                <w:lang w:eastAsia="zh-CN"/>
              </w:rPr>
              <w:t>缴费系统</w:t>
            </w:r>
            <w:r>
              <w:rPr>
                <w:rFonts w:hint="eastAsia" w:ascii="宋体" w:hAnsi="宋体" w:cs="宋体"/>
                <w:kern w:val="0"/>
                <w:sz w:val="22"/>
                <w:szCs w:val="22"/>
              </w:rPr>
              <w:t>规模的发展越来越大，人们对</w:t>
            </w:r>
            <w:r>
              <w:rPr>
                <w:rFonts w:hint="eastAsia" w:ascii="宋体" w:hAnsi="宋体" w:cs="宋体"/>
                <w:kern w:val="0"/>
                <w:sz w:val="22"/>
                <w:szCs w:val="22"/>
                <w:lang w:eastAsia="zh-CN"/>
              </w:rPr>
              <w:t>缴费系统</w:t>
            </w:r>
            <w:r>
              <w:rPr>
                <w:rFonts w:hint="eastAsia" w:ascii="宋体" w:hAnsi="宋体" w:cs="宋体"/>
                <w:kern w:val="0"/>
                <w:sz w:val="22"/>
                <w:szCs w:val="22"/>
              </w:rPr>
              <w:t>的服务也有了更高的要求，如何最大程度的满足用户需求，提供便利的服务，备受各</w:t>
            </w:r>
            <w:r>
              <w:rPr>
                <w:rFonts w:hint="eastAsia" w:ascii="宋体" w:hAnsi="宋体" w:cs="宋体"/>
                <w:kern w:val="0"/>
                <w:sz w:val="22"/>
                <w:szCs w:val="22"/>
                <w:lang w:eastAsia="zh-CN"/>
              </w:rPr>
              <w:t>缴费系统</w:t>
            </w:r>
            <w:r>
              <w:rPr>
                <w:rFonts w:hint="eastAsia" w:ascii="宋体" w:hAnsi="宋体" w:cs="宋体"/>
                <w:kern w:val="0"/>
                <w:sz w:val="22"/>
                <w:szCs w:val="22"/>
              </w:rPr>
              <w:t>的关注，结合实际调查发展</w:t>
            </w:r>
            <w:r>
              <w:rPr>
                <w:rFonts w:hint="eastAsia" w:ascii="宋体" w:hAnsi="宋体" w:cs="宋体"/>
                <w:kern w:val="0"/>
                <w:sz w:val="22"/>
                <w:szCs w:val="22"/>
                <w:lang w:eastAsia="zh-CN"/>
              </w:rPr>
              <w:t>自助售电机缴费</w:t>
            </w:r>
            <w:r>
              <w:rPr>
                <w:rFonts w:hint="eastAsia" w:ascii="宋体" w:hAnsi="宋体" w:cs="宋体"/>
                <w:kern w:val="0"/>
                <w:sz w:val="22"/>
                <w:szCs w:val="22"/>
              </w:rPr>
              <w:t>方式得到了广大消费者的认可，因此，建立一个</w:t>
            </w:r>
            <w:r>
              <w:rPr>
                <w:rFonts w:hint="eastAsia" w:ascii="宋体" w:hAnsi="宋体" w:cs="宋体"/>
                <w:kern w:val="0"/>
                <w:sz w:val="22"/>
                <w:szCs w:val="22"/>
                <w:lang w:eastAsia="zh-CN"/>
              </w:rPr>
              <w:t>自助售电机缴费系统</w:t>
            </w:r>
            <w:r>
              <w:rPr>
                <w:rFonts w:hint="eastAsia" w:ascii="宋体" w:hAnsi="宋体" w:cs="宋体"/>
                <w:kern w:val="0"/>
                <w:sz w:val="22"/>
                <w:szCs w:val="22"/>
              </w:rPr>
              <w:t>是必需的。</w:t>
            </w:r>
          </w:p>
          <w:p>
            <w:pPr>
              <w:spacing w:line="360" w:lineRule="auto"/>
              <w:ind w:firstLine="570"/>
              <w:rPr>
                <w:rFonts w:hint="eastAsia"/>
                <w:sz w:val="24"/>
                <w:szCs w:val="24"/>
              </w:rPr>
            </w:pPr>
            <w:r>
              <w:rPr>
                <w:rFonts w:hint="eastAsia"/>
                <w:sz w:val="22"/>
                <w:szCs w:val="22"/>
                <w:lang w:val="en-US" w:eastAsia="zh-CN"/>
              </w:rPr>
              <w:t>随着科技发展，越来越多的自助缴费系统涌现而出，不仅加强了缴费管理的力度，同时具有及时性，方便用户，具有良好的发展前景和深远意义和影响</w:t>
            </w:r>
            <w:r>
              <w:rPr>
                <w:rFonts w:hint="eastAsia"/>
                <w:sz w:val="22"/>
                <w:szCs w:val="22"/>
              </w:rPr>
              <w:t>。</w:t>
            </w:r>
          </w:p>
        </w:tc>
      </w:tr>
    </w:tbl>
    <w:p>
      <w:pPr>
        <w:ind w:firstLine="2400" w:firstLineChars="750"/>
        <w:rPr>
          <w:rFonts w:hint="eastAsia" w:eastAsia="黑体"/>
          <w:sz w:val="32"/>
        </w:rPr>
      </w:pPr>
      <w:r>
        <w:rPr>
          <w:rFonts w:hint="eastAsia"/>
          <w:sz w:val="32"/>
        </w:rPr>
        <w:t xml:space="preserve"> </w:t>
      </w:r>
      <w:r>
        <w:rPr>
          <w:rFonts w:hint="eastAsia"/>
          <w:sz w:val="24"/>
        </w:rPr>
        <w:t xml:space="preserve"> </w:t>
      </w:r>
      <w:r>
        <w:rPr>
          <w:rFonts w:hint="eastAsia" w:eastAsia="黑体"/>
          <w:sz w:val="32"/>
        </w:rPr>
        <w:t>北方民族大学本科毕业论文（设计）</w:t>
      </w:r>
    </w:p>
    <w:p>
      <w:pPr>
        <w:ind w:firstLine="4000" w:firstLineChars="1250"/>
        <w:rPr>
          <w:rFonts w:hint="eastAsia" w:eastAsia="黑体"/>
          <w:sz w:val="32"/>
        </w:rPr>
      </w:pPr>
      <w:r>
        <w:rPr>
          <w:rFonts w:hint="eastAsia" w:eastAsia="黑体"/>
          <w:sz w:val="32"/>
        </w:rPr>
        <w:t>开 题 报 告 书</w:t>
      </w:r>
    </w:p>
    <w:p>
      <w:pPr>
        <w:rPr>
          <w:rFonts w:hint="eastAsia"/>
          <w:sz w:val="24"/>
        </w:rPr>
      </w:pPr>
    </w:p>
    <w:p>
      <w:pPr>
        <w:numPr>
          <w:ilvl w:val="0"/>
          <w:numId w:val="1"/>
        </w:numPr>
        <w:rPr>
          <w:rFonts w:hint="eastAsia"/>
          <w:sz w:val="24"/>
        </w:rPr>
      </w:pPr>
      <w:r>
        <w:rPr>
          <w:rFonts w:hint="eastAsia" w:eastAsia="黑体"/>
          <w:sz w:val="30"/>
        </w:rPr>
        <w:t>本题的基本内容</w:t>
      </w:r>
      <w:r>
        <w:rPr>
          <w:rFonts w:hint="eastAsia"/>
          <w:sz w:val="24"/>
        </w:rPr>
        <w:t>：</w:t>
      </w:r>
    </w:p>
    <w:tbl>
      <w:tblPr>
        <w:tblStyle w:val="11"/>
        <w:tblW w:w="9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4" w:type="dxa"/>
            <w:vAlign w:val="top"/>
          </w:tcPr>
          <w:p>
            <w:pPr>
              <w:rPr>
                <w:rFonts w:hint="eastAsia"/>
                <w:sz w:val="24"/>
              </w:rPr>
            </w:pPr>
            <w:r>
              <w:rPr>
                <w:rFonts w:hint="eastAsia"/>
                <w:sz w:val="24"/>
              </w:rPr>
              <w:t xml:space="preserve">   1.</w:t>
            </w:r>
            <w:r>
              <w:rPr>
                <w:rFonts w:hint="eastAsia" w:eastAsia="黑体"/>
                <w:sz w:val="24"/>
                <w:szCs w:val="24"/>
              </w:rPr>
              <w:t>课题任务</w:t>
            </w:r>
          </w:p>
          <w:p>
            <w:pPr>
              <w:spacing w:line="360" w:lineRule="auto"/>
              <w:ind w:firstLine="480" w:firstLineChars="200"/>
              <w:rPr>
                <w:rFonts w:ascii="宋体" w:hAnsi="宋体"/>
                <w:sz w:val="24"/>
                <w:szCs w:val="24"/>
              </w:rPr>
            </w:pPr>
            <w:r>
              <w:rPr>
                <w:rFonts w:hint="eastAsia" w:ascii="宋体" w:hAnsi="宋体"/>
                <w:sz w:val="24"/>
                <w:szCs w:val="24"/>
              </w:rPr>
              <w:t>课题要求采用My</w:t>
            </w:r>
            <w:r>
              <w:rPr>
                <w:rFonts w:ascii="宋体" w:hAnsi="宋体"/>
                <w:sz w:val="24"/>
                <w:szCs w:val="24"/>
              </w:rPr>
              <w:t>Eclipse</w:t>
            </w:r>
            <w:r>
              <w:rPr>
                <w:rFonts w:hint="eastAsia" w:ascii="宋体" w:hAnsi="宋体"/>
                <w:sz w:val="24"/>
                <w:szCs w:val="24"/>
              </w:rPr>
              <w:t>工具开发基于</w:t>
            </w:r>
            <w:r>
              <w:rPr>
                <w:rFonts w:ascii="宋体" w:hAnsi="宋体"/>
                <w:sz w:val="24"/>
                <w:szCs w:val="24"/>
              </w:rPr>
              <w:t>MVC</w:t>
            </w:r>
            <w:r>
              <w:rPr>
                <w:rFonts w:hint="eastAsia" w:ascii="宋体" w:hAnsi="宋体"/>
                <w:sz w:val="24"/>
                <w:szCs w:val="24"/>
              </w:rPr>
              <w:t>模式的网络应用软件，实现自助售电机缴费系统设计；</w:t>
            </w:r>
          </w:p>
          <w:p>
            <w:pPr>
              <w:spacing w:line="360" w:lineRule="auto"/>
              <w:ind w:firstLine="480" w:firstLineChars="200"/>
              <w:rPr>
                <w:rFonts w:ascii="宋体" w:hAnsi="宋体"/>
                <w:sz w:val="24"/>
                <w:szCs w:val="24"/>
              </w:rPr>
            </w:pPr>
            <w:r>
              <w:rPr>
                <w:rFonts w:hint="eastAsia" w:ascii="宋体" w:hAnsi="宋体"/>
                <w:sz w:val="24"/>
                <w:szCs w:val="24"/>
              </w:rPr>
              <w:t>1、研究自助售电机基本内容、工作流程，设计出自助售电机缴费系统。</w:t>
            </w:r>
          </w:p>
          <w:p>
            <w:pPr>
              <w:spacing w:line="360" w:lineRule="auto"/>
              <w:ind w:firstLine="480" w:firstLineChars="200"/>
              <w:rPr>
                <w:rFonts w:ascii="宋体" w:hAnsi="宋体"/>
                <w:sz w:val="24"/>
                <w:szCs w:val="24"/>
              </w:rPr>
            </w:pPr>
            <w:r>
              <w:rPr>
                <w:rFonts w:hint="eastAsia" w:ascii="宋体" w:hAnsi="宋体"/>
                <w:sz w:val="24"/>
                <w:szCs w:val="24"/>
              </w:rPr>
              <w:t>2、安装</w:t>
            </w:r>
            <w:r>
              <w:rPr>
                <w:rFonts w:ascii="宋体" w:hAnsi="宋体"/>
                <w:sz w:val="24"/>
                <w:szCs w:val="24"/>
              </w:rPr>
              <w:t>相关设计软件和</w:t>
            </w:r>
            <w:r>
              <w:rPr>
                <w:rFonts w:hint="eastAsia" w:ascii="宋体" w:hAnsi="宋体"/>
                <w:sz w:val="24"/>
                <w:szCs w:val="24"/>
              </w:rPr>
              <w:t>数据库</w:t>
            </w:r>
            <w:r>
              <w:rPr>
                <w:rFonts w:ascii="宋体" w:hAnsi="宋体"/>
                <w:sz w:val="24"/>
                <w:szCs w:val="24"/>
              </w:rPr>
              <w:t>平台</w:t>
            </w:r>
            <w:r>
              <w:rPr>
                <w:rFonts w:hint="eastAsia" w:ascii="宋体" w:hAnsi="宋体"/>
                <w:sz w:val="24"/>
                <w:szCs w:val="24"/>
              </w:rPr>
              <w:t>、熟悉程序开发方面的知识。</w:t>
            </w:r>
          </w:p>
          <w:p>
            <w:pPr>
              <w:spacing w:line="360" w:lineRule="auto"/>
              <w:ind w:firstLine="480" w:firstLineChars="200"/>
              <w:rPr>
                <w:rFonts w:ascii="宋体" w:hAnsi="宋体"/>
                <w:sz w:val="24"/>
                <w:szCs w:val="24"/>
              </w:rPr>
            </w:pPr>
            <w:r>
              <w:rPr>
                <w:rFonts w:hint="eastAsia" w:ascii="宋体" w:hAnsi="宋体"/>
                <w:sz w:val="24"/>
                <w:szCs w:val="24"/>
              </w:rPr>
              <w:t>3、撰写开题报告，进行开题答辩。</w:t>
            </w:r>
          </w:p>
          <w:p>
            <w:pPr>
              <w:spacing w:line="360" w:lineRule="auto"/>
              <w:ind w:firstLine="480" w:firstLineChars="200"/>
              <w:rPr>
                <w:rFonts w:ascii="宋体" w:hAnsi="宋体"/>
                <w:sz w:val="24"/>
                <w:szCs w:val="24"/>
              </w:rPr>
            </w:pPr>
            <w:r>
              <w:rPr>
                <w:rFonts w:hint="eastAsia" w:ascii="宋体" w:hAnsi="宋体"/>
                <w:sz w:val="24"/>
                <w:szCs w:val="24"/>
              </w:rPr>
              <w:t>4、系统总体设计、模块设计、系统测试：</w:t>
            </w:r>
          </w:p>
          <w:p>
            <w:pPr>
              <w:spacing w:line="360" w:lineRule="auto"/>
              <w:ind w:firstLine="480" w:firstLineChars="200"/>
              <w:rPr>
                <w:rFonts w:ascii="宋体" w:hAnsi="宋体"/>
                <w:sz w:val="24"/>
                <w:szCs w:val="24"/>
              </w:rPr>
            </w:pPr>
            <w:r>
              <w:rPr>
                <w:rFonts w:hint="eastAsia" w:ascii="宋体" w:hAnsi="宋体"/>
                <w:sz w:val="24"/>
                <w:szCs w:val="24"/>
              </w:rPr>
              <w:t>（1）整合系统分析结果和相关资料，设计系统的程序流程框架；</w:t>
            </w:r>
          </w:p>
          <w:p>
            <w:pPr>
              <w:spacing w:line="360" w:lineRule="auto"/>
              <w:ind w:firstLine="480" w:firstLineChars="200"/>
              <w:rPr>
                <w:rFonts w:ascii="宋体" w:hAnsi="宋体"/>
                <w:sz w:val="24"/>
                <w:szCs w:val="24"/>
              </w:rPr>
            </w:pPr>
            <w:r>
              <w:rPr>
                <w:rFonts w:hint="eastAsia" w:ascii="宋体" w:hAnsi="宋体"/>
                <w:sz w:val="24"/>
                <w:szCs w:val="24"/>
              </w:rPr>
              <w:t>（2）设计系统数据库；</w:t>
            </w:r>
          </w:p>
          <w:p>
            <w:pPr>
              <w:spacing w:line="360" w:lineRule="auto"/>
              <w:ind w:firstLine="480" w:firstLineChars="200"/>
              <w:rPr>
                <w:rFonts w:ascii="宋体" w:hAnsi="宋体"/>
                <w:sz w:val="24"/>
                <w:szCs w:val="24"/>
              </w:rPr>
            </w:pPr>
            <w:r>
              <w:rPr>
                <w:rFonts w:hint="eastAsia" w:ascii="宋体" w:hAnsi="宋体"/>
                <w:sz w:val="24"/>
                <w:szCs w:val="24"/>
              </w:rPr>
              <w:t>（3）设计系统程序逻辑，实现系统功能；</w:t>
            </w:r>
          </w:p>
          <w:p>
            <w:pPr>
              <w:spacing w:line="360" w:lineRule="auto"/>
              <w:ind w:firstLine="480" w:firstLineChars="200"/>
              <w:rPr>
                <w:rFonts w:ascii="宋体" w:hAnsi="宋体"/>
                <w:sz w:val="24"/>
                <w:szCs w:val="24"/>
              </w:rPr>
            </w:pPr>
            <w:r>
              <w:rPr>
                <w:rFonts w:hint="eastAsia" w:ascii="宋体" w:hAnsi="宋体"/>
                <w:sz w:val="24"/>
                <w:szCs w:val="24"/>
              </w:rPr>
              <w:t>（4）美化系统界面，对系统进行调试。</w:t>
            </w:r>
          </w:p>
          <w:p>
            <w:pPr>
              <w:spacing w:line="360" w:lineRule="auto"/>
              <w:ind w:firstLine="480" w:firstLineChars="200"/>
              <w:rPr>
                <w:rFonts w:hint="eastAsia"/>
                <w:sz w:val="24"/>
                <w:szCs w:val="24"/>
              </w:rPr>
            </w:pPr>
            <w:r>
              <w:rPr>
                <w:rFonts w:hint="eastAsia" w:ascii="宋体" w:hAnsi="宋体"/>
                <w:sz w:val="24"/>
                <w:szCs w:val="24"/>
              </w:rPr>
              <w:t>5、撰写设计说明书，准备并进行毕业设计答辩。</w:t>
            </w:r>
          </w:p>
          <w:p>
            <w:pPr>
              <w:spacing w:line="360" w:lineRule="auto"/>
              <w:ind w:right="105" w:rightChars="50" w:firstLine="480" w:firstLineChars="200"/>
              <w:rPr>
                <w:rFonts w:hint="eastAsia" w:eastAsia="黑体"/>
                <w:sz w:val="24"/>
                <w:szCs w:val="24"/>
              </w:rPr>
            </w:pPr>
            <w:r>
              <w:rPr>
                <w:rFonts w:hint="eastAsia"/>
                <w:sz w:val="24"/>
                <w:szCs w:val="24"/>
              </w:rPr>
              <w:t>2.</w:t>
            </w:r>
            <w:r>
              <w:rPr>
                <w:rFonts w:hint="eastAsia" w:eastAsia="黑体"/>
                <w:sz w:val="24"/>
                <w:szCs w:val="24"/>
              </w:rPr>
              <w:t>重点研究内容：</w:t>
            </w:r>
          </w:p>
          <w:p>
            <w:pPr>
              <w:spacing w:line="360" w:lineRule="auto"/>
              <w:ind w:firstLine="480" w:firstLineChars="200"/>
              <w:rPr>
                <w:rFonts w:hint="eastAsia" w:ascii="宋体" w:hAnsi="宋体"/>
                <w:sz w:val="24"/>
                <w:szCs w:val="24"/>
              </w:rPr>
            </w:pPr>
            <w:r>
              <w:rPr>
                <w:rFonts w:hint="eastAsia" w:ascii="宋体" w:hAnsi="宋体"/>
                <w:sz w:val="24"/>
                <w:szCs w:val="24"/>
              </w:rPr>
              <w:t>自助售电机缴费系统是将当今先进的计算机多媒体技术、计算机网络技术、数据库技术、计算机通信技术、电子支付、计算机网络安全等技术相互结合，为电力的客户提供一套安全、可靠、使用方便、费用低廉的服务系统，以减少日益繁重的柜台人员压力，为电力客户提供了自助现金缴费、预付费购电卡充值、查询功能、自助银行卡缴费，管理及信息发布等服务。</w:t>
            </w:r>
          </w:p>
          <w:p>
            <w:pPr>
              <w:spacing w:line="360" w:lineRule="auto"/>
              <w:ind w:firstLine="480" w:firstLineChars="200"/>
              <w:rPr>
                <w:rFonts w:hint="eastAsia" w:ascii="宋体" w:hAnsi="宋体" w:eastAsia="宋体"/>
                <w:sz w:val="24"/>
                <w:szCs w:val="24"/>
                <w:lang w:val="en-US" w:eastAsia="zh-CN"/>
              </w:rPr>
            </w:pPr>
            <w:r>
              <w:rPr>
                <w:rFonts w:hint="eastAsia" w:ascii="宋体" w:hAnsi="宋体"/>
                <w:sz w:val="24"/>
                <w:szCs w:val="24"/>
                <w:lang w:val="en-US" w:eastAsia="zh-CN"/>
              </w:rPr>
              <w:t>自助售电机缴费还可以进行后台账户管理，可以对客户进行添加修改等操作，同时可以敦促客户自助缴费，对客户进行友情提醒，加强了缴费力度，方便了管理者的管理。</w:t>
            </w:r>
          </w:p>
          <w:p>
            <w:pPr>
              <w:spacing w:line="360" w:lineRule="auto"/>
              <w:ind w:firstLine="480" w:firstLineChars="200"/>
              <w:rPr>
                <w:rFonts w:hint="eastAsia" w:ascii="宋体" w:hAnsi="宋体"/>
                <w:sz w:val="24"/>
                <w:szCs w:val="24"/>
              </w:rPr>
            </w:pPr>
            <w:r>
              <w:rPr>
                <w:rFonts w:hint="eastAsia" w:ascii="宋体" w:hAnsi="宋体"/>
                <w:sz w:val="24"/>
                <w:szCs w:val="24"/>
              </w:rPr>
              <w:t>系统要求特别注意安全性，采用先进的加密技术、认证技术和数据备份技术来保证自助服务系统在数据传输、数据存储等方面的安全性和可靠性。终端机与后台服务器之间的数据进行加密传输；后台服务器对每一个进入系统的售电终端机进行多种身份验证，并且实时监控所有终端机的运行状态，详细记录系统的日志。</w:t>
            </w:r>
            <w:bookmarkStart w:id="0" w:name="_GoBack"/>
            <w:bookmarkEnd w:id="0"/>
          </w:p>
          <w:p>
            <w:pPr>
              <w:spacing w:line="360" w:lineRule="auto"/>
              <w:ind w:right="105" w:rightChars="50" w:firstLine="480" w:firstLineChars="200"/>
              <w:rPr>
                <w:rFonts w:hint="eastAsia"/>
                <w:sz w:val="24"/>
              </w:rPr>
            </w:pPr>
            <w:r>
              <w:rPr>
                <w:rFonts w:hint="eastAsia"/>
                <w:sz w:val="24"/>
                <w:szCs w:val="24"/>
                <w:lang w:val="en-US" w:eastAsia="zh-CN"/>
              </w:rPr>
              <w:t>3</w:t>
            </w:r>
            <w:r>
              <w:rPr>
                <w:rFonts w:hint="eastAsia"/>
                <w:sz w:val="24"/>
                <w:szCs w:val="24"/>
              </w:rPr>
              <w:t>.</w:t>
            </w:r>
            <w:r>
              <w:rPr>
                <w:rFonts w:hint="eastAsia" w:eastAsia="黑体"/>
                <w:sz w:val="24"/>
                <w:szCs w:val="24"/>
                <w:lang w:val="en-US" w:eastAsia="zh-CN"/>
              </w:rPr>
              <w:t>实施途径、方法</w:t>
            </w:r>
            <w:r>
              <w:rPr>
                <w:rFonts w:hint="eastAsia" w:eastAsia="黑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本系统是基于JSP技术，通过MVC模式设计及实现</w:t>
            </w:r>
            <w:r>
              <w:rPr>
                <w:rFonts w:ascii="宋体" w:hAnsi="宋体"/>
                <w:sz w:val="24"/>
                <w:szCs w:val="24"/>
              </w:rPr>
              <w:t>自助售电机缴费系统</w:t>
            </w:r>
            <w:r>
              <w:rPr>
                <w:rFonts w:hint="eastAsia" w:ascii="宋体" w:hAnsi="宋体"/>
                <w:sz w:val="24"/>
                <w:szCs w:val="24"/>
              </w:rPr>
              <w:t>的，视图层通过JSP技术实现，用来与用户打交道，负责接受数据以及显示数据给用户。控制层通过Servlet技术实现，负责找合适模型对象来处理业务逻辑并转发给合适的视图处理。模型层通过JavaBean技术实现。</w:t>
            </w:r>
          </w:p>
          <w:p>
            <w:pPr>
              <w:spacing w:line="360" w:lineRule="auto"/>
              <w:ind w:firstLine="480" w:firstLineChars="200"/>
              <w:rPr>
                <w:rFonts w:hint="eastAsia" w:ascii="宋体" w:hAnsi="宋体"/>
                <w:sz w:val="24"/>
                <w:szCs w:val="24"/>
              </w:rPr>
            </w:pPr>
          </w:p>
          <w:p>
            <w:pPr>
              <w:spacing w:line="360" w:lineRule="auto"/>
              <w:ind w:firstLine="480" w:firstLineChars="200"/>
              <w:rPr>
                <w:rFonts w:hint="eastAsia" w:ascii="宋体" w:hAnsi="宋体"/>
                <w:sz w:val="24"/>
                <w:szCs w:val="24"/>
              </w:rPr>
            </w:pPr>
          </w:p>
          <w:tbl>
            <w:tblPr>
              <w:tblStyle w:val="11"/>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4680"/>
              <w:gridCol w:w="1800"/>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9360" w:type="dxa"/>
                  <w:gridSpan w:val="4"/>
                  <w:vAlign w:val="center"/>
                </w:tcPr>
                <w:p>
                  <w:pPr>
                    <w:jc w:val="center"/>
                    <w:rPr>
                      <w:rFonts w:hint="eastAsia" w:eastAsia="黑体"/>
                      <w:sz w:val="24"/>
                    </w:rPr>
                  </w:pPr>
                  <w:r>
                    <w:rPr>
                      <w:rFonts w:hint="eastAsia" w:eastAsia="黑体"/>
                      <w:sz w:val="24"/>
                    </w:rPr>
                    <w:t>进   度   安   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93" w:type="dxa"/>
                  <w:vAlign w:val="center"/>
                </w:tcPr>
                <w:p>
                  <w:pPr>
                    <w:jc w:val="center"/>
                    <w:rPr>
                      <w:rFonts w:hint="eastAsia"/>
                    </w:rPr>
                  </w:pPr>
                  <w:r>
                    <w:rPr>
                      <w:rFonts w:hint="eastAsia"/>
                    </w:rPr>
                    <w:t>序号</w:t>
                  </w:r>
                </w:p>
              </w:tc>
              <w:tc>
                <w:tcPr>
                  <w:tcW w:w="4680" w:type="dxa"/>
                  <w:vAlign w:val="center"/>
                </w:tcPr>
                <w:p>
                  <w:pPr>
                    <w:jc w:val="center"/>
                    <w:rPr>
                      <w:rFonts w:hint="eastAsia"/>
                    </w:rPr>
                  </w:pPr>
                  <w:r>
                    <w:rPr>
                      <w:rFonts w:hint="eastAsia"/>
                    </w:rPr>
                    <w:t>毕业论文（设计）工作进度</w:t>
                  </w:r>
                </w:p>
              </w:tc>
              <w:tc>
                <w:tcPr>
                  <w:tcW w:w="1800" w:type="dxa"/>
                  <w:vAlign w:val="center"/>
                </w:tcPr>
                <w:p>
                  <w:pPr>
                    <w:jc w:val="center"/>
                    <w:rPr>
                      <w:rFonts w:hint="eastAsia"/>
                    </w:rPr>
                  </w:pPr>
                  <w:r>
                    <w:rPr>
                      <w:rFonts w:hint="eastAsia"/>
                    </w:rPr>
                    <w:t>日期（起止周数）</w:t>
                  </w:r>
                </w:p>
              </w:tc>
              <w:tc>
                <w:tcPr>
                  <w:tcW w:w="1687" w:type="dxa"/>
                  <w:vAlign w:val="center"/>
                </w:tcPr>
                <w:p>
                  <w:pPr>
                    <w:jc w:val="cente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Align w:val="center"/>
                </w:tcPr>
                <w:p>
                  <w:pPr>
                    <w:jc w:val="center"/>
                    <w:rPr>
                      <w:rFonts w:hint="eastAsia"/>
                    </w:rPr>
                  </w:pPr>
                  <w:r>
                    <w:rPr>
                      <w:rFonts w:hint="eastAsia"/>
                    </w:rPr>
                    <w:t>1</w:t>
                  </w:r>
                </w:p>
              </w:tc>
              <w:tc>
                <w:tcPr>
                  <w:tcW w:w="4680" w:type="dxa"/>
                  <w:vAlign w:val="center"/>
                </w:tcPr>
                <w:p>
                  <w:pPr>
                    <w:jc w:val="center"/>
                    <w:rPr>
                      <w:rFonts w:hint="eastAsia"/>
                    </w:rPr>
                  </w:pPr>
                  <w:r>
                    <w:rPr>
                      <w:rFonts w:hint="eastAsia"/>
                    </w:rPr>
                    <w:t>查阅相关资料，熟悉编程环境，、系统总体分析</w:t>
                  </w:r>
                </w:p>
              </w:tc>
              <w:tc>
                <w:tcPr>
                  <w:tcW w:w="1800" w:type="dxa"/>
                  <w:vAlign w:val="center"/>
                </w:tcPr>
                <w:p>
                  <w:pPr>
                    <w:jc w:val="center"/>
                    <w:rPr>
                      <w:rFonts w:hint="eastAsia"/>
                    </w:rPr>
                  </w:pPr>
                  <w:r>
                    <w:rPr>
                      <w:rFonts w:hint="eastAsia"/>
                    </w:rPr>
                    <w:t>一、二、三</w:t>
                  </w:r>
                </w:p>
              </w:tc>
              <w:tc>
                <w:tcPr>
                  <w:tcW w:w="1687" w:type="dxa"/>
                  <w:vAlign w:val="center"/>
                </w:tcPr>
                <w:p>
                  <w:pPr>
                    <w:jc w:val="center"/>
                    <w:rPr>
                      <w:rFonts w:hint="eastAsia"/>
                    </w:rP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93" w:type="dxa"/>
                  <w:vAlign w:val="center"/>
                </w:tcPr>
                <w:p>
                  <w:pPr>
                    <w:jc w:val="center"/>
                    <w:rPr>
                      <w:rFonts w:hint="eastAsia"/>
                    </w:rPr>
                  </w:pPr>
                  <w:r>
                    <w:rPr>
                      <w:rFonts w:hint="eastAsia"/>
                    </w:rPr>
                    <w:t>2</w:t>
                  </w:r>
                </w:p>
              </w:tc>
              <w:tc>
                <w:tcPr>
                  <w:tcW w:w="4680" w:type="dxa"/>
                  <w:vAlign w:val="center"/>
                </w:tcPr>
                <w:p>
                  <w:pPr>
                    <w:jc w:val="center"/>
                    <w:rPr>
                      <w:rFonts w:hint="eastAsia"/>
                    </w:rPr>
                  </w:pPr>
                  <w:r>
                    <w:rPr>
                      <w:rFonts w:hint="eastAsia"/>
                    </w:rPr>
                    <w:t xml:space="preserve">确定数据结构、建立数据字典，进行模块划分 </w:t>
                  </w:r>
                </w:p>
              </w:tc>
              <w:tc>
                <w:tcPr>
                  <w:tcW w:w="1800" w:type="dxa"/>
                  <w:vAlign w:val="center"/>
                </w:tcPr>
                <w:p>
                  <w:pPr>
                    <w:jc w:val="center"/>
                    <w:rPr>
                      <w:rFonts w:hint="eastAsia"/>
                    </w:rPr>
                  </w:pPr>
                  <w:r>
                    <w:rPr>
                      <w:rFonts w:hint="eastAsia"/>
                    </w:rPr>
                    <w:t>四、五、六</w:t>
                  </w:r>
                </w:p>
              </w:tc>
              <w:tc>
                <w:tcPr>
                  <w:tcW w:w="1687" w:type="dxa"/>
                  <w:vAlign w:val="center"/>
                </w:tcPr>
                <w:p>
                  <w:pPr>
                    <w:jc w:val="center"/>
                    <w:rPr>
                      <w:rFonts w:hint="eastAsia"/>
                    </w:rP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93" w:type="dxa"/>
                  <w:vAlign w:val="center"/>
                </w:tcPr>
                <w:p>
                  <w:pPr>
                    <w:jc w:val="center"/>
                    <w:rPr>
                      <w:rFonts w:hint="eastAsia"/>
                    </w:rPr>
                  </w:pPr>
                  <w:r>
                    <w:rPr>
                      <w:rFonts w:hint="eastAsia"/>
                    </w:rPr>
                    <w:t>3</w:t>
                  </w:r>
                </w:p>
              </w:tc>
              <w:tc>
                <w:tcPr>
                  <w:tcW w:w="4680" w:type="dxa"/>
                  <w:vAlign w:val="center"/>
                </w:tcPr>
                <w:p>
                  <w:pPr>
                    <w:jc w:val="center"/>
                    <w:rPr>
                      <w:rFonts w:hint="eastAsia"/>
                    </w:rPr>
                  </w:pPr>
                  <w:r>
                    <w:rPr>
                      <w:rFonts w:hint="eastAsia"/>
                    </w:rPr>
                    <w:t>进行相应规范化设计，完成程序的编码和调试</w:t>
                  </w:r>
                </w:p>
              </w:tc>
              <w:tc>
                <w:tcPr>
                  <w:tcW w:w="1800" w:type="dxa"/>
                  <w:vAlign w:val="center"/>
                </w:tcPr>
                <w:p>
                  <w:pPr>
                    <w:jc w:val="center"/>
                    <w:rPr>
                      <w:rFonts w:hint="eastAsia"/>
                    </w:rPr>
                  </w:pPr>
                  <w:r>
                    <w:rPr>
                      <w:rFonts w:hint="eastAsia"/>
                    </w:rPr>
                    <w:t>七、八、九</w:t>
                  </w:r>
                </w:p>
              </w:tc>
              <w:tc>
                <w:tcPr>
                  <w:tcW w:w="1687" w:type="dxa"/>
                  <w:vAlign w:val="center"/>
                </w:tcPr>
                <w:p>
                  <w:pPr>
                    <w:jc w:val="center"/>
                    <w:rPr>
                      <w:rFonts w:hint="eastAsia"/>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93" w:type="dxa"/>
                  <w:vAlign w:val="center"/>
                </w:tcPr>
                <w:p>
                  <w:pPr>
                    <w:jc w:val="center"/>
                    <w:rPr>
                      <w:rFonts w:hint="eastAsia"/>
                    </w:rPr>
                  </w:pPr>
                  <w:r>
                    <w:rPr>
                      <w:rFonts w:hint="eastAsia"/>
                    </w:rPr>
                    <w:t>4</w:t>
                  </w:r>
                </w:p>
              </w:tc>
              <w:tc>
                <w:tcPr>
                  <w:tcW w:w="4680" w:type="dxa"/>
                  <w:vAlign w:val="center"/>
                </w:tcPr>
                <w:p>
                  <w:pPr>
                    <w:jc w:val="center"/>
                    <w:rPr>
                      <w:rFonts w:hint="eastAsia"/>
                    </w:rPr>
                  </w:pPr>
                  <w:r>
                    <w:rPr>
                      <w:rFonts w:hint="eastAsia"/>
                    </w:rPr>
                    <w:t>对程序进行优化，编写应用实例对系统进行测试</w:t>
                  </w:r>
                </w:p>
              </w:tc>
              <w:tc>
                <w:tcPr>
                  <w:tcW w:w="1800" w:type="dxa"/>
                  <w:vAlign w:val="center"/>
                </w:tcPr>
                <w:p>
                  <w:pPr>
                    <w:jc w:val="center"/>
                    <w:rPr>
                      <w:rFonts w:hint="eastAsia"/>
                    </w:rPr>
                  </w:pPr>
                  <w:r>
                    <w:rPr>
                      <w:rFonts w:hint="eastAsia"/>
                    </w:rPr>
                    <w:t>十、十一</w:t>
                  </w:r>
                </w:p>
              </w:tc>
              <w:tc>
                <w:tcPr>
                  <w:tcW w:w="1687" w:type="dxa"/>
                  <w:vAlign w:val="center"/>
                </w:tcPr>
                <w:p>
                  <w:pPr>
                    <w:jc w:val="center"/>
                    <w:rPr>
                      <w:rFonts w:hint="eastAsia"/>
                    </w:rP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193" w:type="dxa"/>
                  <w:vAlign w:val="center"/>
                </w:tcPr>
                <w:p>
                  <w:pPr>
                    <w:jc w:val="center"/>
                    <w:rPr>
                      <w:rFonts w:hint="eastAsia"/>
                    </w:rPr>
                  </w:pPr>
                  <w:r>
                    <w:rPr>
                      <w:rFonts w:hint="eastAsia"/>
                    </w:rPr>
                    <w:t>5</w:t>
                  </w:r>
                </w:p>
              </w:tc>
              <w:tc>
                <w:tcPr>
                  <w:tcW w:w="4680" w:type="dxa"/>
                  <w:vAlign w:val="center"/>
                </w:tcPr>
                <w:p>
                  <w:pPr>
                    <w:jc w:val="center"/>
                    <w:rPr>
                      <w:rFonts w:hint="eastAsia"/>
                    </w:rPr>
                  </w:pPr>
                  <w:r>
                    <w:rPr>
                      <w:rFonts w:hint="eastAsia"/>
                    </w:rPr>
                    <w:t>撰写毕业论文</w:t>
                  </w:r>
                </w:p>
              </w:tc>
              <w:tc>
                <w:tcPr>
                  <w:tcW w:w="1800" w:type="dxa"/>
                  <w:vAlign w:val="center"/>
                </w:tcPr>
                <w:p>
                  <w:pPr>
                    <w:jc w:val="center"/>
                    <w:rPr>
                      <w:rFonts w:hint="eastAsia"/>
                    </w:rPr>
                  </w:pPr>
                  <w:r>
                    <w:rPr>
                      <w:rFonts w:hint="eastAsia"/>
                    </w:rPr>
                    <w:t>十二、十三、十四</w:t>
                  </w:r>
                </w:p>
              </w:tc>
              <w:tc>
                <w:tcPr>
                  <w:tcW w:w="1687" w:type="dxa"/>
                  <w:vAlign w:val="center"/>
                </w:tcPr>
                <w:p>
                  <w:pPr>
                    <w:jc w:val="center"/>
                    <w:rPr>
                      <w:rFonts w:hint="eastAsia"/>
                    </w:rP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93" w:type="dxa"/>
                  <w:vAlign w:val="center"/>
                </w:tcPr>
                <w:p>
                  <w:pPr>
                    <w:jc w:val="center"/>
                    <w:rPr>
                      <w:rFonts w:hint="eastAsia"/>
                    </w:rPr>
                  </w:pPr>
                  <w:r>
                    <w:rPr>
                      <w:rFonts w:hint="eastAsia"/>
                    </w:rPr>
                    <w:t>6</w:t>
                  </w:r>
                </w:p>
              </w:tc>
              <w:tc>
                <w:tcPr>
                  <w:tcW w:w="4680" w:type="dxa"/>
                  <w:vAlign w:val="center"/>
                </w:tcPr>
                <w:p>
                  <w:pPr>
                    <w:jc w:val="center"/>
                    <w:rPr>
                      <w:rFonts w:hint="eastAsia"/>
                    </w:rPr>
                  </w:pPr>
                  <w:r>
                    <w:rPr>
                      <w:rFonts w:hint="eastAsia"/>
                    </w:rPr>
                    <w:t>毕业设计答辩</w:t>
                  </w:r>
                </w:p>
              </w:tc>
              <w:tc>
                <w:tcPr>
                  <w:tcW w:w="1800" w:type="dxa"/>
                  <w:vAlign w:val="center"/>
                </w:tcPr>
                <w:p>
                  <w:pPr>
                    <w:jc w:val="center"/>
                    <w:rPr>
                      <w:rFonts w:hint="eastAsia"/>
                    </w:rPr>
                  </w:pPr>
                  <w:r>
                    <w:rPr>
                      <w:rFonts w:hint="eastAsia"/>
                    </w:rPr>
                    <w:t>十五</w:t>
                  </w:r>
                </w:p>
              </w:tc>
              <w:tc>
                <w:tcPr>
                  <w:tcW w:w="1687" w:type="dxa"/>
                  <w:vAlign w:val="center"/>
                </w:tcPr>
                <w:p>
                  <w:pPr>
                    <w:jc w:val="center"/>
                    <w:rPr>
                      <w:rFonts w:hint="eastAsia"/>
                    </w:rPr>
                  </w:pPr>
                  <w:r>
                    <w:rPr>
                      <w:rFonts w:hint="eastAsia"/>
                    </w:rPr>
                    <w:t>10</w:t>
                  </w:r>
                </w:p>
              </w:tc>
            </w:tr>
          </w:tbl>
          <w:p>
            <w:pPr>
              <w:rPr>
                <w:rFonts w:hint="eastAsia"/>
                <w:sz w:val="24"/>
              </w:rPr>
            </w:pPr>
          </w:p>
        </w:tc>
      </w:tr>
    </w:tbl>
    <w:p>
      <w:pPr>
        <w:rPr>
          <w:rFonts w:hint="eastAsia" w:eastAsia="黑体"/>
          <w:sz w:val="30"/>
        </w:rPr>
      </w:pPr>
      <w:r>
        <w:rPr>
          <w:rFonts w:hint="eastAsia" w:eastAsia="黑体"/>
          <w:sz w:val="30"/>
        </w:rPr>
        <w:t>三、推荐使用的主要参考文献：</w:t>
      </w:r>
    </w:p>
    <w:tbl>
      <w:tblPr>
        <w:tblStyle w:val="11"/>
        <w:tblW w:w="9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855" w:type="dxa"/>
            <w:vAlign w:val="top"/>
          </w:tcPr>
          <w:p>
            <w:pPr>
              <w:spacing w:line="360" w:lineRule="auto"/>
              <w:ind w:left="105" w:leftChars="50" w:right="105" w:rightChars="50"/>
              <w:rPr>
                <w:rFonts w:ascii="宋体" w:hAnsi="宋体"/>
                <w:szCs w:val="21"/>
              </w:rPr>
            </w:pPr>
            <w:r>
              <w:rPr>
                <w:rFonts w:ascii="宋体" w:hAnsi="宋体"/>
                <w:szCs w:val="21"/>
              </w:rPr>
              <w:t>[1] 彭巧珍, 姚力文, 段隆振,等. 基于JSP技术的网上选课系统的设计与实现[D]. 天津师范大学, 2014.</w:t>
            </w:r>
          </w:p>
          <w:p>
            <w:pPr>
              <w:spacing w:line="360" w:lineRule="auto"/>
              <w:ind w:left="105" w:leftChars="50" w:right="105" w:rightChars="50"/>
              <w:rPr>
                <w:rFonts w:ascii="宋体" w:hAnsi="宋体"/>
                <w:szCs w:val="21"/>
              </w:rPr>
            </w:pPr>
            <w:r>
              <w:rPr>
                <w:rFonts w:ascii="宋体" w:hAnsi="宋体"/>
                <w:szCs w:val="21"/>
              </w:rPr>
              <w:t>[2] 杜丽英. 基于JSP的网上</w:t>
            </w:r>
            <w:r>
              <w:rPr>
                <w:rFonts w:hint="eastAsia" w:ascii="宋体" w:hAnsi="宋体"/>
                <w:szCs w:val="21"/>
              </w:rPr>
              <w:t>订票</w:t>
            </w:r>
            <w:r>
              <w:rPr>
                <w:rFonts w:ascii="宋体" w:hAnsi="宋体"/>
                <w:szCs w:val="21"/>
              </w:rPr>
              <w:t>系统研究[J]. 才智, 2014, 36期.</w:t>
            </w:r>
          </w:p>
          <w:p>
            <w:pPr>
              <w:spacing w:line="360" w:lineRule="auto"/>
              <w:ind w:left="105" w:leftChars="50" w:right="105" w:rightChars="50"/>
              <w:rPr>
                <w:rFonts w:ascii="宋体" w:hAnsi="宋体"/>
                <w:szCs w:val="21"/>
              </w:rPr>
            </w:pPr>
            <w:r>
              <w:rPr>
                <w:rFonts w:ascii="宋体" w:hAnsi="宋体"/>
                <w:szCs w:val="21"/>
              </w:rPr>
              <w:t>[3] 那菊华. 基于JSP+MySQL的高职学生顶岗实习管理平台构建与设计[J]. 中国新通信, 2015, 18期</w:t>
            </w:r>
          </w:p>
          <w:p>
            <w:pPr>
              <w:spacing w:line="360" w:lineRule="auto"/>
              <w:ind w:left="105" w:leftChars="50" w:right="105" w:rightChars="50"/>
              <w:rPr>
                <w:rFonts w:ascii="宋体" w:hAnsi="宋体"/>
                <w:szCs w:val="21"/>
              </w:rPr>
            </w:pPr>
            <w:r>
              <w:rPr>
                <w:rFonts w:ascii="宋体" w:hAnsi="宋体"/>
                <w:szCs w:val="21"/>
              </w:rPr>
              <w:t>[4] 姚丽华, 于广州. 基于动态JSP技术的Web应用软件开发[J]. 信息与电脑：理论版, 2013, 03期.</w:t>
            </w:r>
          </w:p>
          <w:p>
            <w:pPr>
              <w:spacing w:line="360" w:lineRule="auto"/>
              <w:ind w:left="105" w:leftChars="50" w:right="105" w:rightChars="50"/>
              <w:rPr>
                <w:rFonts w:ascii="宋体" w:hAnsi="宋体"/>
                <w:szCs w:val="21"/>
              </w:rPr>
            </w:pPr>
            <w:r>
              <w:rPr>
                <w:rFonts w:ascii="宋体" w:hAnsi="宋体"/>
                <w:szCs w:val="21"/>
              </w:rPr>
              <w:t>[5] 段新娥. 基于JSP技术的高校毕业设计平台的设计与实现[J]. 山西电子技术, 2014, 第3期:66-67..</w:t>
            </w:r>
          </w:p>
          <w:p>
            <w:pPr>
              <w:spacing w:line="360" w:lineRule="auto"/>
              <w:ind w:left="105" w:leftChars="50" w:right="105" w:rightChars="50"/>
              <w:rPr>
                <w:rFonts w:ascii="宋体" w:hAnsi="宋体"/>
                <w:szCs w:val="21"/>
              </w:rPr>
            </w:pPr>
            <w:r>
              <w:rPr>
                <w:rFonts w:ascii="宋体" w:hAnsi="宋体"/>
                <w:szCs w:val="21"/>
              </w:rPr>
              <w:t>[6] 齐鲲鹏, 顾宏, 唐达. JSP数据库连接技术在构建信息网站中的研究[J]. 控制工程, 2015, 第5期:17-20.</w:t>
            </w:r>
          </w:p>
          <w:p>
            <w:pPr>
              <w:spacing w:line="360" w:lineRule="auto"/>
              <w:ind w:left="105" w:leftChars="50" w:right="105" w:rightChars="50"/>
              <w:rPr>
                <w:rFonts w:ascii="宋体" w:hAnsi="宋体"/>
                <w:szCs w:val="21"/>
              </w:rPr>
            </w:pPr>
            <w:r>
              <w:rPr>
                <w:rFonts w:ascii="宋体" w:hAnsi="宋体"/>
                <w:szCs w:val="21"/>
              </w:rPr>
              <w:t>[7] 卢小丽. 利用Jsp+Ajax技术建立级联菜单的方法[J]. 无线互联科技, 2013, 03期(03):226-226.</w:t>
            </w:r>
          </w:p>
          <w:p>
            <w:pPr>
              <w:spacing w:line="360" w:lineRule="auto"/>
              <w:ind w:left="105" w:leftChars="50" w:right="105" w:rightChars="50"/>
              <w:rPr>
                <w:rFonts w:ascii="宋体" w:hAnsi="宋体"/>
                <w:szCs w:val="21"/>
              </w:rPr>
            </w:pPr>
            <w:r>
              <w:rPr>
                <w:rFonts w:ascii="宋体" w:hAnsi="宋体"/>
                <w:szCs w:val="21"/>
              </w:rPr>
              <w:t>[8] 邱加永，卞志城，郑经煜.JSP基础与案例开发详解[M]. 北京:清华大学出版社,2009.</w:t>
            </w:r>
          </w:p>
          <w:p>
            <w:pPr>
              <w:spacing w:line="360" w:lineRule="auto"/>
              <w:ind w:left="105" w:leftChars="50" w:right="105" w:rightChars="50"/>
              <w:rPr>
                <w:rFonts w:ascii="宋体" w:hAnsi="宋体"/>
                <w:szCs w:val="21"/>
              </w:rPr>
            </w:pPr>
            <w:r>
              <w:rPr>
                <w:rFonts w:ascii="宋体" w:hAnsi="宋体"/>
                <w:szCs w:val="21"/>
              </w:rPr>
              <w:t>[9] 张志林. Jsp数据自动分页jstl标签技术及应用: CN, CN102945287 A[P]. 2013.</w:t>
            </w:r>
          </w:p>
          <w:p>
            <w:pPr>
              <w:spacing w:line="360" w:lineRule="auto"/>
              <w:ind w:left="105" w:leftChars="50" w:right="105" w:rightChars="50"/>
              <w:rPr>
                <w:rFonts w:hint="eastAsia"/>
                <w:sz w:val="24"/>
              </w:rPr>
            </w:pPr>
            <w:r>
              <w:rPr>
                <w:rFonts w:ascii="宋体" w:hAnsi="宋体"/>
                <w:szCs w:val="21"/>
              </w:rPr>
              <w:t>[10] 叶枫. 基于B/S模式的网上</w:t>
            </w:r>
            <w:r>
              <w:rPr>
                <w:rFonts w:hint="eastAsia" w:ascii="宋体" w:hAnsi="宋体"/>
                <w:szCs w:val="21"/>
              </w:rPr>
              <w:t>缴费</w:t>
            </w:r>
            <w:r>
              <w:rPr>
                <w:rFonts w:ascii="宋体" w:hAnsi="宋体"/>
                <w:szCs w:val="21"/>
              </w:rPr>
              <w:t>系统的设计与实现[J]. 清远职业技术学院学报, 2013, 06期:15-18.</w:t>
            </w:r>
          </w:p>
        </w:tc>
      </w:tr>
    </w:tbl>
    <w:p>
      <w:pPr>
        <w:numPr>
          <w:ilvl w:val="0"/>
          <w:numId w:val="2"/>
        </w:numPr>
        <w:rPr>
          <w:rFonts w:hint="eastAsia" w:eastAsia="黑体"/>
          <w:sz w:val="30"/>
        </w:rPr>
      </w:pPr>
      <w:r>
        <w:rPr>
          <w:rFonts w:hint="eastAsia" w:eastAsia="黑体"/>
          <w:sz w:val="30"/>
        </w:rPr>
        <w:t>指导教师意见：</w:t>
      </w:r>
    </w:p>
    <w:tbl>
      <w:tblPr>
        <w:tblStyle w:val="11"/>
        <w:tblW w:w="9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5" w:type="dxa"/>
            <w:vAlign w:val="top"/>
          </w:tcPr>
          <w:p>
            <w:pPr>
              <w:rPr>
                <w:rFonts w:hint="eastAsia"/>
                <w:sz w:val="24"/>
              </w:rPr>
            </w:pPr>
          </w:p>
          <w:p>
            <w:pPr>
              <w:rPr>
                <w:rFonts w:hint="eastAsia"/>
                <w:sz w:val="24"/>
              </w:rPr>
            </w:pPr>
          </w:p>
          <w:p>
            <w:pPr>
              <w:rPr>
                <w:rFonts w:hint="eastAsia"/>
                <w:sz w:val="24"/>
              </w:rPr>
            </w:pPr>
            <w:r>
              <w:rPr>
                <w:rFonts w:hint="eastAsia"/>
                <w:sz w:val="24"/>
              </w:rPr>
              <w:t xml:space="preserve">                                                           签章：</w:t>
            </w:r>
          </w:p>
          <w:p>
            <w:pPr>
              <w:rPr>
                <w:rFonts w:hint="eastAsia"/>
                <w:sz w:val="24"/>
              </w:rPr>
            </w:pPr>
            <w:r>
              <w:rPr>
                <w:rFonts w:hint="eastAsia"/>
                <w:sz w:val="24"/>
              </w:rPr>
              <w:t xml:space="preserve">                                                             年   月   日</w:t>
            </w:r>
          </w:p>
          <w:p>
            <w:pPr>
              <w:rPr>
                <w:rFonts w:hint="eastAsia"/>
                <w:sz w:val="24"/>
              </w:rPr>
            </w:pPr>
          </w:p>
        </w:tc>
      </w:tr>
    </w:tbl>
    <w:p>
      <w:pPr>
        <w:rPr>
          <w:rFonts w:hint="eastAsia" w:eastAsia="黑体"/>
          <w:sz w:val="30"/>
        </w:rPr>
      </w:pPr>
      <w:r>
        <w:rPr>
          <w:rFonts w:hint="eastAsia"/>
          <w:sz w:val="30"/>
        </w:rPr>
        <w:t>五、</w:t>
      </w:r>
      <w:r>
        <w:rPr>
          <w:rFonts w:hint="eastAsia" w:eastAsia="黑体"/>
          <w:sz w:val="30"/>
        </w:rPr>
        <w:t>院（系）审查意见：</w:t>
      </w:r>
    </w:p>
    <w:tbl>
      <w:tblPr>
        <w:tblStyle w:val="11"/>
        <w:tblW w:w="9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9855" w:type="dxa"/>
            <w:vAlign w:val="top"/>
          </w:tcPr>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 xml:space="preserve">                                                           签章：</w:t>
            </w:r>
          </w:p>
          <w:p>
            <w:pPr>
              <w:rPr>
                <w:rFonts w:hint="eastAsia"/>
                <w:sz w:val="24"/>
              </w:rPr>
            </w:pPr>
            <w:r>
              <w:rPr>
                <w:rFonts w:hint="eastAsia"/>
                <w:sz w:val="24"/>
              </w:rPr>
              <w:t xml:space="preserve">                                                             年   月   日</w:t>
            </w:r>
          </w:p>
          <w:p>
            <w:pPr>
              <w:rPr>
                <w:rFonts w:hint="eastAsia"/>
                <w:sz w:val="24"/>
              </w:rPr>
            </w:pPr>
          </w:p>
        </w:tc>
      </w:tr>
    </w:tbl>
    <w:p>
      <w:pPr>
        <w:rPr>
          <w:rFonts w:hint="eastAsia"/>
          <w:sz w:val="24"/>
        </w:rPr>
      </w:pPr>
    </w:p>
    <w:sectPr>
      <w:footerReference r:id="rId3" w:type="even"/>
      <w:pgSz w:w="11907" w:h="16840"/>
      <w:pgMar w:top="1021" w:right="1134" w:bottom="1021" w:left="1134" w:header="624" w:footer="62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52F0"/>
    <w:multiLevelType w:val="multilevel"/>
    <w:tmpl w:val="0DEC52F0"/>
    <w:lvl w:ilvl="0" w:tentative="0">
      <w:start w:val="1"/>
      <w:numFmt w:val="japaneseCounting"/>
      <w:lvlText w:val="%1、"/>
      <w:lvlJc w:val="left"/>
      <w:pPr>
        <w:tabs>
          <w:tab w:val="left" w:pos="480"/>
        </w:tabs>
        <w:ind w:left="480" w:hanging="48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4A9006E"/>
    <w:multiLevelType w:val="multilevel"/>
    <w:tmpl w:val="64A9006E"/>
    <w:lvl w:ilvl="0" w:tentative="0">
      <w:start w:val="4"/>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5"/>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487"/>
    <w:rsid w:val="00022F44"/>
    <w:rsid w:val="000C0094"/>
    <w:rsid w:val="000C33EE"/>
    <w:rsid w:val="000D022A"/>
    <w:rsid w:val="000E4F0C"/>
    <w:rsid w:val="00116545"/>
    <w:rsid w:val="00150676"/>
    <w:rsid w:val="001731E8"/>
    <w:rsid w:val="001A059B"/>
    <w:rsid w:val="0028222A"/>
    <w:rsid w:val="00293ACA"/>
    <w:rsid w:val="002D39C2"/>
    <w:rsid w:val="002F09A8"/>
    <w:rsid w:val="002F12D5"/>
    <w:rsid w:val="002F6149"/>
    <w:rsid w:val="00353E2A"/>
    <w:rsid w:val="003620AD"/>
    <w:rsid w:val="003D6A35"/>
    <w:rsid w:val="004A7A16"/>
    <w:rsid w:val="004C1F92"/>
    <w:rsid w:val="0053401A"/>
    <w:rsid w:val="00593CA8"/>
    <w:rsid w:val="006040FD"/>
    <w:rsid w:val="006240BB"/>
    <w:rsid w:val="00655082"/>
    <w:rsid w:val="00666D6F"/>
    <w:rsid w:val="00673951"/>
    <w:rsid w:val="00694F48"/>
    <w:rsid w:val="0069500F"/>
    <w:rsid w:val="006A3A55"/>
    <w:rsid w:val="006A52F3"/>
    <w:rsid w:val="006E4CB7"/>
    <w:rsid w:val="006F5422"/>
    <w:rsid w:val="00720B98"/>
    <w:rsid w:val="0074751B"/>
    <w:rsid w:val="007A2688"/>
    <w:rsid w:val="007E5CC7"/>
    <w:rsid w:val="007E7FC6"/>
    <w:rsid w:val="007F2B7C"/>
    <w:rsid w:val="007F6B7E"/>
    <w:rsid w:val="00863345"/>
    <w:rsid w:val="00882A2B"/>
    <w:rsid w:val="008965EB"/>
    <w:rsid w:val="008F5703"/>
    <w:rsid w:val="009454AD"/>
    <w:rsid w:val="009938C1"/>
    <w:rsid w:val="009C012A"/>
    <w:rsid w:val="00A2529F"/>
    <w:rsid w:val="00AA5578"/>
    <w:rsid w:val="00AB2487"/>
    <w:rsid w:val="00B6492F"/>
    <w:rsid w:val="00BD15BC"/>
    <w:rsid w:val="00BE1E69"/>
    <w:rsid w:val="00BF55F8"/>
    <w:rsid w:val="00C31D4A"/>
    <w:rsid w:val="00C51A12"/>
    <w:rsid w:val="00C73CC2"/>
    <w:rsid w:val="00C96C56"/>
    <w:rsid w:val="00CE2536"/>
    <w:rsid w:val="00CE6A3A"/>
    <w:rsid w:val="00D506C0"/>
    <w:rsid w:val="00D543E4"/>
    <w:rsid w:val="00DB3451"/>
    <w:rsid w:val="00DD5950"/>
    <w:rsid w:val="00DE58A3"/>
    <w:rsid w:val="00E24378"/>
    <w:rsid w:val="00E67C94"/>
    <w:rsid w:val="00E70873"/>
    <w:rsid w:val="00E9211C"/>
    <w:rsid w:val="00E9688D"/>
    <w:rsid w:val="00EC22FC"/>
    <w:rsid w:val="00EC5B81"/>
    <w:rsid w:val="00EF2CF0"/>
    <w:rsid w:val="00F03C05"/>
    <w:rsid w:val="00F117AD"/>
    <w:rsid w:val="00FA5E64"/>
    <w:rsid w:val="1B07010E"/>
    <w:rsid w:val="27A770F0"/>
    <w:rsid w:val="34D45359"/>
    <w:rsid w:val="3E3C23BF"/>
    <w:rsid w:val="488D3B8A"/>
    <w:rsid w:val="507B2367"/>
    <w:rsid w:val="50C83240"/>
    <w:rsid w:val="52540CF4"/>
    <w:rsid w:val="527E6C83"/>
    <w:rsid w:val="5CD36A65"/>
    <w:rsid w:val="6070444B"/>
    <w:rsid w:val="611F7940"/>
    <w:rsid w:val="656A549B"/>
    <w:rsid w:val="6D681A2A"/>
    <w:rsid w:val="791D0E5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8">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2">
    <w:name w:val="annotation subject"/>
    <w:basedOn w:val="3"/>
    <w:next w:val="3"/>
    <w:link w:val="15"/>
    <w:uiPriority w:val="0"/>
    <w:rPr>
      <w:b/>
      <w:bCs/>
    </w:rPr>
  </w:style>
  <w:style w:type="paragraph" w:styleId="3">
    <w:name w:val="annotation text"/>
    <w:basedOn w:val="1"/>
    <w:link w:val="14"/>
    <w:uiPriority w:val="0"/>
    <w:pPr>
      <w:jc w:val="left"/>
    </w:pPr>
  </w:style>
  <w:style w:type="paragraph" w:styleId="4">
    <w:name w:val="Date"/>
    <w:basedOn w:val="1"/>
    <w:next w:val="1"/>
    <w:uiPriority w:val="0"/>
    <w:pPr>
      <w:ind w:left="100" w:leftChars="2500"/>
    </w:pPr>
    <w:rPr>
      <w:rFonts w:eastAsia="华文行楷"/>
      <w:sz w:val="32"/>
    </w:rPr>
  </w:style>
  <w:style w:type="paragraph" w:styleId="5">
    <w:name w:val="Balloon Text"/>
    <w:basedOn w:val="1"/>
    <w:link w:val="12"/>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character" w:styleId="10">
    <w:name w:val="annotation reference"/>
    <w:uiPriority w:val="0"/>
    <w:rPr>
      <w:sz w:val="21"/>
      <w:szCs w:val="21"/>
    </w:rPr>
  </w:style>
  <w:style w:type="character" w:customStyle="1" w:styleId="12">
    <w:name w:val="批注框文本 Char"/>
    <w:link w:val="5"/>
    <w:uiPriority w:val="0"/>
    <w:rPr>
      <w:kern w:val="2"/>
      <w:sz w:val="18"/>
      <w:szCs w:val="18"/>
    </w:rPr>
  </w:style>
  <w:style w:type="character" w:customStyle="1" w:styleId="13">
    <w:name w:val="页眉 Char"/>
    <w:link w:val="7"/>
    <w:uiPriority w:val="0"/>
    <w:rPr>
      <w:kern w:val="2"/>
      <w:sz w:val="18"/>
      <w:szCs w:val="18"/>
    </w:rPr>
  </w:style>
  <w:style w:type="character" w:customStyle="1" w:styleId="14">
    <w:name w:val="批注文字 Char"/>
    <w:link w:val="3"/>
    <w:uiPriority w:val="0"/>
    <w:rPr>
      <w:kern w:val="2"/>
      <w:sz w:val="21"/>
    </w:rPr>
  </w:style>
  <w:style w:type="character" w:customStyle="1" w:styleId="15">
    <w:name w:val="批注主题 Char"/>
    <w:link w:val="2"/>
    <w:uiPriority w:val="0"/>
    <w:rPr>
      <w:b/>
      <w:bCs/>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HEDY</Company>
  <Pages>4</Pages>
  <Words>547</Words>
  <Characters>3120</Characters>
  <Lines>26</Lines>
  <Paragraphs>7</Paragraphs>
  <ScaleCrop>false</ScaleCrop>
  <LinksUpToDate>false</LinksUpToDate>
  <CharactersWithSpaces>3660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2017-12-11T06:23:00Z</dcterms:created>
  <dc:creator>NJ</dc:creator>
  <cp:lastModifiedBy>Administrator</cp:lastModifiedBy>
  <cp:lastPrinted>2004-12-14T03:44:00Z</cp:lastPrinted>
  <dcterms:modified xsi:type="dcterms:W3CDTF">2017-12-17T04:45:50Z</dcterms:modified>
  <dc:title>北方工业大学       专业毕业论文</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