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37" w:rsidRPr="00C95D37" w:rsidRDefault="00BF5619" w:rsidP="00C95D37">
      <w:pPr>
        <w:pStyle w:val="1"/>
        <w:spacing w:before="0" w:beforeAutospacing="0" w:after="120" w:afterAutospacing="0"/>
        <w:rPr>
          <w:rFonts w:ascii="Arial" w:hAnsi="Arial" w:cs="Arial"/>
          <w:color w:val="000000"/>
          <w:sz w:val="36"/>
          <w:szCs w:val="36"/>
        </w:rPr>
      </w:pPr>
      <w:r>
        <w:br/>
      </w:r>
      <w:r w:rsidR="00C95D37" w:rsidRPr="00C95D37">
        <w:rPr>
          <w:rFonts w:ascii="Arial" w:hAnsi="Arial" w:cs="Arial"/>
          <w:color w:val="000000"/>
          <w:sz w:val="36"/>
          <w:szCs w:val="36"/>
        </w:rPr>
        <w:t>JAXB</w:t>
      </w:r>
    </w:p>
    <w:p w:rsidR="00C95D37" w:rsidRPr="00C95D37" w:rsidRDefault="00C95D37" w:rsidP="00C95D37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Java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绑定体系结构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(JAXB)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是一项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技术，提供了用于映射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类与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模式的简单便捷方法以简化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Web Service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开发。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应用程序中利用与平台无关的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数据的灵活性，将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模式绑定至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应用程序，而不需要广泛的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编程知识。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提供了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proofErr w:type="spell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xjc</w:t>
      </w:r>
      <w:proofErr w:type="spell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模式编译器工具和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proofErr w:type="spell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schemagen</w:t>
      </w:r>
      <w:proofErr w:type="spell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模式生成器工具以在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类之间进行变换。</w:t>
      </w:r>
    </w:p>
    <w:p w:rsidR="00C95D37" w:rsidRPr="00C95D37" w:rsidRDefault="00C95D37" w:rsidP="00C95D37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是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至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绑定技术，它支持模式与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对象之间以及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实例文档与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对象实例之间的变换。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由运行时应用程序编程接口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(API)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及伴随的工具组成，它们简化了对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文档的访问。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还有助于构建符合并验证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文档。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API for XML-Based Web Services (JAX-WS)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利用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API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和工具作为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对象与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文档之间的映射的绑定技术。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JAX-WS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工具依赖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工具对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对象与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文档之间的双向映射执行缺省数据绑定。</w:t>
      </w:r>
    </w:p>
    <w:p w:rsidR="00C95D37" w:rsidRPr="00C95D37" w:rsidRDefault="00C95D37" w:rsidP="00C95D37">
      <w:pPr>
        <w:widowControl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C95D37">
        <w:rPr>
          <w:rFonts w:ascii="Arial" w:eastAsia="新細明體" w:hAnsi="Arial" w:cs="Arial"/>
          <w:noProof/>
          <w:color w:val="000000"/>
          <w:kern w:val="0"/>
          <w:sz w:val="19"/>
          <w:szCs w:val="19"/>
        </w:rPr>
        <mc:AlternateContent>
          <mc:Choice Requires="wps">
            <w:drawing>
              <wp:inline distT="0" distB="0" distL="0" distR="0">
                <wp:extent cx="156845" cy="156845"/>
                <wp:effectExtent l="0" t="0" r="0" b="0"/>
                <wp:docPr id="2" name="矩形 2" descr="新功能部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684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C50F3" id="矩形 2" o:spid="_x0000_s1026" alt="新功能部件" style="width:12.35pt;height: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 w:rsidRPr="00C95D37">
        <w:rPr>
          <w:rFonts w:ascii="Arial" w:eastAsia="新細明體" w:hAnsi="Arial" w:cs="Arial"/>
          <w:b/>
          <w:bCs/>
          <w:color w:val="000000"/>
          <w:kern w:val="0"/>
          <w:sz w:val="19"/>
          <w:szCs w:val="19"/>
        </w:rPr>
        <w:t>新功能部件：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此版本的应用程序服务器支持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2.2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规范。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JAX-WS 2.2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要求使用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2.2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进行数据绑定。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2.2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对其注释稍作增强，从而改进了模式的生成并且能够更好地与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JAX-WS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进行集成。</w:t>
      </w:r>
    </w:p>
    <w:p w:rsidR="00C95D37" w:rsidRPr="00C95D37" w:rsidRDefault="00C95D37" w:rsidP="00C95D37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提供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proofErr w:type="spell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xjc</w:t>
      </w:r>
      <w:proofErr w:type="spell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模式编译器工具、</w:t>
      </w:r>
      <w:proofErr w:type="spell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schemagen</w:t>
      </w:r>
      <w:proofErr w:type="spell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模式生成器工具以及运行时框架。可以使用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proofErr w:type="spell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xjc</w:t>
      </w:r>
      <w:proofErr w:type="spell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模式编译器工具从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模式定义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(XSD)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开始，创建一组将映射至在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模式中定义的元素和类型的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JavaBeans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。还可以从一组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JavaBeans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着手并使用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proofErr w:type="spell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schemagen</w:t>
      </w:r>
      <w:proofErr w:type="spell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模式生成器工具来创建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模式。在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</w:t>
      </w:r>
      <w:proofErr w:type="gram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与</w:t>
      </w:r>
      <w:proofErr w:type="gram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类之间存在映射后，通过使用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绑定运行时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API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，可以在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实例文档与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对象之间进行相互转换。无需了解数据结构就可以访问存储在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文档中的数据。然</w:t>
      </w:r>
      <w:proofErr w:type="gram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后</w:t>
      </w:r>
      <w:proofErr w:type="gram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可以使用生成的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类来组装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Web Service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应用程序。</w:t>
      </w:r>
    </w:p>
    <w:p w:rsidR="00C95D37" w:rsidRPr="00C95D37" w:rsidRDefault="00C95D37" w:rsidP="00C95D37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带注释的类和工件包含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运行时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API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处理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实例文档所需的所有信息。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运行时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API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支持将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对象编组为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以及将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文档取消编组回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类实例。</w:t>
      </w:r>
      <w:proofErr w:type="gram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（</w:t>
      </w:r>
      <w:proofErr w:type="gram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可选）可使用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来提供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验证以强制入局和出局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文档都遵守在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模式中定义的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约束。</w:t>
      </w:r>
    </w:p>
    <w:p w:rsidR="00C95D37" w:rsidRPr="00C95D37" w:rsidRDefault="00C95D37" w:rsidP="00C95D37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JAXB </w:t>
      </w:r>
      <w:proofErr w:type="gramStart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是缺省</w:t>
      </w:r>
      <w:proofErr w:type="gramEnd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数据绑定技术，供本产品中的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API for XML Web Services (JAX-WS)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工具和实现使用。可开发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JAXB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对象以在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JAX-WS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应用程序中使用。</w:t>
      </w:r>
    </w:p>
    <w:p w:rsidR="00C95D37" w:rsidRPr="00C95D37" w:rsidRDefault="00C95D37" w:rsidP="00C95D37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要利用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数据绑定技术来处理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Java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应用程序中的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XML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时，也可以独立于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JAX-WS 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使用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 xml:space="preserve"> </w:t>
      </w:r>
      <w:bookmarkStart w:id="0" w:name="_GoBack"/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JAXB</w:t>
      </w:r>
      <w:r w:rsidRPr="00C95D37">
        <w:rPr>
          <w:rFonts w:ascii="Arial" w:eastAsia="新細明體" w:hAnsi="Arial" w:cs="Arial" w:hint="eastAsia"/>
          <w:color w:val="000000"/>
          <w:kern w:val="0"/>
          <w:sz w:val="19"/>
          <w:szCs w:val="19"/>
        </w:rPr>
        <w:t>。</w:t>
      </w:r>
    </w:p>
    <w:bookmarkEnd w:id="0"/>
    <w:p w:rsidR="00C95D37" w:rsidRPr="00C95D37" w:rsidRDefault="00C95D37" w:rsidP="00C95D37">
      <w:pPr>
        <w:widowControl/>
        <w:rPr>
          <w:rFonts w:ascii="Arial" w:eastAsia="新細明體" w:hAnsi="Arial" w:cs="Arial"/>
          <w:color w:val="000000"/>
          <w:kern w:val="0"/>
          <w:sz w:val="19"/>
          <w:szCs w:val="19"/>
        </w:rPr>
      </w:pPr>
      <w:r w:rsidRPr="00C95D37">
        <w:rPr>
          <w:rFonts w:ascii="Arial" w:eastAsia="新細明體" w:hAnsi="Arial" w:cs="Arial"/>
          <w:i/>
          <w:iCs/>
          <w:color w:val="000000"/>
          <w:kern w:val="0"/>
          <w:sz w:val="19"/>
          <w:szCs w:val="19"/>
        </w:rPr>
        <w:lastRenderedPageBreak/>
        <w:t>图</w:t>
      </w:r>
      <w:r w:rsidRPr="00C95D37">
        <w:rPr>
          <w:rFonts w:ascii="Arial" w:eastAsia="新細明體" w:hAnsi="Arial" w:cs="Arial"/>
          <w:i/>
          <w:iCs/>
          <w:color w:val="000000"/>
          <w:kern w:val="0"/>
          <w:sz w:val="19"/>
          <w:szCs w:val="19"/>
        </w:rPr>
        <w:t xml:space="preserve"> 1. JAXB </w:t>
      </w:r>
      <w:proofErr w:type="gramStart"/>
      <w:r w:rsidRPr="00C95D37">
        <w:rPr>
          <w:rFonts w:ascii="Arial" w:eastAsia="新細明體" w:hAnsi="Arial" w:cs="Arial"/>
          <w:i/>
          <w:iCs/>
          <w:color w:val="000000"/>
          <w:kern w:val="0"/>
          <w:sz w:val="19"/>
          <w:szCs w:val="19"/>
        </w:rPr>
        <w:t>体</w:t>
      </w:r>
      <w:proofErr w:type="gramEnd"/>
      <w:r w:rsidRPr="00C95D37">
        <w:rPr>
          <w:rFonts w:ascii="Arial" w:eastAsia="新細明體" w:hAnsi="Arial" w:cs="Arial"/>
          <w:i/>
          <w:iCs/>
          <w:color w:val="000000"/>
          <w:kern w:val="0"/>
          <w:sz w:val="19"/>
          <w:szCs w:val="19"/>
        </w:rPr>
        <w:t>系结构</w:t>
      </w:r>
      <w:r w:rsidRPr="00C95D37">
        <w:rPr>
          <w:rFonts w:ascii="Arial" w:eastAsia="新細明體" w:hAnsi="Arial" w:cs="Arial"/>
          <w:color w:val="000000"/>
          <w:kern w:val="0"/>
          <w:sz w:val="19"/>
          <w:szCs w:val="19"/>
        </w:rPr>
        <w:t> </w:t>
      </w:r>
      <w:r>
        <w:rPr>
          <w:rFonts w:ascii="Arial" w:eastAsia="新細明體" w:hAnsi="Arial" w:cs="Arial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67960" cy="2640965"/>
            <wp:effectExtent l="0" t="0" r="8890" b="6985"/>
            <wp:docPr id="3" name="圖片 3" descr="C:\Users\tommy\Desktop\JAXB_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my\Desktop\JAXB_architectur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CF" w:rsidRDefault="00BC63CF"/>
    <w:sectPr w:rsidR="00BC6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19"/>
    <w:rsid w:val="000005D1"/>
    <w:rsid w:val="00005F4D"/>
    <w:rsid w:val="00087A89"/>
    <w:rsid w:val="000A665E"/>
    <w:rsid w:val="000D73D3"/>
    <w:rsid w:val="00114982"/>
    <w:rsid w:val="00167EF2"/>
    <w:rsid w:val="002D32A0"/>
    <w:rsid w:val="002E613E"/>
    <w:rsid w:val="00380789"/>
    <w:rsid w:val="003A3E20"/>
    <w:rsid w:val="003B7732"/>
    <w:rsid w:val="003F58F0"/>
    <w:rsid w:val="004116DC"/>
    <w:rsid w:val="00424729"/>
    <w:rsid w:val="00446862"/>
    <w:rsid w:val="00452ADD"/>
    <w:rsid w:val="00490E58"/>
    <w:rsid w:val="004B5A5F"/>
    <w:rsid w:val="004E45A4"/>
    <w:rsid w:val="00501AE3"/>
    <w:rsid w:val="00505337"/>
    <w:rsid w:val="005B480E"/>
    <w:rsid w:val="00626F5E"/>
    <w:rsid w:val="00676CD3"/>
    <w:rsid w:val="006B3C2F"/>
    <w:rsid w:val="006C12DD"/>
    <w:rsid w:val="0071277E"/>
    <w:rsid w:val="007D3914"/>
    <w:rsid w:val="007D5AFF"/>
    <w:rsid w:val="007E34E6"/>
    <w:rsid w:val="007F6C7F"/>
    <w:rsid w:val="00800F87"/>
    <w:rsid w:val="008269B1"/>
    <w:rsid w:val="00954ABC"/>
    <w:rsid w:val="009621BA"/>
    <w:rsid w:val="00971E2A"/>
    <w:rsid w:val="009B221E"/>
    <w:rsid w:val="009C7650"/>
    <w:rsid w:val="00A626DF"/>
    <w:rsid w:val="00A714A4"/>
    <w:rsid w:val="00AB4D2A"/>
    <w:rsid w:val="00AC6CC3"/>
    <w:rsid w:val="00B34B2B"/>
    <w:rsid w:val="00B60AB9"/>
    <w:rsid w:val="00B76856"/>
    <w:rsid w:val="00B848E1"/>
    <w:rsid w:val="00BA7D9F"/>
    <w:rsid w:val="00BB0212"/>
    <w:rsid w:val="00BC63CF"/>
    <w:rsid w:val="00BD4376"/>
    <w:rsid w:val="00BD7148"/>
    <w:rsid w:val="00BF5619"/>
    <w:rsid w:val="00C03700"/>
    <w:rsid w:val="00C2105B"/>
    <w:rsid w:val="00C74966"/>
    <w:rsid w:val="00C95D37"/>
    <w:rsid w:val="00CB7435"/>
    <w:rsid w:val="00D45358"/>
    <w:rsid w:val="00D607A6"/>
    <w:rsid w:val="00D91B22"/>
    <w:rsid w:val="00DF5039"/>
    <w:rsid w:val="00E1568B"/>
    <w:rsid w:val="00EA6BB2"/>
    <w:rsid w:val="00EE3535"/>
    <w:rsid w:val="00F233E5"/>
    <w:rsid w:val="00F40F1D"/>
    <w:rsid w:val="00F71C58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00CCF-6CA7-4438-AE84-00CB6BF5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95D3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5D3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95D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C95D37"/>
  </w:style>
  <w:style w:type="character" w:customStyle="1" w:styleId="cmdname">
    <w:name w:val="cmdname"/>
    <w:basedOn w:val="a0"/>
    <w:rsid w:val="00C95D37"/>
  </w:style>
  <w:style w:type="character" w:customStyle="1" w:styleId="notetitle">
    <w:name w:val="notetitle"/>
    <w:basedOn w:val="a0"/>
    <w:rsid w:val="00C95D37"/>
  </w:style>
  <w:style w:type="character" w:customStyle="1" w:styleId="figcap">
    <w:name w:val="figcap"/>
    <w:basedOn w:val="a0"/>
    <w:rsid w:val="00C9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5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35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6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0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林炫羽yu_dady</dc:creator>
  <cp:keywords/>
  <dc:description/>
  <cp:lastModifiedBy>林炫羽yu_dady</cp:lastModifiedBy>
  <cp:revision>2</cp:revision>
  <dcterms:created xsi:type="dcterms:W3CDTF">2016-05-17T10:28:00Z</dcterms:created>
  <dcterms:modified xsi:type="dcterms:W3CDTF">2016-05-17T10:38:00Z</dcterms:modified>
</cp:coreProperties>
</file>