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25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相关地址信息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1066.27677917480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Prometheus github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地址：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https://github.com/coreos/kube-prometheus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4697265625" w:line="240" w:lineRule="auto"/>
        <w:ind w:left="1051.25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组件说明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6946563720703" w:lineRule="auto"/>
        <w:ind w:left="1046.573486328125" w:right="12.681884765625" w:firstLine="29.457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1.MetricServer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：是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集群资源使用情况的聚合器，收集数据给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集群内使用，如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kubectl,hpa,scheduler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等。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2.PrometheusOperator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：是一个系统监测和警报工具箱，用来存储监控数据。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3.NodeExporter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：用于各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的关键度量指标状态数据。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4.KubeStateMetrics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：收集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集群内资源对象数 据，制定告警规则。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5.Prometheus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：采用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pull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方式收集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scheduler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controller-manager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kubelet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组件数 据，通过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协议传输。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6.Grafana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：是可视化数据统计和监控平台。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544189453125" w:line="240" w:lineRule="auto"/>
        <w:ind w:left="1051.25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构建记录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75390625" w:line="240" w:lineRule="auto"/>
        <w:ind w:left="1305.652923583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git clone https://github.com/coreos/kube-prometheus.git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697.2204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cd /root/kube-prometheus/manifests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451171875" w:line="240" w:lineRule="auto"/>
        <w:ind w:left="1049.3046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修改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grafana-service.yaml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文件，使用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nodepode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方式访问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grafana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1303.19488525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vim grafana-service.yaml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v1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Service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grafana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namespace: monitoring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496.08169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type: NodePort 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添加内容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513.28796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name: http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697.396087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port: 3000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689.14413452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targetPort: http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697.39608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nodePort: 30100 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添加内容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506.264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selector: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695.1136779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app: grafana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653564453125" w:line="240" w:lineRule="auto"/>
        <w:ind w:left="1049.304656982421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修改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prometheus-service.yaml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，改为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nodepode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9580078125" w:line="240" w:lineRule="auto"/>
        <w:ind w:left="1303.19488525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vim prometheus-service.yaml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v1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96362304688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Service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96362304688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96362304688" w:line="240" w:lineRule="auto"/>
        <w:ind w:left="1505.3871154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8121948242188" w:line="240" w:lineRule="auto"/>
        <w:ind w:left="1697.396087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prometheus: k8s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prometheus-k8s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namespace: monitoring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496.0816955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type: NodePort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513.28796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name: web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697.396087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port: 9090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689.14413452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targetPort: web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697.396087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nodePort: 30200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506.264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selector: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695.1136779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app: prometheus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697.396087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prometheus: k8s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451171875" w:line="240" w:lineRule="auto"/>
        <w:ind w:left="1049.304656982421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修改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alertmanager-service.yaml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，改为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nodepode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37451171875" w:line="240" w:lineRule="auto"/>
        <w:ind w:left="1303.19488525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vim alertmanager-service.yaml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v1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Service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505.3871154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695.1136779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alertmanager: main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alertmanager-main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namespace: monitoring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496.0816955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type: NodePort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513.28796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name: web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697.396087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port: 9093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689.14413452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targetPort: web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697.396087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nodePort: 30300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506.264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selector: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695.1136779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alertmanager: main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695.1136779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app: alertmanager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3236083984375" w:line="240" w:lineRule="auto"/>
        <w:ind w:left="1086.66282653808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  <w:rtl w:val="0"/>
        </w:rPr>
        <w:t xml:space="preserve">Horizontal Pod Autoscaling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89422607421875" w:line="307.5698947906494" w:lineRule="auto"/>
        <w:ind w:left="1064.7161102294922" w:right="46.257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Horizontal Pod Autoscaling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可以根据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利用率自动伸缩一个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Replication Controller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Deployment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或者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Replica Set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数量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119140625" w:line="307.5707530975342" w:lineRule="auto"/>
        <w:ind w:left="1320.2256774902344" w:right="290.60791015625" w:hanging="7.023010253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run php-apache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gcr.io/google_containers/hpa-example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--requests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200m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--expose --port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556884765625" w:line="240" w:lineRule="auto"/>
        <w:ind w:left="1048.1341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HPA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控制器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相关算法的详情请参阅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这篇文档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autoscale deployment php-apache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--cpu-percent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75634765625" w:line="240" w:lineRule="auto"/>
        <w:ind w:left="1050.28007507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增加负载，查看负载节点数目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7.057647705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-i --tty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load-generator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busybox /bin/sh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716.8069839477539" w:lineRule="auto"/>
        <w:ind w:left="1052.2796630859375" w:right="2028.4716796875" w:firstLine="254.7779846191406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70088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-q -O-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http://php-apache.default.svc.cluster.local;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70088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资源限制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- Pod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44677734375" w:line="307.5703811645508" w:lineRule="auto"/>
        <w:ind w:left="1049.499740600586" w:right="87.25341796875" w:firstLine="15.21636962890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对资源的限制实际上是通过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cgroup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来控制的，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cgroup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是容器的一组用来控制内核如何运行进程的 相关属性集合。针对内存、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和各种设备都有对应的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cgroup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3759765625" w:line="307.5691223144531" w:lineRule="auto"/>
        <w:ind w:left="1048.7194061279297" w:right="70.48828125" w:firstLine="0.78033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默认情况下，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运行没有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和内存的限额。 这意味着系统中的任何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将能够像执行该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所在的节点一 样，消耗足够多的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和内存 。一般会针对某些应用的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资源进行资源限制，这个资源限制是通过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来实现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15576171875" w:line="240" w:lineRule="auto"/>
        <w:ind w:left="1506.264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890.2827453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899.41268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xxxx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084.5741271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Always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083.520660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auth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083.520660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092.474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8080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276.58309936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TCP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087.0321655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277.636566162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469.4699096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"4"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463.67599487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2Gi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280.094604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469.4699096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250m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463.67599487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250Mi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80615234375" w:line="240" w:lineRule="auto"/>
        <w:ind w:left="1062.3751068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要分分配的资源，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为最高请求的资源值。可以简单理解为初始值和最大值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4697265625" w:line="240" w:lineRule="auto"/>
        <w:ind w:left="1052.27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资源限制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名称空间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673828125" w:line="240" w:lineRule="auto"/>
        <w:ind w:left="1104.9030303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Ⅰ、计算资源配额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25854492187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v1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ResourceQuota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compute-resources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namespace: spark-cluster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hard: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697.396087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pods: "20"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1700.9075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requests.cpu: "20"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700.9075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requests.memory: 100Gi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1698.4495544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limits.cpu: "40"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1698.4495544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limits.memory: 200Gi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276779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Ⅱ、配置对象数量配额限制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v1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ResourceQuota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object-counts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namespace: spark-cluster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hard: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1697.2204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configmaps: "10"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697.396087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persistentvolumeclaims: "4"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700.9075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replicationcontrollers: "20"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699.3273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secrets: "10"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1699.3273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services: "10"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699.3273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services.loadbalancers: "2"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880126953125" w:line="240" w:lineRule="auto"/>
        <w:ind w:left="1060.619354248046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Ⅲ、配置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内存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LimitRange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v1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LimitRange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mem-limit-range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5.3871154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limits: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13.28796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default: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1884.488830566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memory: 50Gi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890.2827453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cpu: 5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693.006744384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defaultRequest: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884.488830566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memory: 1Gi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1890.2827453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cpu: 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689.14413452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type: Container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56201171875" w:line="240" w:lineRule="auto"/>
        <w:ind w:left="1578.875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即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的值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4306640625" w:line="240" w:lineRule="auto"/>
        <w:ind w:left="1578.875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defaultRequest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即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的值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47216796875" w:line="240" w:lineRule="auto"/>
        <w:ind w:left="1053.3038330078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访问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prometheus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1062.375106811523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prometheus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对应的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nodeport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端口为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30200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，访问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http://MasterIP:30200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6536445617676" w:lineRule="auto"/>
        <w:ind w:left="1049.889907836914" w:right="36.143798828125" w:firstLine="0.5514526367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228696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2286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通过访问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http://MasterIP:30200/target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可以看到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prometheus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已经成功连接上了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k8s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apiserver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3430441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3430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查看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service-discovery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3475170135498" w:lineRule="auto"/>
        <w:ind w:left="1064.7161102294922" w:right="36.143798828125" w:hanging="14.27474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307786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307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Prometheus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自己的指标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909423828125" w:line="207.9439401626587" w:lineRule="auto"/>
        <w:ind w:left="1062.3751068115234" w:right="36.143798828125" w:hanging="11.9337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284917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284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prometheus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界面上提供了基本的查询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K8S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集群中每个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使用情况，查询条件如下：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6990966796875" w:line="240" w:lineRule="auto"/>
        <w:ind w:left="0" w:right="926.83471679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sum by (pod_name)( rate(container_cpu_usage_seconds_total{image!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pod_name!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}[1m] ) 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1437988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  <w:drawing>
          <wp:inline distB="19050" distT="19050" distL="19050" distR="19050">
            <wp:extent cx="6222439" cy="426899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4268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703811645508" w:lineRule="auto"/>
        <w:ind w:left="1047.7439880371094" w:right="743.2733154296875" w:firstLine="4.877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上述的查询有出现数据，说明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node-exporter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往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prometheus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中写入数据正常，接下来我们就可以部署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grafana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组件，实现更友好的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webui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展示数据了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5533447265625" w:line="240" w:lineRule="auto"/>
        <w:ind w:left="1053.3038330078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访问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grafana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591796875" w:line="240" w:lineRule="auto"/>
        <w:ind w:left="1049.88990783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查看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grafana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服务暴露的端口号：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get service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monitoring |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grep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grafana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763.7895011901855" w:lineRule="auto"/>
        <w:ind w:left="1050.2800750732422" w:right="55.842285156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grafana NodePort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.107.56.143 &lt;none&gt;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:30100/TCP 20h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如上可以看到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grafana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的端口号是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30100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，浏览器访问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http://MasterIP:30100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用户名密码默认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admin/admin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30610466003418" w:lineRule="auto"/>
        <w:ind w:left="1049.3046569824219" w:right="36.143798828125" w:firstLine="1.1367034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387830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387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修改密码并登陆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72021484375" w:line="240" w:lineRule="auto"/>
        <w:ind w:left="0" w:right="36.143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38687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386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7006645202637" w:lineRule="auto"/>
        <w:ind w:left="1057.4980926513672" w:right="0" w:hanging="7.41310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添加数据源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grafana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默认已经添加了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Prometheus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数据源，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grafana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支持多种时序数据源，每种数据源都有各自 的查询编辑器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6776523590088" w:lineRule="auto"/>
        <w:ind w:left="1064.7161102294922" w:right="36.143798828125" w:hanging="14.27474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303975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3039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Prometheus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数据源的相关参数：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732421875" w:line="206.1194086074829" w:lineRule="auto"/>
        <w:ind w:left="1069.5932006835938" w:right="36.143798828125" w:hanging="19.1518402099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sectPr>
          <w:pgSz w:h="16820" w:w="11900" w:orient="portrait"/>
          <w:pgMar w:bottom="0" w:top="1119.998779296875" w:left="0" w:right="1014.2980957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3687724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368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目前官方支持了如下几种数据源：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4.51354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329703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329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1119.9987792968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