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DFA908" w14:textId="64F3D303" w:rsidR="0064626E" w:rsidRDefault="00684BC9">
      <w:r>
        <w:t>Начальные значения и константы в размерном виде</w:t>
      </w:r>
      <w:r w:rsidR="00FB591D">
        <w:t xml:space="preserve"> (характерные значения)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84BC9" w14:paraId="534113F2" w14:textId="77777777" w:rsidTr="00684BC9">
        <w:tc>
          <w:tcPr>
            <w:tcW w:w="3115" w:type="dxa"/>
          </w:tcPr>
          <w:p w14:paraId="38322BA6" w14:textId="65705D7E" w:rsidR="00684BC9" w:rsidRDefault="00684BC9">
            <w:r>
              <w:t>Обозначение</w:t>
            </w:r>
          </w:p>
        </w:tc>
        <w:tc>
          <w:tcPr>
            <w:tcW w:w="3115" w:type="dxa"/>
          </w:tcPr>
          <w:p w14:paraId="77C153BF" w14:textId="6F4734C4" w:rsidR="00684BC9" w:rsidRDefault="00684BC9">
            <w:r>
              <w:t xml:space="preserve">Концентрация </w:t>
            </w:r>
          </w:p>
        </w:tc>
        <w:tc>
          <w:tcPr>
            <w:tcW w:w="3115" w:type="dxa"/>
          </w:tcPr>
          <w:p w14:paraId="4EB6BB6D" w14:textId="5F8D64A4" w:rsidR="00684BC9" w:rsidRDefault="00684BC9">
            <w:r>
              <w:t>источник</w:t>
            </w:r>
          </w:p>
        </w:tc>
      </w:tr>
      <w:tr w:rsidR="00684BC9" w14:paraId="31C7877B" w14:textId="77777777" w:rsidTr="00684BC9">
        <w:tc>
          <w:tcPr>
            <w:tcW w:w="3115" w:type="dxa"/>
          </w:tcPr>
          <w:p w14:paraId="02A71278" w14:textId="71F4183D" w:rsidR="00684BC9" w:rsidRPr="00684BC9" w:rsidRDefault="00684BC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5" w:type="dxa"/>
          </w:tcPr>
          <w:p w14:paraId="5E7C3A1E" w14:textId="7C7D805B" w:rsidR="00684BC9" w:rsidRPr="00962217" w:rsidRDefault="00962217">
            <w:pPr>
              <w:rPr>
                <w:lang w:val="en-US"/>
              </w:rPr>
            </w:pPr>
            <w:r>
              <w:t xml:space="preserve">8 </w:t>
            </w:r>
            <w:r>
              <w:rPr>
                <w:rFonts w:cstheme="minorHAnsi"/>
              </w:rPr>
              <w:t>μ</w:t>
            </w:r>
            <w:r>
              <w:rPr>
                <w:rFonts w:cstheme="minorHAnsi"/>
                <w:lang w:val="en-US"/>
              </w:rPr>
              <w:t>M</w:t>
            </w:r>
          </w:p>
        </w:tc>
        <w:tc>
          <w:tcPr>
            <w:tcW w:w="3115" w:type="dxa"/>
          </w:tcPr>
          <w:p w14:paraId="5ECE7767" w14:textId="75B22A73" w:rsidR="00684BC9" w:rsidRPr="00962217" w:rsidRDefault="0096221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84BC9" w14:paraId="00B20374" w14:textId="77777777" w:rsidTr="00684BC9">
        <w:tc>
          <w:tcPr>
            <w:tcW w:w="3115" w:type="dxa"/>
          </w:tcPr>
          <w:p w14:paraId="4EA54416" w14:textId="3DEF5E5F" w:rsidR="00684BC9" w:rsidRPr="00684BC9" w:rsidRDefault="00684BC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115" w:type="dxa"/>
          </w:tcPr>
          <w:p w14:paraId="3531E7FE" w14:textId="0B93CDFF" w:rsidR="00684BC9" w:rsidRDefault="00B103FA">
            <w:r>
              <w:t xml:space="preserve">8 </w:t>
            </w:r>
            <w:r>
              <w:rPr>
                <w:rFonts w:cstheme="minorHAnsi"/>
              </w:rPr>
              <w:t>μ</w:t>
            </w:r>
            <w:r>
              <w:rPr>
                <w:rFonts w:cstheme="minorHAnsi"/>
                <w:lang w:val="en-US"/>
              </w:rPr>
              <w:t>M</w:t>
            </w:r>
          </w:p>
        </w:tc>
        <w:tc>
          <w:tcPr>
            <w:tcW w:w="3115" w:type="dxa"/>
          </w:tcPr>
          <w:p w14:paraId="569DD99B" w14:textId="6CB03361" w:rsidR="00684BC9" w:rsidRDefault="00B103FA">
            <w:r>
              <w:t>Максимальная доля рецепторов, которые могут связаться с Авророй</w:t>
            </w:r>
          </w:p>
        </w:tc>
      </w:tr>
      <w:tr w:rsidR="00684BC9" w14:paraId="26610774" w14:textId="77777777" w:rsidTr="00684BC9">
        <w:tc>
          <w:tcPr>
            <w:tcW w:w="3115" w:type="dxa"/>
          </w:tcPr>
          <w:p w14:paraId="483B1B15" w14:textId="40BD6C45" w:rsidR="00684BC9" w:rsidRPr="00684BC9" w:rsidRDefault="00684BC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PPase</w:t>
            </w:r>
            <w:proofErr w:type="spellEnd"/>
          </w:p>
        </w:tc>
        <w:tc>
          <w:tcPr>
            <w:tcW w:w="3115" w:type="dxa"/>
          </w:tcPr>
          <w:p w14:paraId="1E8AD956" w14:textId="4286ED2B" w:rsidR="00684BC9" w:rsidRDefault="00730DCA">
            <w:r>
              <w:t>0.4</w:t>
            </w:r>
            <w:r w:rsidR="00FB591D">
              <w:t xml:space="preserve"> </w:t>
            </w:r>
            <w:r w:rsidR="00FB591D">
              <w:rPr>
                <w:rFonts w:cstheme="minorHAnsi"/>
              </w:rPr>
              <w:t>μ</w:t>
            </w:r>
            <w:r w:rsidR="00FB591D">
              <w:rPr>
                <w:rFonts w:cstheme="minorHAnsi"/>
                <w:lang w:val="en-US"/>
              </w:rPr>
              <w:t>M</w:t>
            </w:r>
          </w:p>
        </w:tc>
        <w:tc>
          <w:tcPr>
            <w:tcW w:w="3115" w:type="dxa"/>
          </w:tcPr>
          <w:p w14:paraId="4FC07BFA" w14:textId="40526789" w:rsidR="00684BC9" w:rsidRDefault="00B103FA">
            <w:r>
              <w:t>1</w:t>
            </w:r>
          </w:p>
        </w:tc>
      </w:tr>
    </w:tbl>
    <w:p w14:paraId="6EE82368" w14:textId="0847F988" w:rsidR="00684BC9" w:rsidRDefault="00684BC9"/>
    <w:p w14:paraId="4C3C8636" w14:textId="48F59B1C" w:rsidR="00684BC9" w:rsidRDefault="00684BC9"/>
    <w:p w14:paraId="114C64AE" w14:textId="458A4087" w:rsidR="00684BC9" w:rsidRDefault="00684BC9">
      <w:r>
        <w:t>Размерные кинетические константы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84BC9" w14:paraId="02E4017E" w14:textId="77777777" w:rsidTr="00684BC9">
        <w:tc>
          <w:tcPr>
            <w:tcW w:w="2336" w:type="dxa"/>
          </w:tcPr>
          <w:p w14:paraId="334CAB3F" w14:textId="5D6F1B95" w:rsidR="00684BC9" w:rsidRDefault="00684BC9">
            <w:r>
              <w:t>Обозначение</w:t>
            </w:r>
          </w:p>
        </w:tc>
        <w:tc>
          <w:tcPr>
            <w:tcW w:w="2336" w:type="dxa"/>
          </w:tcPr>
          <w:p w14:paraId="1F5265C2" w14:textId="56D3431E" w:rsidR="00684BC9" w:rsidRDefault="00684BC9">
            <w:r>
              <w:t>Размерное значение</w:t>
            </w:r>
          </w:p>
        </w:tc>
        <w:tc>
          <w:tcPr>
            <w:tcW w:w="2336" w:type="dxa"/>
          </w:tcPr>
          <w:p w14:paraId="37167D19" w14:textId="271DDA6D" w:rsidR="00684BC9" w:rsidRDefault="00684BC9">
            <w:r>
              <w:t>Источник</w:t>
            </w:r>
          </w:p>
        </w:tc>
        <w:tc>
          <w:tcPr>
            <w:tcW w:w="2337" w:type="dxa"/>
          </w:tcPr>
          <w:p w14:paraId="74C9F5B4" w14:textId="64B684E8" w:rsidR="00684BC9" w:rsidRDefault="00684BC9">
            <w:r>
              <w:t>Примечание</w:t>
            </w:r>
          </w:p>
        </w:tc>
      </w:tr>
      <w:tr w:rsidR="00684BC9" w14:paraId="234B125D" w14:textId="77777777" w:rsidTr="00684BC9">
        <w:tc>
          <w:tcPr>
            <w:tcW w:w="2336" w:type="dxa"/>
          </w:tcPr>
          <w:p w14:paraId="0019DF12" w14:textId="523B254F" w:rsidR="00684BC9" w:rsidRPr="004465EE" w:rsidRDefault="00684BC9"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cat</w:t>
            </w:r>
            <w:proofErr w:type="spellEnd"/>
            <w:r w:rsidR="004465EE">
              <w:rPr>
                <w:vertAlign w:val="subscript"/>
              </w:rPr>
              <w:t xml:space="preserve">  </w:t>
            </w:r>
            <w:r w:rsidR="004465EE">
              <w:br/>
              <w:t xml:space="preserve">по факту в </w:t>
            </w:r>
            <w:proofErr w:type="spellStart"/>
            <w:r w:rsidR="004465EE">
              <w:t>обезразмеривании</w:t>
            </w:r>
            <w:proofErr w:type="spellEnd"/>
            <w:r w:rsidR="004465EE">
              <w:t xml:space="preserve"> </w:t>
            </w:r>
            <w:proofErr w:type="spellStart"/>
            <w:r w:rsidR="004465EE">
              <w:rPr>
                <w:lang w:val="en-US"/>
              </w:rPr>
              <w:t>k</w:t>
            </w:r>
            <w:r w:rsidR="004465EE">
              <w:rPr>
                <w:vertAlign w:val="subscript"/>
                <w:lang w:val="en-US"/>
              </w:rPr>
              <w:t>cat</w:t>
            </w:r>
            <w:r w:rsidR="004465EE">
              <w:rPr>
                <w:vertAlign w:val="superscript"/>
                <w:lang w:val="en-US"/>
              </w:rPr>
              <w:t>p</w:t>
            </w:r>
            <w:proofErr w:type="spellEnd"/>
          </w:p>
        </w:tc>
        <w:tc>
          <w:tcPr>
            <w:tcW w:w="2336" w:type="dxa"/>
          </w:tcPr>
          <w:p w14:paraId="7B8F7407" w14:textId="6E1672E3" w:rsidR="00684BC9" w:rsidRPr="00CE4437" w:rsidRDefault="00684BC9">
            <w:r w:rsidRPr="00CE4437">
              <w:t xml:space="preserve">19 </w:t>
            </w:r>
            <w:r>
              <w:rPr>
                <w:lang w:val="en-US"/>
              </w:rPr>
              <w:t>s</w:t>
            </w:r>
            <w:r w:rsidRPr="00CE4437">
              <w:rPr>
                <w:vertAlign w:val="superscript"/>
              </w:rPr>
              <w:t>-1</w:t>
            </w:r>
            <w:r w:rsidR="00EB17C8" w:rsidRPr="00CE4437">
              <w:br/>
            </w:r>
            <w:r w:rsidR="00EB17C8" w:rsidRPr="00EB17C8">
              <w:rPr>
                <w:color w:val="FF0000"/>
              </w:rPr>
              <w:t xml:space="preserve">должно стоять </w:t>
            </w:r>
            <w:proofErr w:type="spellStart"/>
            <w:r w:rsidR="00EB17C8" w:rsidRPr="00EB17C8">
              <w:rPr>
                <w:color w:val="FF0000"/>
                <w:lang w:val="en-US"/>
              </w:rPr>
              <w:t>kcis</w:t>
            </w:r>
            <w:proofErr w:type="spellEnd"/>
            <w:r w:rsidR="00CE4437" w:rsidRPr="00CE4437">
              <w:rPr>
                <w:color w:val="FF0000"/>
              </w:rPr>
              <w:br/>
            </w:r>
            <w:r w:rsidR="00CE4437">
              <w:rPr>
                <w:color w:val="FF0000"/>
              </w:rPr>
              <w:t xml:space="preserve">Должно быть </w:t>
            </w:r>
            <w:proofErr w:type="spellStart"/>
            <w:r w:rsidR="00CE4437">
              <w:rPr>
                <w:color w:val="FF0000"/>
                <w:lang w:val="en-US"/>
              </w:rPr>
              <w:t>kcis</w:t>
            </w:r>
            <w:proofErr w:type="spellEnd"/>
            <w:r w:rsidR="00CE4437" w:rsidRPr="00EB17C8">
              <w:rPr>
                <w:color w:val="FF0000"/>
              </w:rPr>
              <w:t xml:space="preserve"> </w:t>
            </w:r>
            <w:r w:rsidR="00CE4437">
              <w:rPr>
                <w:color w:val="FF0000"/>
              </w:rPr>
              <w:t>в диапазоне от 7,3 10</w:t>
            </w:r>
            <w:r w:rsidR="00CE4437" w:rsidRPr="00CE4437">
              <w:rPr>
                <w:color w:val="FF0000"/>
                <w:vertAlign w:val="superscript"/>
              </w:rPr>
              <w:t>-4</w:t>
            </w:r>
            <w:r w:rsidR="00CE4437">
              <w:rPr>
                <w:color w:val="FF0000"/>
                <w:vertAlign w:val="superscript"/>
              </w:rPr>
              <w:br/>
            </w:r>
            <w:r w:rsidR="00CE4437">
              <w:rPr>
                <w:color w:val="FF0000"/>
              </w:rPr>
              <w:t>до 7,3 10</w:t>
            </w:r>
            <w:r w:rsidR="00CE4437">
              <w:rPr>
                <w:color w:val="FF0000"/>
                <w:vertAlign w:val="superscript"/>
              </w:rPr>
              <w:t>-6</w:t>
            </w:r>
          </w:p>
        </w:tc>
        <w:tc>
          <w:tcPr>
            <w:tcW w:w="2336" w:type="dxa"/>
          </w:tcPr>
          <w:p w14:paraId="4963341C" w14:textId="405C321C" w:rsidR="00684BC9" w:rsidRPr="00684BC9" w:rsidRDefault="00684BC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7DD303F0" w14:textId="77777777" w:rsidR="00684BC9" w:rsidRDefault="00684BC9"/>
        </w:tc>
      </w:tr>
      <w:tr w:rsidR="00684BC9" w14:paraId="5190717E" w14:textId="77777777" w:rsidTr="00684BC9">
        <w:tc>
          <w:tcPr>
            <w:tcW w:w="2336" w:type="dxa"/>
          </w:tcPr>
          <w:p w14:paraId="120C3D26" w14:textId="46533D1C" w:rsidR="00684BC9" w:rsidRPr="00684BC9" w:rsidRDefault="00684BC9">
            <w:pPr>
              <w:rPr>
                <w:vertAlign w:val="super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f</w:t>
            </w:r>
            <w:r>
              <w:rPr>
                <w:vertAlign w:val="superscript"/>
                <w:lang w:val="en-US"/>
              </w:rPr>
              <w:t>a</w:t>
            </w:r>
            <w:proofErr w:type="spellEnd"/>
          </w:p>
        </w:tc>
        <w:tc>
          <w:tcPr>
            <w:tcW w:w="2336" w:type="dxa"/>
          </w:tcPr>
          <w:p w14:paraId="7A929997" w14:textId="1E510827" w:rsidR="00684BC9" w:rsidRPr="000B68DE" w:rsidRDefault="00684BC9">
            <w:pPr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 xml:space="preserve">0.1 </w:t>
            </w:r>
            <w:r>
              <w:rPr>
                <w:rFonts w:cstheme="minorHAnsi"/>
                <w:lang w:val="en-US"/>
              </w:rPr>
              <w:t>μ</w:t>
            </w:r>
            <w:r>
              <w:rPr>
                <w:lang w:val="en-US"/>
              </w:rPr>
              <w:t>M</w:t>
            </w:r>
            <w:r w:rsidR="000B68DE">
              <w:rPr>
                <w:vertAlign w:val="superscript"/>
                <w:lang w:val="en-US"/>
              </w:rPr>
              <w:t>-1</w:t>
            </w:r>
            <w:r w:rsidR="000B68DE">
              <w:rPr>
                <w:lang w:val="en-US"/>
              </w:rPr>
              <w:t>s</w:t>
            </w:r>
            <w:r w:rsidR="000B68DE">
              <w:rPr>
                <w:vertAlign w:val="superscript"/>
                <w:lang w:val="en-US"/>
              </w:rPr>
              <w:t>-1</w:t>
            </w:r>
          </w:p>
        </w:tc>
        <w:tc>
          <w:tcPr>
            <w:tcW w:w="2336" w:type="dxa"/>
          </w:tcPr>
          <w:p w14:paraId="651B3E4C" w14:textId="6A1344A4" w:rsidR="00684BC9" w:rsidRPr="000B68DE" w:rsidRDefault="000B68D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6131E0F8" w14:textId="77777777" w:rsidR="00684BC9" w:rsidRDefault="00684BC9"/>
        </w:tc>
      </w:tr>
      <w:tr w:rsidR="00684BC9" w14:paraId="352B4B55" w14:textId="77777777" w:rsidTr="00684BC9">
        <w:tc>
          <w:tcPr>
            <w:tcW w:w="2336" w:type="dxa"/>
          </w:tcPr>
          <w:p w14:paraId="2D5EE217" w14:textId="695B11C3" w:rsidR="00684BC9" w:rsidRPr="00684BC9" w:rsidRDefault="00684BC9">
            <w:pPr>
              <w:rPr>
                <w:vertAlign w:val="super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r</w:t>
            </w:r>
            <w:r>
              <w:rPr>
                <w:vertAlign w:val="superscript"/>
                <w:lang w:val="en-US"/>
              </w:rPr>
              <w:t>a</w:t>
            </w:r>
            <w:proofErr w:type="spellEnd"/>
          </w:p>
        </w:tc>
        <w:tc>
          <w:tcPr>
            <w:tcW w:w="2336" w:type="dxa"/>
          </w:tcPr>
          <w:p w14:paraId="2C1454BD" w14:textId="77777777" w:rsidR="00684BC9" w:rsidRDefault="00684BC9"/>
        </w:tc>
        <w:tc>
          <w:tcPr>
            <w:tcW w:w="2336" w:type="dxa"/>
          </w:tcPr>
          <w:p w14:paraId="23039BF9" w14:textId="77777777" w:rsidR="00684BC9" w:rsidRDefault="00684BC9"/>
        </w:tc>
        <w:tc>
          <w:tcPr>
            <w:tcW w:w="2337" w:type="dxa"/>
          </w:tcPr>
          <w:p w14:paraId="5C83539B" w14:textId="6F8B7CDE" w:rsidR="00684BC9" w:rsidRPr="000B68DE" w:rsidRDefault="000B68DE">
            <w:r w:rsidRPr="003B6F86">
              <w:rPr>
                <w:highlight w:val="yellow"/>
              </w:rPr>
              <w:t>Определяется через другие константы</w:t>
            </w:r>
          </w:p>
        </w:tc>
      </w:tr>
      <w:tr w:rsidR="00684BC9" w14:paraId="45EE130D" w14:textId="77777777" w:rsidTr="00684BC9">
        <w:tc>
          <w:tcPr>
            <w:tcW w:w="2336" w:type="dxa"/>
          </w:tcPr>
          <w:p w14:paraId="58F5D68A" w14:textId="087776BF" w:rsidR="00684BC9" w:rsidRPr="000B68DE" w:rsidRDefault="000B68DE">
            <w:pPr>
              <w:rPr>
                <w:vertAlign w:val="super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cat</w:t>
            </w:r>
            <w:r>
              <w:rPr>
                <w:vertAlign w:val="superscript"/>
                <w:lang w:val="en-US"/>
              </w:rPr>
              <w:t>p</w:t>
            </w:r>
            <w:proofErr w:type="spellEnd"/>
          </w:p>
        </w:tc>
        <w:tc>
          <w:tcPr>
            <w:tcW w:w="2336" w:type="dxa"/>
          </w:tcPr>
          <w:p w14:paraId="6A346417" w14:textId="3EF99A42" w:rsidR="00684BC9" w:rsidRPr="00EB17C8" w:rsidRDefault="000B68DE">
            <w:r w:rsidRPr="00EB17C8">
              <w:t xml:space="preserve">0.024 </w:t>
            </w:r>
            <w:r>
              <w:rPr>
                <w:lang w:val="en-US"/>
              </w:rPr>
              <w:t>s</w:t>
            </w:r>
            <w:r w:rsidRPr="00EB17C8">
              <w:rPr>
                <w:vertAlign w:val="superscript"/>
              </w:rPr>
              <w:t>–1</w:t>
            </w:r>
            <w:r w:rsidR="008E56F1">
              <w:br/>
            </w:r>
            <w:r w:rsidR="008E56F1">
              <w:rPr>
                <w:color w:val="FF0000"/>
              </w:rPr>
              <w:t xml:space="preserve">19 </w:t>
            </w:r>
            <w:r w:rsidR="008E56F1">
              <w:rPr>
                <w:color w:val="FF0000"/>
                <w:lang w:val="en-US"/>
              </w:rPr>
              <w:t>s</w:t>
            </w:r>
            <w:r w:rsidR="008E56F1">
              <w:rPr>
                <w:color w:val="FF0000"/>
              </w:rPr>
              <w:t>-1</w:t>
            </w:r>
            <w:r w:rsidR="00EB17C8" w:rsidRPr="00EB17C8">
              <w:br/>
            </w:r>
            <w:r w:rsidR="00EB17C8" w:rsidRPr="00EB17C8">
              <w:rPr>
                <w:color w:val="FF0000"/>
              </w:rPr>
              <w:t xml:space="preserve">именно на нее то мы и </w:t>
            </w:r>
            <w:proofErr w:type="spellStart"/>
            <w:r w:rsidR="00EB17C8" w:rsidRPr="00EB17C8">
              <w:rPr>
                <w:color w:val="FF0000"/>
              </w:rPr>
              <w:t>обезразмериваем</w:t>
            </w:r>
            <w:proofErr w:type="spellEnd"/>
            <w:r w:rsidR="00EB17C8">
              <w:t>!</w:t>
            </w:r>
          </w:p>
        </w:tc>
        <w:tc>
          <w:tcPr>
            <w:tcW w:w="2336" w:type="dxa"/>
          </w:tcPr>
          <w:p w14:paraId="76F0BF23" w14:textId="190646AB" w:rsidR="00684BC9" w:rsidRPr="000B68DE" w:rsidRDefault="000B68D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0CE19A6E" w14:textId="77777777" w:rsidR="00684BC9" w:rsidRDefault="00684BC9"/>
        </w:tc>
      </w:tr>
      <w:tr w:rsidR="00684BC9" w14:paraId="58CCFBA8" w14:textId="77777777" w:rsidTr="00684BC9">
        <w:tc>
          <w:tcPr>
            <w:tcW w:w="2336" w:type="dxa"/>
          </w:tcPr>
          <w:p w14:paraId="595DB030" w14:textId="7E0EC679" w:rsidR="00684BC9" w:rsidRPr="000B68DE" w:rsidRDefault="000B68DE">
            <w:pPr>
              <w:rPr>
                <w:vertAlign w:val="super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f</w:t>
            </w:r>
            <w:r>
              <w:rPr>
                <w:vertAlign w:val="superscript"/>
                <w:lang w:val="en-US"/>
              </w:rPr>
              <w:t>n</w:t>
            </w:r>
            <w:proofErr w:type="spellEnd"/>
          </w:p>
        </w:tc>
        <w:tc>
          <w:tcPr>
            <w:tcW w:w="2336" w:type="dxa"/>
          </w:tcPr>
          <w:p w14:paraId="7A3D12CD" w14:textId="4B0E7B6E" w:rsidR="00684BC9" w:rsidRPr="00096162" w:rsidRDefault="00676612">
            <w:r>
              <w:rPr>
                <w:lang w:val="en-US"/>
              </w:rPr>
              <w:t xml:space="preserve">50 </w:t>
            </w:r>
            <w:r>
              <w:rPr>
                <w:rFonts w:cstheme="minorHAnsi"/>
                <w:lang w:val="en-US"/>
              </w:rPr>
              <w:t>μ</w:t>
            </w:r>
            <w:r>
              <w:rPr>
                <w:lang w:val="en-US"/>
              </w:rPr>
              <w:t>M</w:t>
            </w:r>
            <w:r>
              <w:rPr>
                <w:vertAlign w:val="superscript"/>
                <w:lang w:val="en-US"/>
              </w:rPr>
              <w:t>-1</w:t>
            </w:r>
            <w:r>
              <w:rPr>
                <w:lang w:val="en-US"/>
              </w:rPr>
              <w:t>s</w:t>
            </w:r>
            <w:r>
              <w:rPr>
                <w:vertAlign w:val="superscript"/>
                <w:lang w:val="en-US"/>
              </w:rPr>
              <w:t>-1</w:t>
            </w:r>
            <w:r w:rsidR="00096162">
              <w:rPr>
                <w:lang w:val="en-US"/>
              </w:rPr>
              <w:br/>
            </w:r>
            <w:r w:rsidR="00096162" w:rsidRPr="00096162">
              <w:rPr>
                <w:color w:val="4472C4" w:themeColor="accent1"/>
              </w:rPr>
              <w:t>2,9</w:t>
            </w:r>
          </w:p>
        </w:tc>
        <w:tc>
          <w:tcPr>
            <w:tcW w:w="2336" w:type="dxa"/>
          </w:tcPr>
          <w:p w14:paraId="14073BDC" w14:textId="696C3AE5" w:rsidR="00684BC9" w:rsidRDefault="00096162">
            <w:r w:rsidRPr="00096162">
              <w:rPr>
                <w:color w:val="4472C4" w:themeColor="accent1"/>
              </w:rPr>
              <w:t>2</w:t>
            </w:r>
          </w:p>
        </w:tc>
        <w:tc>
          <w:tcPr>
            <w:tcW w:w="2337" w:type="dxa"/>
          </w:tcPr>
          <w:p w14:paraId="74902449" w14:textId="77777777" w:rsidR="00684BC9" w:rsidRDefault="00684BC9"/>
        </w:tc>
      </w:tr>
      <w:tr w:rsidR="00684BC9" w14:paraId="264E1F35" w14:textId="77777777" w:rsidTr="00684BC9">
        <w:tc>
          <w:tcPr>
            <w:tcW w:w="2336" w:type="dxa"/>
          </w:tcPr>
          <w:p w14:paraId="4ADF2EAD" w14:textId="47E4AE18" w:rsidR="00684BC9" w:rsidRPr="000B68DE" w:rsidRDefault="000B68DE">
            <w:pPr>
              <w:rPr>
                <w:vertAlign w:val="super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r</w:t>
            </w:r>
            <w:r>
              <w:rPr>
                <w:vertAlign w:val="superscript"/>
                <w:lang w:val="en-US"/>
              </w:rPr>
              <w:t>n</w:t>
            </w:r>
            <w:proofErr w:type="spellEnd"/>
          </w:p>
        </w:tc>
        <w:tc>
          <w:tcPr>
            <w:tcW w:w="2336" w:type="dxa"/>
          </w:tcPr>
          <w:p w14:paraId="6F0E8A19" w14:textId="0D2DB284" w:rsidR="00684BC9" w:rsidRPr="00676612" w:rsidRDefault="00676612">
            <w:pPr>
              <w:rPr>
                <w:lang w:val="en-US"/>
              </w:rPr>
            </w:pPr>
            <w:r>
              <w:rPr>
                <w:lang w:val="en-US"/>
              </w:rPr>
              <w:t>1600 s</w:t>
            </w:r>
            <w:r>
              <w:rPr>
                <w:vertAlign w:val="superscript"/>
                <w:lang w:val="en-US"/>
              </w:rPr>
              <w:t>-1</w:t>
            </w:r>
          </w:p>
        </w:tc>
        <w:tc>
          <w:tcPr>
            <w:tcW w:w="2336" w:type="dxa"/>
          </w:tcPr>
          <w:p w14:paraId="1BD4C676" w14:textId="2D2635B1" w:rsidR="00684BC9" w:rsidRPr="00676612" w:rsidRDefault="0067661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4CCE6D91" w14:textId="5283E2C0" w:rsidR="00684BC9" w:rsidRDefault="00676612">
            <w:r>
              <w:t xml:space="preserve">Через константу </w:t>
            </w:r>
            <w:proofErr w:type="spellStart"/>
            <w:r>
              <w:t>Ментен</w:t>
            </w:r>
            <w:proofErr w:type="spellEnd"/>
          </w:p>
        </w:tc>
      </w:tr>
      <w:tr w:rsidR="00684BC9" w14:paraId="2C951D14" w14:textId="77777777" w:rsidTr="00684BC9">
        <w:tc>
          <w:tcPr>
            <w:tcW w:w="2336" w:type="dxa"/>
          </w:tcPr>
          <w:p w14:paraId="1E0FEB54" w14:textId="286072ED" w:rsidR="00684BC9" w:rsidRPr="00962217" w:rsidRDefault="00962217">
            <w:pPr>
              <w:rPr>
                <w:vertAlign w:val="super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cat</w:t>
            </w:r>
            <w:r>
              <w:rPr>
                <w:vertAlign w:val="superscript"/>
                <w:lang w:val="en-US"/>
              </w:rPr>
              <w:t>a</w:t>
            </w:r>
            <w:proofErr w:type="spellEnd"/>
          </w:p>
        </w:tc>
        <w:tc>
          <w:tcPr>
            <w:tcW w:w="2336" w:type="dxa"/>
          </w:tcPr>
          <w:p w14:paraId="63C3BC65" w14:textId="2050B238" w:rsidR="00684BC9" w:rsidRPr="00962217" w:rsidRDefault="00962217">
            <w:pPr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0.027 s</w:t>
            </w:r>
            <w:r>
              <w:rPr>
                <w:vertAlign w:val="superscript"/>
                <w:lang w:val="en-US"/>
              </w:rPr>
              <w:t>-1</w:t>
            </w:r>
          </w:p>
        </w:tc>
        <w:tc>
          <w:tcPr>
            <w:tcW w:w="2336" w:type="dxa"/>
          </w:tcPr>
          <w:p w14:paraId="671F6873" w14:textId="1725B8F4" w:rsidR="00684BC9" w:rsidRPr="00962217" w:rsidRDefault="0096221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3AF6E3FC" w14:textId="77777777" w:rsidR="00684BC9" w:rsidRDefault="00684BC9"/>
        </w:tc>
      </w:tr>
      <w:tr w:rsidR="000B68DE" w14:paraId="50A37695" w14:textId="77777777" w:rsidTr="00684BC9">
        <w:tc>
          <w:tcPr>
            <w:tcW w:w="2336" w:type="dxa"/>
          </w:tcPr>
          <w:p w14:paraId="3BA80EE8" w14:textId="58A54969" w:rsidR="000B68DE" w:rsidRPr="00962217" w:rsidRDefault="00962217">
            <w:pPr>
              <w:rPr>
                <w:vertAlign w:val="super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f</w:t>
            </w:r>
            <w:r>
              <w:rPr>
                <w:vertAlign w:val="superscript"/>
                <w:lang w:val="en-US"/>
              </w:rPr>
              <w:t>p</w:t>
            </w:r>
            <w:proofErr w:type="spellEnd"/>
          </w:p>
        </w:tc>
        <w:tc>
          <w:tcPr>
            <w:tcW w:w="2336" w:type="dxa"/>
          </w:tcPr>
          <w:p w14:paraId="3950B386" w14:textId="5EC5015B" w:rsidR="000B68DE" w:rsidRPr="00962217" w:rsidRDefault="00962217">
            <w:pPr>
              <w:rPr>
                <w:lang w:val="en-US"/>
              </w:rPr>
            </w:pPr>
            <w:r>
              <w:rPr>
                <w:lang w:val="en-US"/>
              </w:rPr>
              <w:t xml:space="preserve">0.6 </w:t>
            </w:r>
            <w:r>
              <w:rPr>
                <w:rFonts w:cstheme="minorHAnsi"/>
                <w:lang w:val="en-US"/>
              </w:rPr>
              <w:t>μ</w:t>
            </w:r>
            <w:r>
              <w:rPr>
                <w:lang w:val="en-US"/>
              </w:rPr>
              <w:t>M</w:t>
            </w:r>
            <w:r>
              <w:rPr>
                <w:vertAlign w:val="superscript"/>
                <w:lang w:val="en-US"/>
              </w:rPr>
              <w:t>-1</w:t>
            </w:r>
            <w:r>
              <w:rPr>
                <w:lang w:val="en-US"/>
              </w:rPr>
              <w:t>s</w:t>
            </w:r>
            <w:r>
              <w:rPr>
                <w:vertAlign w:val="superscript"/>
                <w:lang w:val="en-US"/>
              </w:rPr>
              <w:t>-1</w:t>
            </w:r>
          </w:p>
        </w:tc>
        <w:tc>
          <w:tcPr>
            <w:tcW w:w="2336" w:type="dxa"/>
          </w:tcPr>
          <w:p w14:paraId="6803DBF7" w14:textId="27478240" w:rsidR="000B68DE" w:rsidRPr="00FB591D" w:rsidRDefault="00FB59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771A8D16" w14:textId="77777777" w:rsidR="000B68DE" w:rsidRDefault="000B68DE"/>
        </w:tc>
      </w:tr>
      <w:tr w:rsidR="000B68DE" w14:paraId="15454D63" w14:textId="77777777" w:rsidTr="00684BC9">
        <w:tc>
          <w:tcPr>
            <w:tcW w:w="2336" w:type="dxa"/>
          </w:tcPr>
          <w:p w14:paraId="2EA6058A" w14:textId="70390AFA" w:rsidR="000B68DE" w:rsidRPr="00962217" w:rsidRDefault="00962217">
            <w:pPr>
              <w:rPr>
                <w:vertAlign w:val="super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r</w:t>
            </w:r>
            <w:r>
              <w:rPr>
                <w:vertAlign w:val="superscript"/>
                <w:lang w:val="en-US"/>
              </w:rPr>
              <w:t>p</w:t>
            </w:r>
            <w:proofErr w:type="spellEnd"/>
          </w:p>
        </w:tc>
        <w:tc>
          <w:tcPr>
            <w:tcW w:w="2336" w:type="dxa"/>
          </w:tcPr>
          <w:p w14:paraId="322F4C03" w14:textId="17513900" w:rsidR="000B68DE" w:rsidRPr="00B103FA" w:rsidRDefault="00B103FA">
            <w:pPr>
              <w:rPr>
                <w:vertAlign w:val="superscript"/>
                <w:lang w:val="en-US"/>
              </w:rPr>
            </w:pPr>
            <w:r>
              <w:t xml:space="preserve">1.95*0.6 </w:t>
            </w:r>
            <w:r>
              <w:rPr>
                <w:lang w:val="en-US"/>
              </w:rPr>
              <w:t>s</w:t>
            </w:r>
            <w:r>
              <w:rPr>
                <w:vertAlign w:val="superscript"/>
                <w:lang w:val="en-US"/>
              </w:rPr>
              <w:t>-1</w:t>
            </w:r>
          </w:p>
        </w:tc>
        <w:tc>
          <w:tcPr>
            <w:tcW w:w="2336" w:type="dxa"/>
          </w:tcPr>
          <w:p w14:paraId="5B83D080" w14:textId="031A6955" w:rsidR="000B68DE" w:rsidRPr="00FB591D" w:rsidRDefault="00FB59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6AE2AE4A" w14:textId="06AE645D" w:rsidR="000B68DE" w:rsidRPr="00962217" w:rsidRDefault="00962217">
            <w:r>
              <w:t xml:space="preserve">Через константу </w:t>
            </w:r>
            <w:proofErr w:type="spellStart"/>
            <w:r>
              <w:t>Ментен</w:t>
            </w:r>
            <w:proofErr w:type="spellEnd"/>
          </w:p>
        </w:tc>
      </w:tr>
      <w:tr w:rsidR="000B68DE" w14:paraId="64F8201E" w14:textId="77777777" w:rsidTr="00684BC9">
        <w:tc>
          <w:tcPr>
            <w:tcW w:w="2336" w:type="dxa"/>
          </w:tcPr>
          <w:p w14:paraId="164E5D5F" w14:textId="4D455207" w:rsidR="000B68DE" w:rsidRDefault="00FB591D">
            <w:r>
              <w:rPr>
                <w:rFonts w:cstheme="minorHAnsi"/>
              </w:rPr>
              <w:t>β</w:t>
            </w:r>
          </w:p>
        </w:tc>
        <w:tc>
          <w:tcPr>
            <w:tcW w:w="2336" w:type="dxa"/>
          </w:tcPr>
          <w:p w14:paraId="5760B2EB" w14:textId="38F1501A" w:rsidR="000B68DE" w:rsidRDefault="00FB591D">
            <w:r>
              <w:t>нет</w:t>
            </w:r>
          </w:p>
        </w:tc>
        <w:tc>
          <w:tcPr>
            <w:tcW w:w="2336" w:type="dxa"/>
          </w:tcPr>
          <w:p w14:paraId="33BCBE0F" w14:textId="7696BD26" w:rsidR="000B68DE" w:rsidRDefault="00FB591D">
            <w:r>
              <w:t>20</w:t>
            </w:r>
          </w:p>
        </w:tc>
        <w:tc>
          <w:tcPr>
            <w:tcW w:w="2337" w:type="dxa"/>
          </w:tcPr>
          <w:p w14:paraId="6AD4135F" w14:textId="77777777" w:rsidR="000B68DE" w:rsidRDefault="000B68DE"/>
        </w:tc>
      </w:tr>
      <w:tr w:rsidR="000B68DE" w14:paraId="40BFFC02" w14:textId="77777777" w:rsidTr="00684BC9">
        <w:tc>
          <w:tcPr>
            <w:tcW w:w="2336" w:type="dxa"/>
          </w:tcPr>
          <w:p w14:paraId="4225B548" w14:textId="7F0C571F" w:rsidR="000B68DE" w:rsidRDefault="00B103FA">
            <w:r>
              <w:rPr>
                <w:rFonts w:cstheme="minorHAnsi"/>
              </w:rPr>
              <w:t>α</w:t>
            </w:r>
          </w:p>
        </w:tc>
        <w:tc>
          <w:tcPr>
            <w:tcW w:w="2336" w:type="dxa"/>
          </w:tcPr>
          <w:p w14:paraId="3BA8709C" w14:textId="56326CE3" w:rsidR="000B68DE" w:rsidRPr="00B103FA" w:rsidRDefault="00B103FA">
            <w:r>
              <w:t>нет</w:t>
            </w:r>
          </w:p>
        </w:tc>
        <w:tc>
          <w:tcPr>
            <w:tcW w:w="2336" w:type="dxa"/>
          </w:tcPr>
          <w:p w14:paraId="47F4E843" w14:textId="6788294A" w:rsidR="000B68DE" w:rsidRDefault="00B103FA">
            <w:r>
              <w:t>1</w:t>
            </w:r>
          </w:p>
        </w:tc>
        <w:tc>
          <w:tcPr>
            <w:tcW w:w="2337" w:type="dxa"/>
          </w:tcPr>
          <w:p w14:paraId="197F3925" w14:textId="675D8484" w:rsidR="000B68DE" w:rsidRDefault="00B103FA">
            <w:r>
              <w:t>Примем за 1 долю рецепторов, которые могут связаться (потенциально) с Авророй</w:t>
            </w:r>
          </w:p>
        </w:tc>
      </w:tr>
      <w:tr w:rsidR="000B68DE" w14:paraId="2A57DA2C" w14:textId="77777777" w:rsidTr="00684BC9">
        <w:tc>
          <w:tcPr>
            <w:tcW w:w="2336" w:type="dxa"/>
          </w:tcPr>
          <w:p w14:paraId="460F9375" w14:textId="77777777" w:rsidR="000B68DE" w:rsidRDefault="000B68DE"/>
        </w:tc>
        <w:tc>
          <w:tcPr>
            <w:tcW w:w="2336" w:type="dxa"/>
          </w:tcPr>
          <w:p w14:paraId="5E98DB06" w14:textId="77777777" w:rsidR="000B68DE" w:rsidRDefault="000B68DE"/>
        </w:tc>
        <w:tc>
          <w:tcPr>
            <w:tcW w:w="2336" w:type="dxa"/>
          </w:tcPr>
          <w:p w14:paraId="2917681F" w14:textId="77777777" w:rsidR="000B68DE" w:rsidRDefault="000B68DE"/>
        </w:tc>
        <w:tc>
          <w:tcPr>
            <w:tcW w:w="2337" w:type="dxa"/>
          </w:tcPr>
          <w:p w14:paraId="0202392B" w14:textId="77777777" w:rsidR="000B68DE" w:rsidRDefault="000B68DE"/>
        </w:tc>
      </w:tr>
      <w:tr w:rsidR="000B68DE" w14:paraId="35967728" w14:textId="77777777" w:rsidTr="00684BC9">
        <w:tc>
          <w:tcPr>
            <w:tcW w:w="2336" w:type="dxa"/>
          </w:tcPr>
          <w:p w14:paraId="67C3AB4E" w14:textId="77777777" w:rsidR="000B68DE" w:rsidRDefault="000B68DE"/>
        </w:tc>
        <w:tc>
          <w:tcPr>
            <w:tcW w:w="2336" w:type="dxa"/>
          </w:tcPr>
          <w:p w14:paraId="588FAB46" w14:textId="77777777" w:rsidR="000B68DE" w:rsidRDefault="000B68DE"/>
        </w:tc>
        <w:tc>
          <w:tcPr>
            <w:tcW w:w="2336" w:type="dxa"/>
          </w:tcPr>
          <w:p w14:paraId="1AAA7167" w14:textId="77777777" w:rsidR="000B68DE" w:rsidRDefault="000B68DE"/>
        </w:tc>
        <w:tc>
          <w:tcPr>
            <w:tcW w:w="2337" w:type="dxa"/>
          </w:tcPr>
          <w:p w14:paraId="17CD2F26" w14:textId="77777777" w:rsidR="000B68DE" w:rsidRDefault="000B68DE"/>
        </w:tc>
      </w:tr>
      <w:tr w:rsidR="000B68DE" w14:paraId="028524FC" w14:textId="77777777" w:rsidTr="00684BC9">
        <w:tc>
          <w:tcPr>
            <w:tcW w:w="2336" w:type="dxa"/>
          </w:tcPr>
          <w:p w14:paraId="44F04410" w14:textId="77777777" w:rsidR="000B68DE" w:rsidRDefault="000B68DE"/>
        </w:tc>
        <w:tc>
          <w:tcPr>
            <w:tcW w:w="2336" w:type="dxa"/>
          </w:tcPr>
          <w:p w14:paraId="50700509" w14:textId="77777777" w:rsidR="000B68DE" w:rsidRDefault="000B68DE"/>
        </w:tc>
        <w:tc>
          <w:tcPr>
            <w:tcW w:w="2336" w:type="dxa"/>
          </w:tcPr>
          <w:p w14:paraId="747E0155" w14:textId="77777777" w:rsidR="000B68DE" w:rsidRDefault="000B68DE"/>
        </w:tc>
        <w:tc>
          <w:tcPr>
            <w:tcW w:w="2337" w:type="dxa"/>
          </w:tcPr>
          <w:p w14:paraId="21061CA2" w14:textId="77777777" w:rsidR="000B68DE" w:rsidRDefault="000B68DE"/>
        </w:tc>
      </w:tr>
    </w:tbl>
    <w:p w14:paraId="63DA6417" w14:textId="2BFB442D" w:rsidR="00684BC9" w:rsidRDefault="00684BC9"/>
    <w:p w14:paraId="61732A51" w14:textId="1A2B5991" w:rsidR="00684BC9" w:rsidRDefault="00684BC9"/>
    <w:p w14:paraId="35EF5613" w14:textId="6D0799D8" w:rsidR="005422B6" w:rsidRDefault="005422B6" w:rsidP="005422B6">
      <w:r>
        <w:t>Безразмерные кинетические константы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479"/>
        <w:gridCol w:w="2193"/>
        <w:gridCol w:w="2337"/>
      </w:tblGrid>
      <w:tr w:rsidR="005422B6" w14:paraId="0168078B" w14:textId="77777777" w:rsidTr="00E979CB">
        <w:tc>
          <w:tcPr>
            <w:tcW w:w="2336" w:type="dxa"/>
          </w:tcPr>
          <w:p w14:paraId="39C5F8D6" w14:textId="77777777" w:rsidR="005422B6" w:rsidRDefault="005422B6" w:rsidP="006D3684">
            <w:r>
              <w:t>Обозначение</w:t>
            </w:r>
          </w:p>
        </w:tc>
        <w:tc>
          <w:tcPr>
            <w:tcW w:w="2479" w:type="dxa"/>
          </w:tcPr>
          <w:p w14:paraId="7AE7ECBA" w14:textId="0BA1A5E7" w:rsidR="005422B6" w:rsidRDefault="005422B6" w:rsidP="006D3684">
            <w:r>
              <w:t xml:space="preserve">На что </w:t>
            </w:r>
            <w:proofErr w:type="spellStart"/>
            <w:r>
              <w:t>обезразмеривается</w:t>
            </w:r>
            <w:proofErr w:type="spellEnd"/>
          </w:p>
        </w:tc>
        <w:tc>
          <w:tcPr>
            <w:tcW w:w="2193" w:type="dxa"/>
          </w:tcPr>
          <w:p w14:paraId="2E71843F" w14:textId="20F077DA" w:rsidR="005422B6" w:rsidRDefault="005422B6" w:rsidP="006D3684">
            <w:r>
              <w:t>Безразмерное значение</w:t>
            </w:r>
          </w:p>
        </w:tc>
        <w:tc>
          <w:tcPr>
            <w:tcW w:w="2337" w:type="dxa"/>
          </w:tcPr>
          <w:p w14:paraId="53EB3549" w14:textId="77777777" w:rsidR="005422B6" w:rsidRDefault="005422B6" w:rsidP="006D3684">
            <w:r>
              <w:t>Примечание</w:t>
            </w:r>
          </w:p>
        </w:tc>
      </w:tr>
      <w:tr w:rsidR="005422B6" w14:paraId="5A67332A" w14:textId="77777777" w:rsidTr="00E979CB">
        <w:tc>
          <w:tcPr>
            <w:tcW w:w="2336" w:type="dxa"/>
          </w:tcPr>
          <w:p w14:paraId="0EF600B1" w14:textId="77777777" w:rsidR="005422B6" w:rsidRPr="00684BC9" w:rsidRDefault="005422B6" w:rsidP="006D3684">
            <w:pPr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cat</w:t>
            </w:r>
            <w:proofErr w:type="spellEnd"/>
          </w:p>
        </w:tc>
        <w:tc>
          <w:tcPr>
            <w:tcW w:w="2479" w:type="dxa"/>
          </w:tcPr>
          <w:p w14:paraId="0E854BB0" w14:textId="706565D6" w:rsidR="005422B6" w:rsidRPr="00EB17C8" w:rsidRDefault="005422B6" w:rsidP="006D3684">
            <w:r w:rsidRPr="00EB17C8">
              <w:rPr>
                <w:highlight w:val="yellow"/>
              </w:rPr>
              <w:t>Определяет масштаб времени</w:t>
            </w:r>
            <w:r w:rsidR="00EB17C8">
              <w:br/>
              <w:t xml:space="preserve">Теперь </w:t>
            </w:r>
            <w:proofErr w:type="spellStart"/>
            <w:r w:rsidR="00EB17C8">
              <w:rPr>
                <w:lang w:val="en-US"/>
              </w:rPr>
              <w:t>k</w:t>
            </w:r>
            <w:r w:rsidR="00EB17C8">
              <w:rPr>
                <w:vertAlign w:val="subscript"/>
                <w:lang w:val="en-US"/>
              </w:rPr>
              <w:t>cat</w:t>
            </w:r>
            <w:r w:rsidR="00EB17C8">
              <w:rPr>
                <w:vertAlign w:val="superscript"/>
                <w:lang w:val="en-US"/>
              </w:rPr>
              <w:t>p</w:t>
            </w:r>
            <w:proofErr w:type="spellEnd"/>
            <w:r w:rsidR="00EB17C8">
              <w:rPr>
                <w:vertAlign w:val="superscript"/>
              </w:rPr>
              <w:t xml:space="preserve"> </w:t>
            </w:r>
            <w:r w:rsidR="00EB17C8">
              <w:t xml:space="preserve">определяет </w:t>
            </w:r>
            <w:r w:rsidR="00EB17C8">
              <w:lastRenderedPageBreak/>
              <w:t xml:space="preserve">масштаб, тут стоит </w:t>
            </w:r>
            <w:proofErr w:type="spellStart"/>
            <w:r w:rsidR="00EB17C8">
              <w:rPr>
                <w:lang w:val="en-US"/>
              </w:rPr>
              <w:t>Kcis</w:t>
            </w:r>
            <w:proofErr w:type="spellEnd"/>
            <w:r w:rsidR="00EB17C8" w:rsidRPr="00EB17C8">
              <w:t xml:space="preserve"> </w:t>
            </w:r>
            <w:r w:rsidR="00EB17C8">
              <w:t xml:space="preserve">деленная на </w:t>
            </w:r>
            <w:proofErr w:type="spellStart"/>
            <w:r w:rsidR="00EB17C8">
              <w:rPr>
                <w:lang w:val="en-US"/>
              </w:rPr>
              <w:t>k</w:t>
            </w:r>
            <w:r w:rsidR="00EB17C8">
              <w:rPr>
                <w:vertAlign w:val="subscript"/>
                <w:lang w:val="en-US"/>
              </w:rPr>
              <w:t>cat</w:t>
            </w:r>
            <w:r w:rsidR="00EB17C8">
              <w:rPr>
                <w:vertAlign w:val="superscript"/>
                <w:lang w:val="en-US"/>
              </w:rPr>
              <w:t>p</w:t>
            </w:r>
            <w:proofErr w:type="spellEnd"/>
          </w:p>
        </w:tc>
        <w:tc>
          <w:tcPr>
            <w:tcW w:w="2193" w:type="dxa"/>
          </w:tcPr>
          <w:p w14:paraId="1525C45B" w14:textId="77777777" w:rsidR="005422B6" w:rsidRDefault="005422B6" w:rsidP="006D3684">
            <w:pPr>
              <w:rPr>
                <w:lang w:val="en-US"/>
              </w:rPr>
            </w:pPr>
            <w:r w:rsidRPr="00EB17C8">
              <w:rPr>
                <w:highlight w:val="yellow"/>
                <w:lang w:val="en-US"/>
              </w:rPr>
              <w:lastRenderedPageBreak/>
              <w:t>1</w:t>
            </w:r>
          </w:p>
          <w:p w14:paraId="2AB5658F" w14:textId="34F168C5" w:rsidR="00EB17C8" w:rsidRPr="00CE4437" w:rsidRDefault="00CE4437" w:rsidP="006D3684">
            <w:pPr>
              <w:rPr>
                <w:color w:val="FF0000"/>
              </w:rPr>
            </w:pPr>
            <w:r>
              <w:rPr>
                <w:color w:val="FF0000"/>
                <w:vertAlign w:val="superscript"/>
              </w:rPr>
              <w:br/>
            </w:r>
            <w:r>
              <w:rPr>
                <w:color w:val="FF0000"/>
              </w:rPr>
              <w:t>3,84 10</w:t>
            </w:r>
            <w:r w:rsidRPr="00CE4437">
              <w:rPr>
                <w:color w:val="FF0000"/>
                <w:vertAlign w:val="superscript"/>
              </w:rPr>
              <w:t>-5</w:t>
            </w:r>
          </w:p>
        </w:tc>
        <w:tc>
          <w:tcPr>
            <w:tcW w:w="2337" w:type="dxa"/>
          </w:tcPr>
          <w:p w14:paraId="0C05ED24" w14:textId="77777777" w:rsidR="005422B6" w:rsidRDefault="005422B6" w:rsidP="006D3684"/>
        </w:tc>
      </w:tr>
      <w:tr w:rsidR="005422B6" w14:paraId="66BDAADB" w14:textId="77777777" w:rsidTr="00E979CB">
        <w:tc>
          <w:tcPr>
            <w:tcW w:w="2336" w:type="dxa"/>
          </w:tcPr>
          <w:p w14:paraId="4422B37A" w14:textId="77777777" w:rsidR="005422B6" w:rsidRPr="00E979CB" w:rsidRDefault="005422B6" w:rsidP="006D3684">
            <w:pPr>
              <w:rPr>
                <w:highlight w:val="yellow"/>
                <w:vertAlign w:val="superscript"/>
                <w:lang w:val="en-US"/>
              </w:rPr>
            </w:pPr>
            <w:proofErr w:type="spellStart"/>
            <w:r w:rsidRPr="00E979CB">
              <w:rPr>
                <w:highlight w:val="yellow"/>
                <w:lang w:val="en-US"/>
              </w:rPr>
              <w:t>k</w:t>
            </w:r>
            <w:r w:rsidRPr="00E979CB">
              <w:rPr>
                <w:highlight w:val="yellow"/>
                <w:vertAlign w:val="subscript"/>
                <w:lang w:val="en-US"/>
              </w:rPr>
              <w:t>f</w:t>
            </w:r>
            <w:r w:rsidRPr="00E979CB">
              <w:rPr>
                <w:highlight w:val="yellow"/>
                <w:vertAlign w:val="superscript"/>
                <w:lang w:val="en-US"/>
              </w:rPr>
              <w:t>a</w:t>
            </w:r>
            <w:proofErr w:type="spellEnd"/>
          </w:p>
        </w:tc>
        <w:tc>
          <w:tcPr>
            <w:tcW w:w="2479" w:type="dxa"/>
          </w:tcPr>
          <w:p w14:paraId="024C2FFB" w14:textId="28917C27" w:rsidR="005422B6" w:rsidRPr="00E979CB" w:rsidRDefault="00E979CB" w:rsidP="006D3684">
            <w:pPr>
              <w:rPr>
                <w:highlight w:val="yellow"/>
              </w:rPr>
            </w:pPr>
            <w:proofErr w:type="spellStart"/>
            <w:r w:rsidRPr="00E979CB">
              <w:rPr>
                <w:highlight w:val="yellow"/>
                <w:lang w:val="en-US"/>
              </w:rPr>
              <w:t>k</w:t>
            </w:r>
            <w:r w:rsidRPr="00E979CB">
              <w:rPr>
                <w:highlight w:val="yellow"/>
                <w:vertAlign w:val="subscript"/>
                <w:lang w:val="en-US"/>
              </w:rPr>
              <w:t>cat</w:t>
            </w:r>
            <w:proofErr w:type="spellEnd"/>
            <w:r w:rsidRPr="00E979CB">
              <w:rPr>
                <w:highlight w:val="yellow"/>
                <w:lang w:val="en-US"/>
              </w:rPr>
              <w:t>/A0</w:t>
            </w:r>
          </w:p>
        </w:tc>
        <w:tc>
          <w:tcPr>
            <w:tcW w:w="2193" w:type="dxa"/>
          </w:tcPr>
          <w:p w14:paraId="3FD96FCC" w14:textId="6EB0520D" w:rsidR="005422B6" w:rsidRPr="00E979CB" w:rsidRDefault="00E979CB" w:rsidP="006D3684">
            <w:pPr>
              <w:rPr>
                <w:highlight w:val="yellow"/>
                <w:lang w:val="en-US"/>
              </w:rPr>
            </w:pPr>
            <w:r w:rsidRPr="00E979CB">
              <w:rPr>
                <w:highlight w:val="yellow"/>
                <w:lang w:val="en-US"/>
              </w:rPr>
              <w:t>0.042</w:t>
            </w:r>
          </w:p>
        </w:tc>
        <w:tc>
          <w:tcPr>
            <w:tcW w:w="2337" w:type="dxa"/>
          </w:tcPr>
          <w:p w14:paraId="13A2C71F" w14:textId="38639070" w:rsidR="005422B6" w:rsidRPr="00A22293" w:rsidRDefault="00A22293" w:rsidP="006D3684">
            <w:pPr>
              <w:rPr>
                <w:color w:val="FF0000"/>
              </w:rPr>
            </w:pPr>
            <w:r>
              <w:rPr>
                <w:color w:val="FF0000"/>
              </w:rPr>
              <w:t>+</w:t>
            </w:r>
          </w:p>
        </w:tc>
      </w:tr>
      <w:tr w:rsidR="00586049" w14:paraId="64942B16" w14:textId="77777777" w:rsidTr="00E979CB">
        <w:tc>
          <w:tcPr>
            <w:tcW w:w="2336" w:type="dxa"/>
          </w:tcPr>
          <w:p w14:paraId="15506F0D" w14:textId="77777777" w:rsidR="00586049" w:rsidRPr="00684BC9" w:rsidRDefault="00586049" w:rsidP="00586049">
            <w:pPr>
              <w:rPr>
                <w:vertAlign w:val="super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r</w:t>
            </w:r>
            <w:r>
              <w:rPr>
                <w:vertAlign w:val="superscript"/>
                <w:lang w:val="en-US"/>
              </w:rPr>
              <w:t>a</w:t>
            </w:r>
            <w:proofErr w:type="spellEnd"/>
          </w:p>
        </w:tc>
        <w:tc>
          <w:tcPr>
            <w:tcW w:w="2479" w:type="dxa"/>
          </w:tcPr>
          <w:p w14:paraId="49C0F0E2" w14:textId="26BE893A" w:rsidR="00586049" w:rsidRDefault="00586049" w:rsidP="00586049">
            <w:proofErr w:type="spellStart"/>
            <w:r w:rsidRPr="00E979CB">
              <w:rPr>
                <w:highlight w:val="yellow"/>
                <w:lang w:val="en-US"/>
              </w:rPr>
              <w:t>k</w:t>
            </w:r>
            <w:r w:rsidRPr="00E979CB">
              <w:rPr>
                <w:highlight w:val="yellow"/>
                <w:vertAlign w:val="subscript"/>
                <w:lang w:val="en-US"/>
              </w:rPr>
              <w:t>cat</w:t>
            </w:r>
            <w:proofErr w:type="spellEnd"/>
          </w:p>
        </w:tc>
        <w:tc>
          <w:tcPr>
            <w:tcW w:w="2193" w:type="dxa"/>
          </w:tcPr>
          <w:p w14:paraId="09E5D98F" w14:textId="741B2764" w:rsidR="00586049" w:rsidRPr="003B6F86" w:rsidRDefault="00586049" w:rsidP="003B6F86">
            <w:pPr>
              <w:rPr>
                <w:color w:val="FF0000"/>
              </w:rPr>
            </w:pPr>
            <w:r>
              <w:rPr>
                <w:lang w:val="en-US"/>
              </w:rPr>
              <w:t>1</w:t>
            </w:r>
            <w:r w:rsidR="003B6F86">
              <w:rPr>
                <w:lang w:val="en-US"/>
              </w:rPr>
              <w:br/>
            </w:r>
            <w:r w:rsidR="003B6F86">
              <w:rPr>
                <w:color w:val="FF0000"/>
              </w:rPr>
              <w:t>По оценкам безразмерное значение 3,36</w:t>
            </w:r>
          </w:p>
        </w:tc>
        <w:tc>
          <w:tcPr>
            <w:tcW w:w="2337" w:type="dxa"/>
          </w:tcPr>
          <w:p w14:paraId="51D7F30D" w14:textId="4432ABE2" w:rsidR="00586049" w:rsidRPr="000B68DE" w:rsidRDefault="00586049" w:rsidP="00586049"/>
        </w:tc>
      </w:tr>
      <w:tr w:rsidR="00586049" w14:paraId="621DE1F0" w14:textId="77777777" w:rsidTr="00E979CB">
        <w:tc>
          <w:tcPr>
            <w:tcW w:w="2336" w:type="dxa"/>
          </w:tcPr>
          <w:p w14:paraId="2345E461" w14:textId="47F36AF5" w:rsidR="00586049" w:rsidRPr="00E979CB" w:rsidRDefault="00586049" w:rsidP="00586049">
            <w:pPr>
              <w:rPr>
                <w:highlight w:val="yellow"/>
                <w:vertAlign w:val="superscript"/>
                <w:lang w:val="en-US"/>
              </w:rPr>
            </w:pPr>
            <w:proofErr w:type="spellStart"/>
            <w:r w:rsidRPr="00E979CB">
              <w:rPr>
                <w:rFonts w:cstheme="minorHAnsi"/>
                <w:highlight w:val="yellow"/>
                <w:lang w:val="en-US"/>
              </w:rPr>
              <w:t>κ</w:t>
            </w:r>
            <w:r w:rsidRPr="00E979CB">
              <w:rPr>
                <w:highlight w:val="yellow"/>
                <w:vertAlign w:val="subscript"/>
                <w:lang w:val="en-US"/>
              </w:rPr>
              <w:t>cat</w:t>
            </w:r>
            <w:r w:rsidRPr="00E979CB">
              <w:rPr>
                <w:highlight w:val="yellow"/>
                <w:vertAlign w:val="superscript"/>
                <w:lang w:val="en-US"/>
              </w:rPr>
              <w:t>p</w:t>
            </w:r>
            <w:proofErr w:type="spellEnd"/>
          </w:p>
        </w:tc>
        <w:tc>
          <w:tcPr>
            <w:tcW w:w="2479" w:type="dxa"/>
          </w:tcPr>
          <w:p w14:paraId="4B571A9B" w14:textId="60D721C6" w:rsidR="00586049" w:rsidRPr="00E979CB" w:rsidRDefault="00586049" w:rsidP="00586049">
            <w:pPr>
              <w:rPr>
                <w:highlight w:val="yellow"/>
                <w:vertAlign w:val="superscript"/>
                <w:lang w:val="en-US"/>
              </w:rPr>
            </w:pPr>
            <w:proofErr w:type="spellStart"/>
            <w:r w:rsidRPr="00E979CB">
              <w:rPr>
                <w:highlight w:val="yellow"/>
                <w:lang w:val="en-US"/>
              </w:rPr>
              <w:t>k</w:t>
            </w:r>
            <w:r w:rsidRPr="00E979CB">
              <w:rPr>
                <w:highlight w:val="yellow"/>
                <w:vertAlign w:val="subscript"/>
                <w:lang w:val="en-US"/>
              </w:rPr>
              <w:t>cat</w:t>
            </w:r>
            <w:proofErr w:type="spellEnd"/>
          </w:p>
        </w:tc>
        <w:tc>
          <w:tcPr>
            <w:tcW w:w="2193" w:type="dxa"/>
          </w:tcPr>
          <w:p w14:paraId="72CC63B7" w14:textId="77777777" w:rsidR="00586049" w:rsidRDefault="00586049" w:rsidP="00586049">
            <w:pPr>
              <w:rPr>
                <w:highlight w:val="yellow"/>
              </w:rPr>
            </w:pPr>
            <w:r w:rsidRPr="00E979CB">
              <w:rPr>
                <w:highlight w:val="yellow"/>
              </w:rPr>
              <w:t>0.0013</w:t>
            </w:r>
          </w:p>
          <w:p w14:paraId="67A47D14" w14:textId="261A4903" w:rsidR="008E56F1" w:rsidRPr="008E56F1" w:rsidRDefault="008E56F1" w:rsidP="00586049">
            <w:pPr>
              <w:rPr>
                <w:color w:val="FF0000"/>
                <w:highlight w:val="yellow"/>
                <w:lang w:val="en-US"/>
              </w:rPr>
            </w:pPr>
            <w:r>
              <w:rPr>
                <w:color w:val="FF0000"/>
                <w:highlight w:val="yellow"/>
                <w:lang w:val="en-US"/>
              </w:rPr>
              <w:t>1</w:t>
            </w:r>
          </w:p>
        </w:tc>
        <w:tc>
          <w:tcPr>
            <w:tcW w:w="2337" w:type="dxa"/>
          </w:tcPr>
          <w:p w14:paraId="2C5F6120" w14:textId="77777777" w:rsidR="00586049" w:rsidRDefault="00586049" w:rsidP="00586049"/>
        </w:tc>
      </w:tr>
      <w:tr w:rsidR="00586049" w14:paraId="4E6C2CD4" w14:textId="77777777" w:rsidTr="00E979CB">
        <w:tc>
          <w:tcPr>
            <w:tcW w:w="2336" w:type="dxa"/>
          </w:tcPr>
          <w:p w14:paraId="2F71A1CF" w14:textId="77777777" w:rsidR="00586049" w:rsidRPr="000B68DE" w:rsidRDefault="00586049" w:rsidP="00586049">
            <w:pPr>
              <w:rPr>
                <w:vertAlign w:val="super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f</w:t>
            </w:r>
            <w:r>
              <w:rPr>
                <w:vertAlign w:val="superscript"/>
                <w:lang w:val="en-US"/>
              </w:rPr>
              <w:t>n</w:t>
            </w:r>
            <w:proofErr w:type="spellEnd"/>
          </w:p>
        </w:tc>
        <w:tc>
          <w:tcPr>
            <w:tcW w:w="2479" w:type="dxa"/>
          </w:tcPr>
          <w:p w14:paraId="35595213" w14:textId="367B0202" w:rsidR="00586049" w:rsidRDefault="00586049" w:rsidP="00586049">
            <w:proofErr w:type="spellStart"/>
            <w:r w:rsidRPr="005422B6">
              <w:rPr>
                <w:highlight w:val="yellow"/>
                <w:lang w:val="en-US"/>
              </w:rPr>
              <w:t>k</w:t>
            </w:r>
            <w:r w:rsidRPr="005422B6">
              <w:rPr>
                <w:highlight w:val="yellow"/>
                <w:vertAlign w:val="subscript"/>
                <w:lang w:val="en-US"/>
              </w:rPr>
              <w:t>cat</w:t>
            </w:r>
            <w:proofErr w:type="spellEnd"/>
            <w:r w:rsidRPr="00E979CB">
              <w:rPr>
                <w:highlight w:val="yellow"/>
                <w:lang w:val="en-US"/>
              </w:rPr>
              <w:t>/A0</w:t>
            </w:r>
          </w:p>
        </w:tc>
        <w:tc>
          <w:tcPr>
            <w:tcW w:w="2193" w:type="dxa"/>
          </w:tcPr>
          <w:p w14:paraId="5D3C6C92" w14:textId="77777777" w:rsidR="00586049" w:rsidRDefault="00586049" w:rsidP="00586049">
            <w:pPr>
              <w:rPr>
                <w:lang w:val="en-US"/>
              </w:rPr>
            </w:pPr>
            <w:r>
              <w:rPr>
                <w:lang w:val="en-US"/>
              </w:rPr>
              <w:t>25.3</w:t>
            </w:r>
          </w:p>
          <w:p w14:paraId="3EAE6E81" w14:textId="6F0C2914" w:rsidR="007531AA" w:rsidRPr="00096162" w:rsidRDefault="007531AA" w:rsidP="00586049">
            <w:pPr>
              <w:rPr>
                <w:color w:val="4472C4" w:themeColor="accent1"/>
              </w:rPr>
            </w:pPr>
            <w:r>
              <w:rPr>
                <w:color w:val="FF0000"/>
                <w:lang w:val="en-US"/>
              </w:rPr>
              <w:t xml:space="preserve">21 (if 50 </w:t>
            </w:r>
            <w:r>
              <w:rPr>
                <w:color w:val="FF0000"/>
              </w:rPr>
              <w:t>размерное)</w:t>
            </w:r>
            <w:r w:rsidR="00096162">
              <w:rPr>
                <w:color w:val="FF0000"/>
              </w:rPr>
              <w:br/>
            </w:r>
            <w:r w:rsidR="00096162">
              <w:rPr>
                <w:color w:val="4472C4" w:themeColor="accent1"/>
              </w:rPr>
              <w:t>1,22</w:t>
            </w:r>
          </w:p>
        </w:tc>
        <w:tc>
          <w:tcPr>
            <w:tcW w:w="2337" w:type="dxa"/>
          </w:tcPr>
          <w:p w14:paraId="44D22F44" w14:textId="77777777" w:rsidR="00586049" w:rsidRDefault="00586049" w:rsidP="00586049"/>
        </w:tc>
      </w:tr>
      <w:tr w:rsidR="00586049" w14:paraId="6E1CB39A" w14:textId="77777777" w:rsidTr="00E979CB">
        <w:tc>
          <w:tcPr>
            <w:tcW w:w="2336" w:type="dxa"/>
          </w:tcPr>
          <w:p w14:paraId="270094CA" w14:textId="77777777" w:rsidR="00586049" w:rsidRPr="000B68DE" w:rsidRDefault="00586049" w:rsidP="00586049">
            <w:pPr>
              <w:rPr>
                <w:vertAlign w:val="super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r</w:t>
            </w:r>
            <w:r>
              <w:rPr>
                <w:vertAlign w:val="superscript"/>
                <w:lang w:val="en-US"/>
              </w:rPr>
              <w:t>n</w:t>
            </w:r>
            <w:proofErr w:type="spellEnd"/>
          </w:p>
        </w:tc>
        <w:tc>
          <w:tcPr>
            <w:tcW w:w="2479" w:type="dxa"/>
          </w:tcPr>
          <w:p w14:paraId="5C58BFB4" w14:textId="5D3A84A5" w:rsidR="00586049" w:rsidRDefault="00586049" w:rsidP="00586049">
            <w:proofErr w:type="spellStart"/>
            <w:r w:rsidRPr="005422B6">
              <w:rPr>
                <w:highlight w:val="yellow"/>
                <w:lang w:val="en-US"/>
              </w:rPr>
              <w:t>k</w:t>
            </w:r>
            <w:r w:rsidRPr="005422B6">
              <w:rPr>
                <w:highlight w:val="yellow"/>
                <w:vertAlign w:val="subscript"/>
                <w:lang w:val="en-US"/>
              </w:rPr>
              <w:t>cat</w:t>
            </w:r>
            <w:proofErr w:type="spellEnd"/>
          </w:p>
        </w:tc>
        <w:tc>
          <w:tcPr>
            <w:tcW w:w="2193" w:type="dxa"/>
          </w:tcPr>
          <w:p w14:paraId="53BF50AE" w14:textId="63450AA6" w:rsidR="00586049" w:rsidRPr="00676612" w:rsidRDefault="00586049" w:rsidP="00586049">
            <w:pPr>
              <w:rPr>
                <w:lang w:val="en-US"/>
              </w:rPr>
            </w:pPr>
            <w:r>
              <w:rPr>
                <w:lang w:val="en-US"/>
              </w:rPr>
              <w:t>842</w:t>
            </w:r>
          </w:p>
        </w:tc>
        <w:tc>
          <w:tcPr>
            <w:tcW w:w="2337" w:type="dxa"/>
          </w:tcPr>
          <w:p w14:paraId="6D86F973" w14:textId="77777777" w:rsidR="00586049" w:rsidRDefault="00586049" w:rsidP="00586049"/>
        </w:tc>
      </w:tr>
      <w:tr w:rsidR="00586049" w14:paraId="5C0D05C8" w14:textId="77777777" w:rsidTr="00E979CB">
        <w:tc>
          <w:tcPr>
            <w:tcW w:w="2336" w:type="dxa"/>
          </w:tcPr>
          <w:p w14:paraId="5E22FA7A" w14:textId="4BDDB9AA" w:rsidR="00586049" w:rsidRPr="005422B6" w:rsidRDefault="00586049" w:rsidP="00586049">
            <w:pPr>
              <w:rPr>
                <w:highlight w:val="yellow"/>
                <w:vertAlign w:val="superscript"/>
                <w:lang w:val="en-US"/>
              </w:rPr>
            </w:pPr>
            <w:proofErr w:type="spellStart"/>
            <w:r w:rsidRPr="005422B6">
              <w:rPr>
                <w:rFonts w:cstheme="minorHAnsi"/>
                <w:highlight w:val="yellow"/>
                <w:lang w:val="en-US"/>
              </w:rPr>
              <w:t>κ</w:t>
            </w:r>
            <w:r w:rsidRPr="005422B6">
              <w:rPr>
                <w:highlight w:val="yellow"/>
                <w:vertAlign w:val="subscript"/>
                <w:lang w:val="en-US"/>
              </w:rPr>
              <w:t>cat</w:t>
            </w:r>
            <w:r w:rsidRPr="005422B6">
              <w:rPr>
                <w:highlight w:val="yellow"/>
                <w:vertAlign w:val="superscript"/>
                <w:lang w:val="en-US"/>
              </w:rPr>
              <w:t>a</w:t>
            </w:r>
            <w:proofErr w:type="spellEnd"/>
          </w:p>
        </w:tc>
        <w:tc>
          <w:tcPr>
            <w:tcW w:w="2479" w:type="dxa"/>
          </w:tcPr>
          <w:p w14:paraId="7EF00AEF" w14:textId="5BDD3FA2" w:rsidR="00586049" w:rsidRPr="005422B6" w:rsidRDefault="00586049" w:rsidP="00586049">
            <w:pPr>
              <w:rPr>
                <w:highlight w:val="yellow"/>
                <w:vertAlign w:val="superscript"/>
                <w:lang w:val="en-US"/>
              </w:rPr>
            </w:pPr>
            <w:proofErr w:type="spellStart"/>
            <w:r w:rsidRPr="005422B6">
              <w:rPr>
                <w:highlight w:val="yellow"/>
                <w:lang w:val="en-US"/>
              </w:rPr>
              <w:t>k</w:t>
            </w:r>
            <w:r w:rsidRPr="005422B6">
              <w:rPr>
                <w:highlight w:val="yellow"/>
                <w:vertAlign w:val="subscript"/>
                <w:lang w:val="en-US"/>
              </w:rPr>
              <w:t>cat</w:t>
            </w:r>
            <w:proofErr w:type="spellEnd"/>
          </w:p>
        </w:tc>
        <w:tc>
          <w:tcPr>
            <w:tcW w:w="2193" w:type="dxa"/>
          </w:tcPr>
          <w:p w14:paraId="59E07340" w14:textId="6E3C897F" w:rsidR="00586049" w:rsidRPr="005422B6" w:rsidRDefault="00586049" w:rsidP="00586049">
            <w:pPr>
              <w:rPr>
                <w:highlight w:val="yellow"/>
              </w:rPr>
            </w:pPr>
            <w:r w:rsidRPr="005422B6">
              <w:rPr>
                <w:highlight w:val="yellow"/>
              </w:rPr>
              <w:t>0.0014</w:t>
            </w:r>
          </w:p>
        </w:tc>
        <w:tc>
          <w:tcPr>
            <w:tcW w:w="2337" w:type="dxa"/>
          </w:tcPr>
          <w:p w14:paraId="12B244FB" w14:textId="0D5C8EB2" w:rsidR="00586049" w:rsidRPr="00F45AFB" w:rsidRDefault="00F45AFB" w:rsidP="00586049">
            <w:pPr>
              <w:rPr>
                <w:highlight w:val="yellow"/>
                <w:lang w:val="en-US"/>
              </w:rPr>
            </w:pPr>
            <w:r w:rsidRPr="00F45AFB">
              <w:rPr>
                <w:color w:val="FF0000"/>
                <w:highlight w:val="yellow"/>
                <w:lang w:val="en-US"/>
              </w:rPr>
              <w:t>+</w:t>
            </w:r>
          </w:p>
        </w:tc>
      </w:tr>
      <w:tr w:rsidR="00586049" w14:paraId="76B42CED" w14:textId="77777777" w:rsidTr="00E979CB">
        <w:tc>
          <w:tcPr>
            <w:tcW w:w="2336" w:type="dxa"/>
          </w:tcPr>
          <w:p w14:paraId="7AA3B720" w14:textId="77777777" w:rsidR="00586049" w:rsidRPr="00962217" w:rsidRDefault="00586049" w:rsidP="00586049">
            <w:pPr>
              <w:rPr>
                <w:vertAlign w:val="superscript"/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f</w:t>
            </w:r>
            <w:r>
              <w:rPr>
                <w:vertAlign w:val="superscript"/>
                <w:lang w:val="en-US"/>
              </w:rPr>
              <w:t>p</w:t>
            </w:r>
            <w:proofErr w:type="spellEnd"/>
          </w:p>
        </w:tc>
        <w:tc>
          <w:tcPr>
            <w:tcW w:w="2479" w:type="dxa"/>
          </w:tcPr>
          <w:p w14:paraId="75B52EEC" w14:textId="2011FF7D" w:rsidR="00586049" w:rsidRPr="00FB591D" w:rsidRDefault="00586049" w:rsidP="00586049">
            <w:pPr>
              <w:rPr>
                <w:lang w:val="en-US"/>
              </w:rPr>
            </w:pPr>
            <w:r>
              <w:rPr>
                <w:lang w:val="en-US"/>
              </w:rPr>
              <w:t xml:space="preserve">0.6 </w:t>
            </w:r>
            <w:r>
              <w:rPr>
                <w:rFonts w:cstheme="minorHAnsi"/>
                <w:lang w:val="en-US"/>
              </w:rPr>
              <w:t>μ</w:t>
            </w:r>
            <w:r>
              <w:rPr>
                <w:lang w:val="en-US"/>
              </w:rPr>
              <w:t>M</w:t>
            </w:r>
            <w:r>
              <w:rPr>
                <w:vertAlign w:val="superscript"/>
                <w:lang w:val="en-US"/>
              </w:rPr>
              <w:t>-1</w:t>
            </w:r>
            <w:r>
              <w:rPr>
                <w:lang w:val="en-US"/>
              </w:rPr>
              <w:t>s</w:t>
            </w:r>
            <w:r>
              <w:rPr>
                <w:vertAlign w:val="superscript"/>
                <w:lang w:val="en-US"/>
              </w:rPr>
              <w:t>-1</w:t>
            </w:r>
            <w:r>
              <w:rPr>
                <w:lang w:val="en-US"/>
              </w:rPr>
              <w:t xml:space="preserve"> </w:t>
            </w:r>
            <w:proofErr w:type="spellStart"/>
            <w:r w:rsidRPr="005422B6">
              <w:rPr>
                <w:highlight w:val="cyan"/>
                <w:lang w:val="en-US"/>
              </w:rPr>
              <w:t>k</w:t>
            </w:r>
            <w:r w:rsidRPr="005422B6">
              <w:rPr>
                <w:highlight w:val="cyan"/>
                <w:vertAlign w:val="subscript"/>
                <w:lang w:val="en-US"/>
              </w:rPr>
              <w:t>cat</w:t>
            </w:r>
            <w:proofErr w:type="spellEnd"/>
            <w:r>
              <w:rPr>
                <w:highlight w:val="cyan"/>
                <w:lang w:val="en-US"/>
              </w:rPr>
              <w:t>/Ppase0</w:t>
            </w:r>
          </w:p>
        </w:tc>
        <w:tc>
          <w:tcPr>
            <w:tcW w:w="2193" w:type="dxa"/>
          </w:tcPr>
          <w:p w14:paraId="42D60DF1" w14:textId="20F84F5E" w:rsidR="00586049" w:rsidRPr="00FB591D" w:rsidRDefault="00586049" w:rsidP="00586049">
            <w:pPr>
              <w:rPr>
                <w:lang w:val="en-US"/>
              </w:rPr>
            </w:pPr>
            <w:r>
              <w:rPr>
                <w:lang w:val="en-US"/>
              </w:rPr>
              <w:t>0.013</w:t>
            </w:r>
          </w:p>
        </w:tc>
        <w:tc>
          <w:tcPr>
            <w:tcW w:w="2337" w:type="dxa"/>
          </w:tcPr>
          <w:p w14:paraId="28E1BA48" w14:textId="145B5BFD" w:rsidR="00586049" w:rsidRPr="00102A14" w:rsidRDefault="00102A14" w:rsidP="00586049">
            <w:pPr>
              <w:rPr>
                <w:color w:val="C00000"/>
              </w:rPr>
            </w:pPr>
            <w:r>
              <w:rPr>
                <w:color w:val="C00000"/>
              </w:rPr>
              <w:t>+</w:t>
            </w:r>
          </w:p>
        </w:tc>
      </w:tr>
      <w:tr w:rsidR="00586049" w14:paraId="4568507E" w14:textId="77777777" w:rsidTr="00E979CB">
        <w:tc>
          <w:tcPr>
            <w:tcW w:w="2336" w:type="dxa"/>
          </w:tcPr>
          <w:p w14:paraId="792C78F4" w14:textId="48CB4BB6" w:rsidR="00586049" w:rsidRPr="005422B6" w:rsidRDefault="00586049" w:rsidP="00586049">
            <w:pPr>
              <w:rPr>
                <w:highlight w:val="cyan"/>
                <w:vertAlign w:val="superscript"/>
                <w:lang w:val="en-US"/>
              </w:rPr>
            </w:pPr>
            <w:proofErr w:type="spellStart"/>
            <w:r w:rsidRPr="005422B6">
              <w:rPr>
                <w:rFonts w:cstheme="minorHAnsi"/>
                <w:highlight w:val="cyan"/>
                <w:lang w:val="en-US"/>
              </w:rPr>
              <w:t>κ</w:t>
            </w:r>
            <w:r w:rsidRPr="005422B6">
              <w:rPr>
                <w:highlight w:val="cyan"/>
                <w:vertAlign w:val="subscript"/>
                <w:lang w:val="en-US"/>
              </w:rPr>
              <w:t>r</w:t>
            </w:r>
            <w:r w:rsidRPr="005422B6">
              <w:rPr>
                <w:highlight w:val="cyan"/>
                <w:vertAlign w:val="superscript"/>
                <w:lang w:val="en-US"/>
              </w:rPr>
              <w:t>p</w:t>
            </w:r>
            <w:proofErr w:type="spellEnd"/>
          </w:p>
        </w:tc>
        <w:tc>
          <w:tcPr>
            <w:tcW w:w="2479" w:type="dxa"/>
          </w:tcPr>
          <w:p w14:paraId="3A292865" w14:textId="0F3C9C21" w:rsidR="00586049" w:rsidRPr="00FB591D" w:rsidRDefault="00586049" w:rsidP="00586049">
            <w:pPr>
              <w:rPr>
                <w:highlight w:val="cyan"/>
                <w:lang w:val="en-US"/>
              </w:rPr>
            </w:pPr>
            <w:proofErr w:type="spellStart"/>
            <w:r w:rsidRPr="005422B6">
              <w:rPr>
                <w:highlight w:val="yellow"/>
                <w:lang w:val="en-US"/>
              </w:rPr>
              <w:t>k</w:t>
            </w:r>
            <w:r w:rsidRPr="005422B6">
              <w:rPr>
                <w:highlight w:val="yellow"/>
                <w:vertAlign w:val="subscript"/>
                <w:lang w:val="en-US"/>
              </w:rPr>
              <w:t>cat</w:t>
            </w:r>
            <w:proofErr w:type="spellEnd"/>
          </w:p>
        </w:tc>
        <w:tc>
          <w:tcPr>
            <w:tcW w:w="2193" w:type="dxa"/>
          </w:tcPr>
          <w:p w14:paraId="5625BC10" w14:textId="77777777" w:rsidR="00586049" w:rsidRDefault="00586049" w:rsidP="00586049">
            <w:pPr>
              <w:rPr>
                <w:lang w:val="en-US"/>
              </w:rPr>
            </w:pPr>
            <w:r>
              <w:rPr>
                <w:lang w:val="en-US"/>
              </w:rPr>
              <w:t>0.025</w:t>
            </w:r>
          </w:p>
          <w:p w14:paraId="57FF78FE" w14:textId="3E3C41D6" w:rsidR="00102A14" w:rsidRPr="00102A14" w:rsidRDefault="00102A14" w:rsidP="00586049">
            <w:r w:rsidRPr="00102A14">
              <w:rPr>
                <w:color w:val="C00000"/>
              </w:rPr>
              <w:t>0.06</w:t>
            </w:r>
          </w:p>
        </w:tc>
        <w:tc>
          <w:tcPr>
            <w:tcW w:w="2337" w:type="dxa"/>
          </w:tcPr>
          <w:p w14:paraId="7ED17AFE" w14:textId="66F8C4BB" w:rsidR="00586049" w:rsidRPr="00962217" w:rsidRDefault="00586049" w:rsidP="00586049"/>
        </w:tc>
      </w:tr>
    </w:tbl>
    <w:p w14:paraId="1225C623" w14:textId="4000E270" w:rsidR="00586049" w:rsidRPr="00FB1000" w:rsidRDefault="00FB1000" w:rsidP="00FB1000">
      <w:pPr>
        <w:pStyle w:val="a4"/>
        <w:autoSpaceDE w:val="0"/>
        <w:autoSpaceDN w:val="0"/>
        <w:adjustRightInd w:val="0"/>
        <w:spacing w:after="0" w:line="240" w:lineRule="auto"/>
      </w:pPr>
      <w:r>
        <w:t xml:space="preserve">Нет информации о безразмерных константах </w:t>
      </w:r>
      <w:r w:rsidRPr="00F7334B">
        <w:rPr>
          <w:position w:val="-26"/>
          <w:lang w:val="en-US"/>
        </w:rPr>
        <w:object w:dxaOrig="1120" w:dyaOrig="620" w14:anchorId="72AFE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75pt;height:30.7pt" o:ole="">
            <v:imagedata r:id="rId5" o:title=""/>
          </v:shape>
          <o:OLEObject Type="Embed" ProgID="Equation.DSMT4" ShapeID="_x0000_i1025" DrawAspect="Content" ObjectID="_1688929835" r:id="rId6"/>
        </w:object>
      </w:r>
      <w:r w:rsidRPr="00FB1000">
        <w:t xml:space="preserve"> </w:t>
      </w:r>
      <w:r w:rsidRPr="00161D60">
        <w:rPr>
          <w:position w:val="-26"/>
          <w:lang w:val="en-US"/>
        </w:rPr>
        <w:object w:dxaOrig="980" w:dyaOrig="620" w14:anchorId="606686E1">
          <v:shape id="_x0000_i1026" type="#_x0000_t75" style="width:49.05pt;height:31.05pt" o:ole="">
            <v:imagedata r:id="rId7" o:title=""/>
          </v:shape>
          <o:OLEObject Type="Embed" ProgID="Equation.DSMT4" ShapeID="_x0000_i1026" DrawAspect="Content" ObjectID="_1688929836" r:id="rId8"/>
        </w:object>
      </w:r>
      <w:r w:rsidRPr="00FB1000">
        <w:rPr>
          <w:highlight w:val="lightGray"/>
        </w:rPr>
        <w:t xml:space="preserve"> </w:t>
      </w:r>
      <w:r w:rsidRPr="00161D60">
        <w:rPr>
          <w:position w:val="-26"/>
          <w:lang w:val="en-US"/>
        </w:rPr>
        <w:object w:dxaOrig="1080" w:dyaOrig="620" w14:anchorId="58513F93">
          <v:shape id="_x0000_i1027" type="#_x0000_t75" style="width:54pt;height:31.05pt" o:ole="">
            <v:imagedata r:id="rId9" o:title=""/>
          </v:shape>
          <o:OLEObject Type="Embed" ProgID="Equation.DSMT4" ShapeID="_x0000_i1027" DrawAspect="Content" ObjectID="_1688929837" r:id="rId10"/>
        </w:object>
      </w:r>
    </w:p>
    <w:p w14:paraId="7D208F19" w14:textId="65DE65C2" w:rsidR="00684BC9" w:rsidRPr="00102A14" w:rsidRDefault="00E979CB" w:rsidP="00E979CB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2A14">
        <w:rPr>
          <w:rFonts w:ascii="Times New Roman" w:hAnsi="Times New Roman" w:cs="Times New Roman"/>
          <w:color w:val="273C85"/>
          <w:sz w:val="28"/>
          <w:szCs w:val="28"/>
          <w:lang w:val="en-US"/>
        </w:rPr>
        <w:t>Bistability</w:t>
      </w:r>
      <w:proofErr w:type="spellEnd"/>
      <w:r w:rsidRPr="00102A14">
        <w:rPr>
          <w:rFonts w:ascii="Times New Roman" w:hAnsi="Times New Roman" w:cs="Times New Roman"/>
          <w:color w:val="273C85"/>
          <w:sz w:val="28"/>
          <w:szCs w:val="28"/>
          <w:lang w:val="en-US"/>
        </w:rPr>
        <w:t xml:space="preserve"> of a coupled Aurora B kinase-phosphatase system in cell division</w:t>
      </w:r>
      <w:r w:rsidR="00096162" w:rsidRPr="00102A14">
        <w:rPr>
          <w:rFonts w:ascii="Times New Roman" w:hAnsi="Times New Roman" w:cs="Times New Roman"/>
          <w:color w:val="273C85"/>
          <w:sz w:val="28"/>
          <w:szCs w:val="28"/>
          <w:lang w:val="en-US"/>
        </w:rPr>
        <w:t xml:space="preserve"> </w:t>
      </w:r>
    </w:p>
    <w:p w14:paraId="6F6C616B" w14:textId="4CBAE224" w:rsidR="00096162" w:rsidRPr="00102A14" w:rsidRDefault="00096162" w:rsidP="00096162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02A14">
        <w:rPr>
          <w:rFonts w:ascii="Times New Roman" w:hAnsi="Times New Roman" w:cs="Times New Roman"/>
          <w:sz w:val="28"/>
          <w:szCs w:val="28"/>
          <w:lang w:val="en-US"/>
        </w:rPr>
        <w:t xml:space="preserve">The binding of </w:t>
      </w:r>
      <w:proofErr w:type="spellStart"/>
      <w:r w:rsidRPr="00102A14">
        <w:rPr>
          <w:rFonts w:ascii="Times New Roman" w:hAnsi="Times New Roman" w:cs="Times New Roman"/>
          <w:sz w:val="28"/>
          <w:szCs w:val="28"/>
          <w:lang w:val="en-US"/>
        </w:rPr>
        <w:t>Borealin</w:t>
      </w:r>
      <w:proofErr w:type="spellEnd"/>
      <w:r w:rsidRPr="00102A14">
        <w:rPr>
          <w:rFonts w:ascii="Times New Roman" w:hAnsi="Times New Roman" w:cs="Times New Roman"/>
          <w:sz w:val="28"/>
          <w:szCs w:val="28"/>
          <w:lang w:val="en-US"/>
        </w:rPr>
        <w:t xml:space="preserve"> to microtubules underlies a</w:t>
      </w:r>
      <w:r w:rsidR="00102A14" w:rsidRPr="00102A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A14">
        <w:rPr>
          <w:rFonts w:ascii="Times New Roman" w:hAnsi="Times New Roman" w:cs="Times New Roman"/>
          <w:sz w:val="28"/>
          <w:szCs w:val="28"/>
          <w:lang w:val="en-US"/>
        </w:rPr>
        <w:t>tension independent kinetochore-</w:t>
      </w:r>
      <w:bookmarkStart w:id="0" w:name="_GoBack"/>
      <w:bookmarkEnd w:id="0"/>
      <w:r w:rsidRPr="00102A14">
        <w:rPr>
          <w:rFonts w:ascii="Times New Roman" w:hAnsi="Times New Roman" w:cs="Times New Roman"/>
          <w:sz w:val="28"/>
          <w:szCs w:val="28"/>
          <w:lang w:val="en-US"/>
        </w:rPr>
        <w:t>microtubule error</w:t>
      </w:r>
      <w:r w:rsidRPr="00102A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A14">
        <w:rPr>
          <w:rFonts w:ascii="Times New Roman" w:hAnsi="Times New Roman" w:cs="Times New Roman"/>
          <w:sz w:val="28"/>
          <w:szCs w:val="28"/>
          <w:lang w:val="en-US"/>
        </w:rPr>
        <w:t>correction pathway</w:t>
      </w:r>
    </w:p>
    <w:sectPr w:rsidR="00096162" w:rsidRPr="00102A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dvPA5B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C7023"/>
    <w:multiLevelType w:val="hybridMultilevel"/>
    <w:tmpl w:val="7A742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512D1"/>
    <w:multiLevelType w:val="hybridMultilevel"/>
    <w:tmpl w:val="846C9180"/>
    <w:lvl w:ilvl="0" w:tplc="8D5C6DE0">
      <w:start w:val="1"/>
      <w:numFmt w:val="decimal"/>
      <w:lvlText w:val="%1."/>
      <w:lvlJc w:val="left"/>
      <w:pPr>
        <w:ind w:left="720" w:hanging="360"/>
      </w:pPr>
      <w:rPr>
        <w:rFonts w:ascii="AdvPA5BC" w:hAnsi="AdvPA5BC" w:cs="AdvPA5BC" w:hint="default"/>
        <w:color w:val="273C85"/>
        <w:sz w:val="4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606E7B"/>
    <w:multiLevelType w:val="hybridMultilevel"/>
    <w:tmpl w:val="846C9180"/>
    <w:lvl w:ilvl="0" w:tplc="8D5C6DE0">
      <w:start w:val="1"/>
      <w:numFmt w:val="decimal"/>
      <w:lvlText w:val="%1."/>
      <w:lvlJc w:val="left"/>
      <w:pPr>
        <w:ind w:left="360" w:hanging="360"/>
      </w:pPr>
      <w:rPr>
        <w:rFonts w:ascii="AdvPA5BC" w:hAnsi="AdvPA5BC" w:cs="AdvPA5BC" w:hint="default"/>
        <w:color w:val="273C85"/>
        <w:sz w:val="41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26E"/>
    <w:rsid w:val="00096162"/>
    <w:rsid w:val="000B68DE"/>
    <w:rsid w:val="00102A14"/>
    <w:rsid w:val="001231DF"/>
    <w:rsid w:val="003B6F86"/>
    <w:rsid w:val="003D79C9"/>
    <w:rsid w:val="004465EE"/>
    <w:rsid w:val="005422B6"/>
    <w:rsid w:val="00586049"/>
    <w:rsid w:val="0064626E"/>
    <w:rsid w:val="00676612"/>
    <w:rsid w:val="00684BC9"/>
    <w:rsid w:val="00730DCA"/>
    <w:rsid w:val="007531AA"/>
    <w:rsid w:val="008E56F1"/>
    <w:rsid w:val="00962217"/>
    <w:rsid w:val="00A22293"/>
    <w:rsid w:val="00B103FA"/>
    <w:rsid w:val="00CE4437"/>
    <w:rsid w:val="00E979CB"/>
    <w:rsid w:val="00EB17C8"/>
    <w:rsid w:val="00F45AFB"/>
    <w:rsid w:val="00FB1000"/>
    <w:rsid w:val="00FB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682B4"/>
  <w15:chartTrackingRefBased/>
  <w15:docId w15:val="{4D1FBD46-06B5-4684-AB49-6B3D74D8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4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4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Лобанов</dc:creator>
  <cp:keywords/>
  <dc:description/>
  <cp:lastModifiedBy>User</cp:lastModifiedBy>
  <cp:revision>9</cp:revision>
  <dcterms:created xsi:type="dcterms:W3CDTF">2021-07-27T18:05:00Z</dcterms:created>
  <dcterms:modified xsi:type="dcterms:W3CDTF">2021-07-27T19:19:00Z</dcterms:modified>
</cp:coreProperties>
</file>