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5E6F" w14:textId="487600A0" w:rsidR="008E1549" w:rsidRPr="00497E63" w:rsidRDefault="00091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25) Нарисуйте общую схему модификаций </w:t>
      </w:r>
      <w:r w:rsidRPr="00497E63">
        <w:rPr>
          <w:rFonts w:ascii="Times New Roman" w:hAnsi="Times New Roman" w:cs="Times New Roman"/>
          <w:sz w:val="28"/>
          <w:szCs w:val="28"/>
          <w:u w:val="single"/>
          <w:lang w:val="en-US"/>
        </w:rPr>
        <w:t>ER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>-модели Чена. Какие концепции добавлялись и удалялись на каждом из этапов этих модификаций?</w:t>
      </w:r>
    </w:p>
    <w:p w14:paraId="7202C3ED" w14:textId="785812BE" w:rsidR="00FF2AED" w:rsidRPr="00497E63" w:rsidRDefault="00FF2AED" w:rsidP="00FF2AED">
      <w:pPr>
        <w:ind w:right="-568" w:hanging="993"/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object w:dxaOrig="7159" w:dyaOrig="5368" w14:anchorId="6F235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0.15pt;height:202.25pt" o:ole="" o:bordertopcolor="this" o:borderleftcolor="this" o:borderbottomcolor="this" o:borderrightcolor="this">
            <v:imagedata r:id="rId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8" ShapeID="_x0000_i1032" DrawAspect="Content" ObjectID="_1665685847" r:id="rId7"/>
        </w:object>
      </w:r>
      <w:r w:rsidRPr="00497E63">
        <w:rPr>
          <w:rFonts w:ascii="Times New Roman" w:hAnsi="Times New Roman" w:cs="Times New Roman"/>
          <w:sz w:val="28"/>
          <w:szCs w:val="28"/>
        </w:rPr>
        <w:object w:dxaOrig="7196" w:dyaOrig="5409" w14:anchorId="44D38774">
          <v:shape id="_x0000_i1026" type="#_x0000_t75" style="width:269.2pt;height:201.9pt" o:ole="" o:bordertopcolor="this" o:borderleftcolor="this" o:borderbottomcolor="this" o:borderrightcolor="this">
            <v:imagedata r:id="rId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8" ShapeID="_x0000_i1026" DrawAspect="Content" ObjectID="_1665685848" r:id="rId9"/>
        </w:object>
      </w:r>
    </w:p>
    <w:p w14:paraId="58CF8339" w14:textId="4B018548" w:rsidR="00FF2AED" w:rsidRPr="00497E63" w:rsidRDefault="00FF2AED" w:rsidP="00FF2A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97E63">
        <w:rPr>
          <w:rFonts w:ascii="Times New Roman" w:hAnsi="Times New Roman" w:cs="Times New Roman"/>
          <w:sz w:val="28"/>
          <w:szCs w:val="28"/>
        </w:rPr>
        <w:t xml:space="preserve">-модель была пополнена понятиями «специализация» и «категоризация» </w:t>
      </w:r>
      <w:r w:rsidRPr="00497E63">
        <w:rPr>
          <w:rFonts w:ascii="Times New Roman" w:hAnsi="Times New Roman" w:cs="Times New Roman"/>
        </w:rPr>
        <w:t xml:space="preserve">(для представления отношений обобщения между множествами сущностей, и, таким образом, образована расширенная </w:t>
      </w:r>
      <w:r w:rsidRPr="00497E63">
        <w:rPr>
          <w:rFonts w:ascii="Times New Roman" w:hAnsi="Times New Roman" w:cs="Times New Roman"/>
          <w:lang w:val="en-US"/>
        </w:rPr>
        <w:t>ER</w:t>
      </w:r>
      <w:r w:rsidRPr="00497E63">
        <w:rPr>
          <w:rFonts w:ascii="Times New Roman" w:hAnsi="Times New Roman" w:cs="Times New Roman"/>
        </w:rPr>
        <w:t>-модель (</w:t>
      </w:r>
      <w:r w:rsidRPr="00497E63">
        <w:rPr>
          <w:rFonts w:ascii="Times New Roman" w:hAnsi="Times New Roman" w:cs="Times New Roman"/>
          <w:lang w:val="en-US"/>
        </w:rPr>
        <w:t>Enhanced</w:t>
      </w:r>
      <w:r w:rsidRPr="00497E63">
        <w:rPr>
          <w:rFonts w:ascii="Times New Roman" w:hAnsi="Times New Roman" w:cs="Times New Roman"/>
        </w:rPr>
        <w:t xml:space="preserve"> </w:t>
      </w:r>
      <w:r w:rsidRPr="00497E63">
        <w:rPr>
          <w:rFonts w:ascii="Times New Roman" w:hAnsi="Times New Roman" w:cs="Times New Roman"/>
          <w:lang w:val="en-US"/>
        </w:rPr>
        <w:t>Entity</w:t>
      </w:r>
      <w:r w:rsidRPr="00497E63">
        <w:rPr>
          <w:rFonts w:ascii="Times New Roman" w:hAnsi="Times New Roman" w:cs="Times New Roman"/>
        </w:rPr>
        <w:t>-</w:t>
      </w:r>
      <w:r w:rsidRPr="00497E63">
        <w:rPr>
          <w:rFonts w:ascii="Times New Roman" w:hAnsi="Times New Roman" w:cs="Times New Roman"/>
          <w:lang w:val="en-US"/>
        </w:rPr>
        <w:t>Relationship</w:t>
      </w:r>
      <w:r w:rsidRPr="00497E63">
        <w:rPr>
          <w:rFonts w:ascii="Times New Roman" w:hAnsi="Times New Roman" w:cs="Times New Roman"/>
        </w:rPr>
        <w:t xml:space="preserve"> </w:t>
      </w:r>
      <w:r w:rsidRPr="00497E63">
        <w:rPr>
          <w:rFonts w:ascii="Times New Roman" w:hAnsi="Times New Roman" w:cs="Times New Roman"/>
          <w:lang w:val="en-US"/>
        </w:rPr>
        <w:t>Model</w:t>
      </w:r>
      <w:r w:rsidRPr="00497E63">
        <w:rPr>
          <w:rFonts w:ascii="Times New Roman" w:hAnsi="Times New Roman" w:cs="Times New Roman"/>
        </w:rPr>
        <w:t xml:space="preserve"> – </w:t>
      </w:r>
      <w:r w:rsidRPr="00497E63">
        <w:rPr>
          <w:rFonts w:ascii="Times New Roman" w:hAnsi="Times New Roman" w:cs="Times New Roman"/>
          <w:lang w:val="en-US"/>
        </w:rPr>
        <w:t>EER</w:t>
      </w:r>
      <w:r w:rsidRPr="00497E63">
        <w:rPr>
          <w:rFonts w:ascii="Times New Roman" w:hAnsi="Times New Roman" w:cs="Times New Roman"/>
        </w:rPr>
        <w:t>-модель)).</w:t>
      </w:r>
    </w:p>
    <w:p w14:paraId="6975ADF1" w14:textId="77777777" w:rsidR="00FF2AED" w:rsidRPr="00497E63" w:rsidRDefault="00FF2AED" w:rsidP="00FF2A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В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97E63">
        <w:rPr>
          <w:rFonts w:ascii="Times New Roman" w:hAnsi="Times New Roman" w:cs="Times New Roman"/>
          <w:sz w:val="28"/>
          <w:szCs w:val="28"/>
        </w:rPr>
        <w:t>-модели Баркера удалились такие формы как:</w:t>
      </w:r>
    </w:p>
    <w:p w14:paraId="4FCE6DDD" w14:textId="77777777" w:rsidR="00FF2AED" w:rsidRPr="00497E63" w:rsidRDefault="00FF2AED" w:rsidP="00FF2A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множества связей степени больше двух,</w:t>
      </w:r>
    </w:p>
    <w:p w14:paraId="2F31A206" w14:textId="77777777" w:rsidR="00FF2AED" w:rsidRPr="00497E63" w:rsidRDefault="00FF2AED" w:rsidP="00FF2A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атрибуты множеств связей,</w:t>
      </w:r>
    </w:p>
    <w:p w14:paraId="51AD2CF8" w14:textId="77777777" w:rsidR="00FF2AED" w:rsidRPr="00497E63" w:rsidRDefault="00FF2AED" w:rsidP="00FF2A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многозначные атрибуты,</w:t>
      </w:r>
    </w:p>
    <w:p w14:paraId="6498CDDD" w14:textId="09CB273E" w:rsidR="00FF2AED" w:rsidRPr="00497E63" w:rsidRDefault="00FF2AED" w:rsidP="00FF2A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атрибутные отображения в Декартово произведение множеств значений.</w:t>
      </w:r>
    </w:p>
    <w:p w14:paraId="41E8CFA5" w14:textId="2206219F" w:rsidR="00FF2AED" w:rsidRPr="00497E63" w:rsidRDefault="00FF2AED" w:rsidP="00FF2A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В нотация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97E63">
        <w:rPr>
          <w:rFonts w:ascii="Times New Roman" w:hAnsi="Times New Roman" w:cs="Times New Roman"/>
          <w:sz w:val="28"/>
          <w:szCs w:val="28"/>
        </w:rPr>
        <w:t>1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7E63">
        <w:rPr>
          <w:rFonts w:ascii="Times New Roman" w:hAnsi="Times New Roman" w:cs="Times New Roman"/>
          <w:sz w:val="28"/>
          <w:szCs w:val="28"/>
        </w:rPr>
        <w:t xml:space="preserve"> удалились такие формы как:</w:t>
      </w:r>
    </w:p>
    <w:p w14:paraId="6044A474" w14:textId="0469D020" w:rsidR="00FF2AED" w:rsidRPr="00497E63" w:rsidRDefault="00FF2AED" w:rsidP="00804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бинарные множества связей типа </w:t>
      </w:r>
      <w:r w:rsidRPr="00497E6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7E63">
        <w:rPr>
          <w:rFonts w:ascii="Times New Roman" w:hAnsi="Times New Roman" w:cs="Times New Roman"/>
          <w:sz w:val="28"/>
          <w:szCs w:val="28"/>
        </w:rPr>
        <w:t>:</w:t>
      </w:r>
      <w:r w:rsidRPr="00497E6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7E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7E63">
        <w:rPr>
          <w:rFonts w:ascii="Times New Roman" w:hAnsi="Times New Roman" w:cs="Times New Roman"/>
          <w:iCs/>
        </w:rPr>
        <w:t>(</w:t>
      </w:r>
      <w:r w:rsidRPr="00497E63">
        <w:rPr>
          <w:rFonts w:ascii="Times New Roman" w:hAnsi="Times New Roman" w:cs="Times New Roman"/>
        </w:rPr>
        <w:t>Их надо представлять в виде дополнительного множества сущностей и пары множеств связей типа 1:</w:t>
      </w:r>
      <w:r w:rsidRPr="00497E63">
        <w:rPr>
          <w:rFonts w:ascii="Times New Roman" w:hAnsi="Times New Roman" w:cs="Times New Roman"/>
          <w:i/>
          <w:lang w:val="en-US"/>
        </w:rPr>
        <w:t>M</w:t>
      </w:r>
      <w:r w:rsidRPr="00497E63">
        <w:rPr>
          <w:rFonts w:ascii="Times New Roman" w:hAnsi="Times New Roman" w:cs="Times New Roman"/>
          <w:i/>
        </w:rPr>
        <w:t>)</w:t>
      </w:r>
      <w:r w:rsidR="0080436D" w:rsidRPr="00497E63">
        <w:rPr>
          <w:rFonts w:ascii="Times New Roman" w:hAnsi="Times New Roman" w:cs="Times New Roman"/>
          <w:i/>
        </w:rPr>
        <w:t>.</w:t>
      </w:r>
    </w:p>
    <w:p w14:paraId="6C503EBA" w14:textId="26829200" w:rsidR="00FF2AED" w:rsidRPr="00497E63" w:rsidRDefault="00FF2AED" w:rsidP="00804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внутрисистемные указатели сущностей  </w:t>
      </w:r>
      <w:r w:rsidRPr="00497E63">
        <w:rPr>
          <w:rFonts w:ascii="Times New Roman" w:hAnsi="Times New Roman" w:cs="Times New Roman"/>
        </w:rPr>
        <w:t>(</w:t>
      </w:r>
      <w:r w:rsidR="0080436D" w:rsidRPr="00497E63">
        <w:rPr>
          <w:rFonts w:ascii="Times New Roman" w:hAnsi="Times New Roman" w:cs="Times New Roman"/>
        </w:rPr>
        <w:t>Т</w:t>
      </w:r>
      <w:r w:rsidRPr="00497E63">
        <w:rPr>
          <w:rFonts w:ascii="Times New Roman" w:hAnsi="Times New Roman" w:cs="Times New Roman"/>
        </w:rPr>
        <w:t>еперь надо было в явной форме оперировать первичными и внешними ключами</w:t>
      </w:r>
      <w:r w:rsidR="0080436D" w:rsidRPr="00497E63">
        <w:rPr>
          <w:rFonts w:ascii="Times New Roman" w:hAnsi="Times New Roman" w:cs="Times New Roman"/>
        </w:rPr>
        <w:t xml:space="preserve"> Теперь сам проектировщик должен заботиться о создании суррогатных ключей</w:t>
      </w:r>
      <w:r w:rsidRPr="00497E63">
        <w:rPr>
          <w:rFonts w:ascii="Times New Roman" w:hAnsi="Times New Roman" w:cs="Times New Roman"/>
        </w:rPr>
        <w:t>).</w:t>
      </w:r>
    </w:p>
    <w:p w14:paraId="6FDA9341" w14:textId="77777777" w:rsidR="00FF2AED" w:rsidRPr="00497E63" w:rsidRDefault="00FF2AED">
      <w:pPr>
        <w:rPr>
          <w:rFonts w:ascii="Times New Roman" w:hAnsi="Times New Roman" w:cs="Times New Roman"/>
          <w:sz w:val="28"/>
          <w:szCs w:val="28"/>
        </w:rPr>
      </w:pPr>
    </w:p>
    <w:p w14:paraId="43CB8D9F" w14:textId="3CB347D4" w:rsidR="00091E94" w:rsidRPr="00497E63" w:rsidRDefault="00091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>26) В каких случаях используются специ</w:t>
      </w:r>
      <w:r w:rsidR="00110D7B" w:rsidRPr="00497E63">
        <w:rPr>
          <w:rFonts w:ascii="Times New Roman" w:hAnsi="Times New Roman" w:cs="Times New Roman"/>
          <w:sz w:val="28"/>
          <w:szCs w:val="28"/>
          <w:u w:val="single"/>
        </w:rPr>
        <w:t>ализация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 и кат</w:t>
      </w:r>
      <w:r w:rsidR="00AB1C5F" w:rsidRPr="00497E63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>горизация?</w:t>
      </w:r>
    </w:p>
    <w:p w14:paraId="5831C790" w14:textId="3AAE7CC8" w:rsidR="007232E3" w:rsidRPr="00497E63" w:rsidRDefault="007232E3">
      <w:p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Категоризация – моделирование одного подкласса со связью, которая охватывает несколько разных суперклассов</w:t>
      </w:r>
      <w:r w:rsidR="00AB1C5F" w:rsidRPr="00497E63">
        <w:rPr>
          <w:rFonts w:ascii="Times New Roman" w:hAnsi="Times New Roman" w:cs="Times New Roman"/>
          <w:sz w:val="28"/>
          <w:szCs w:val="28"/>
        </w:rPr>
        <w:t xml:space="preserve"> (или </w:t>
      </w:r>
      <w:r w:rsidR="002E5426" w:rsidRPr="00497E63">
        <w:rPr>
          <w:rFonts w:ascii="Times New Roman" w:hAnsi="Times New Roman" w:cs="Times New Roman"/>
          <w:sz w:val="28"/>
          <w:szCs w:val="28"/>
        </w:rPr>
        <w:t>моделирование сущности путем включения в нее характеристик других сущностей (множественное наследование)</w:t>
      </w:r>
      <w:r w:rsidR="00AB1C5F" w:rsidRPr="00497E63">
        <w:rPr>
          <w:rFonts w:ascii="Times New Roman" w:hAnsi="Times New Roman" w:cs="Times New Roman"/>
          <w:sz w:val="28"/>
          <w:szCs w:val="28"/>
        </w:rPr>
        <w:t>)</w:t>
      </w:r>
      <w:r w:rsidR="002E5426" w:rsidRPr="00497E63">
        <w:rPr>
          <w:rFonts w:ascii="Times New Roman" w:hAnsi="Times New Roman" w:cs="Times New Roman"/>
          <w:sz w:val="28"/>
          <w:szCs w:val="28"/>
        </w:rPr>
        <w:t>.</w:t>
      </w:r>
    </w:p>
    <w:p w14:paraId="53ADDE65" w14:textId="5D3617FC" w:rsidR="002E5426" w:rsidRPr="00497E63" w:rsidRDefault="00110D7B">
      <w:p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Специализация – процесс </w:t>
      </w:r>
      <w:r w:rsidR="00590DC7" w:rsidRPr="00497E63">
        <w:rPr>
          <w:rFonts w:ascii="Times New Roman" w:hAnsi="Times New Roman" w:cs="Times New Roman"/>
          <w:sz w:val="28"/>
          <w:szCs w:val="28"/>
        </w:rPr>
        <w:t>деления субъкта более высокого уровня на суб</w:t>
      </w:r>
      <w:r w:rsidR="00497E63">
        <w:rPr>
          <w:rFonts w:ascii="Times New Roman" w:hAnsi="Times New Roman" w:cs="Times New Roman"/>
          <w:sz w:val="28"/>
          <w:szCs w:val="28"/>
        </w:rPr>
        <w:t>е</w:t>
      </w:r>
      <w:r w:rsidR="00590DC7" w:rsidRPr="00497E63">
        <w:rPr>
          <w:rFonts w:ascii="Times New Roman" w:hAnsi="Times New Roman" w:cs="Times New Roman"/>
          <w:sz w:val="28"/>
          <w:szCs w:val="28"/>
        </w:rPr>
        <w:t>ъкты нижнего уровня</w:t>
      </w:r>
      <w:r w:rsidR="00AB1C5F" w:rsidRPr="00497E63">
        <w:rPr>
          <w:rFonts w:ascii="Times New Roman" w:hAnsi="Times New Roman" w:cs="Times New Roman"/>
          <w:sz w:val="28"/>
          <w:szCs w:val="28"/>
        </w:rPr>
        <w:t xml:space="preserve"> (или </w:t>
      </w:r>
      <w:r w:rsidR="002E5426" w:rsidRPr="00497E63">
        <w:rPr>
          <w:rFonts w:ascii="Times New Roman" w:hAnsi="Times New Roman" w:cs="Times New Roman"/>
          <w:sz w:val="28"/>
          <w:szCs w:val="28"/>
        </w:rPr>
        <w:t>процесс увеличения различий между отдельными сущностями за счет выделения их отличительных характеристик</w:t>
      </w:r>
      <w:r w:rsidR="00AB1C5F" w:rsidRPr="00497E63">
        <w:rPr>
          <w:rFonts w:ascii="Times New Roman" w:hAnsi="Times New Roman" w:cs="Times New Roman"/>
          <w:sz w:val="28"/>
          <w:szCs w:val="28"/>
        </w:rPr>
        <w:t>)</w:t>
      </w:r>
      <w:r w:rsidR="002E5426" w:rsidRPr="00497E63">
        <w:rPr>
          <w:rFonts w:ascii="Times New Roman" w:hAnsi="Times New Roman" w:cs="Times New Roman"/>
          <w:sz w:val="28"/>
          <w:szCs w:val="28"/>
        </w:rPr>
        <w:t>.</w:t>
      </w:r>
    </w:p>
    <w:p w14:paraId="3C9D24A3" w14:textId="37754807" w:rsidR="00091E94" w:rsidRPr="00497E63" w:rsidRDefault="00091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lastRenderedPageBreak/>
        <w:t>49) Что такое внешний ключ? Должен ли он обладать свойством уникальности? Для чего и как он используется?</w:t>
      </w:r>
      <w:r w:rsidR="00724423" w:rsidRPr="00497E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F9B4CD7" w14:textId="3B99CA0B" w:rsidR="00091E94" w:rsidRPr="00497E63" w:rsidRDefault="00091E94">
      <w:p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r w:rsidR="00724423" w:rsidRPr="00497E63">
        <w:rPr>
          <w:rFonts w:ascii="Times New Roman" w:hAnsi="Times New Roman" w:cs="Times New Roman"/>
          <w:sz w:val="28"/>
          <w:szCs w:val="28"/>
        </w:rPr>
        <w:t>–</w:t>
      </w:r>
      <w:r w:rsidRPr="00497E63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724423" w:rsidRPr="00497E63">
        <w:rPr>
          <w:rFonts w:ascii="Times New Roman" w:hAnsi="Times New Roman" w:cs="Times New Roman"/>
          <w:sz w:val="28"/>
          <w:szCs w:val="28"/>
        </w:rPr>
        <w:t xml:space="preserve"> связи с другой сущностью, который обычно соответсвует первичному ключу другой сущности. Уникальность не обязательна. Используется для объединения двух таблиц. Внешний ключ</w:t>
      </w:r>
      <w:r w:rsidR="00110D7B" w:rsidRPr="00497E63">
        <w:rPr>
          <w:rFonts w:ascii="Times New Roman" w:hAnsi="Times New Roman" w:cs="Times New Roman"/>
          <w:sz w:val="28"/>
          <w:szCs w:val="28"/>
        </w:rPr>
        <w:t xml:space="preserve"> </w:t>
      </w:r>
      <w:r w:rsidR="00724423" w:rsidRPr="00497E63">
        <w:rPr>
          <w:rFonts w:ascii="Times New Roman" w:hAnsi="Times New Roman" w:cs="Times New Roman"/>
          <w:sz w:val="28"/>
          <w:szCs w:val="28"/>
        </w:rPr>
        <w:t>- это столбец (или комбинация столбцов), значения которого(ых) соответсвуют первичному ключу в другой таблице.</w:t>
      </w:r>
    </w:p>
    <w:p w14:paraId="73F2E873" w14:textId="1AB4E3BB" w:rsidR="00091E94" w:rsidRPr="00497E63" w:rsidRDefault="00091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>85) Укажите различные случаи применения агрегатных функций в списке выборки в зависимости от вида табличного выражения. Приведите примеры.</w:t>
      </w:r>
    </w:p>
    <w:p w14:paraId="28913EE0" w14:textId="3821D220" w:rsidR="00910157" w:rsidRPr="00497E63" w:rsidRDefault="00910157">
      <w:p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Наиболее часто применяются агрегатные функции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97E63">
        <w:rPr>
          <w:rFonts w:ascii="Times New Roman" w:hAnsi="Times New Roman" w:cs="Times New Roman"/>
          <w:sz w:val="28"/>
          <w:szCs w:val="28"/>
        </w:rPr>
        <w:t xml:space="preserve">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97E63">
        <w:rPr>
          <w:rFonts w:ascii="Times New Roman" w:hAnsi="Times New Roman" w:cs="Times New Roman"/>
          <w:sz w:val="28"/>
          <w:szCs w:val="28"/>
        </w:rPr>
        <w:t xml:space="preserve">,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7E63">
        <w:rPr>
          <w:rFonts w:ascii="Times New Roman" w:hAnsi="Times New Roman" w:cs="Times New Roman"/>
          <w:sz w:val="28"/>
          <w:szCs w:val="28"/>
        </w:rPr>
        <w:t xml:space="preserve">,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97E63">
        <w:rPr>
          <w:rFonts w:ascii="Times New Roman" w:hAnsi="Times New Roman" w:cs="Times New Roman"/>
          <w:sz w:val="28"/>
          <w:szCs w:val="28"/>
        </w:rPr>
        <w:t xml:space="preserve">,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497E63">
        <w:rPr>
          <w:rFonts w:ascii="Times New Roman" w:hAnsi="Times New Roman" w:cs="Times New Roman"/>
          <w:sz w:val="28"/>
          <w:szCs w:val="28"/>
        </w:rPr>
        <w:t xml:space="preserve">,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97E63">
        <w:rPr>
          <w:rFonts w:ascii="Times New Roman" w:hAnsi="Times New Roman" w:cs="Times New Roman"/>
          <w:sz w:val="28"/>
          <w:szCs w:val="28"/>
        </w:rPr>
        <w:t>. Следует различать два случая применения агрегатных функций:</w:t>
      </w:r>
    </w:p>
    <w:p w14:paraId="0486F08E" w14:textId="652F6386" w:rsidR="00910157" w:rsidRPr="00497E63" w:rsidRDefault="00910157" w:rsidP="00910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>Агрегатные функции исользуются сами по себе и возвращают одно результирующее значение.</w:t>
      </w:r>
    </w:p>
    <w:p w14:paraId="6609EBD0" w14:textId="7AD4ADDD" w:rsidR="009D0657" w:rsidRPr="00497E63" w:rsidRDefault="009D0657" w:rsidP="009D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>Функция SQL SUM</w:t>
      </w:r>
      <w:r w:rsidRPr="00497E63">
        <w:rPr>
          <w:rFonts w:ascii="Times New Roman" w:hAnsi="Times New Roman" w:cs="Times New Roman"/>
          <w:sz w:val="28"/>
          <w:szCs w:val="28"/>
        </w:rPr>
        <w:t xml:space="preserve"> - возвращает сумму значений столбца таблицы базы данных. Она может применяться только к столбцам, значениями которых являются числа.  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SELECT SUM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AD35CF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FROM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D35CF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WHERE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(Job='Clerk'). 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очита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зарплату сотрудников 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должностью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Clerk</w:t>
      </w:r>
      <w:r w:rsidR="00AD35CF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739BC18F" w14:textId="60DFF89A" w:rsidR="009D0657" w:rsidRPr="00497E63" w:rsidRDefault="00AD35CF" w:rsidP="009D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Функция SQL </w:t>
      </w:r>
      <w:r w:rsidRPr="00497E63">
        <w:rPr>
          <w:rFonts w:ascii="Times New Roman" w:hAnsi="Times New Roman" w:cs="Times New Roman"/>
          <w:sz w:val="28"/>
          <w:szCs w:val="28"/>
          <w:u w:val="single"/>
          <w:lang w:val="en-US"/>
        </w:rPr>
        <w:t>MIN</w:t>
      </w:r>
      <w:r w:rsidRPr="00497E63">
        <w:rPr>
          <w:rFonts w:ascii="Times New Roman" w:hAnsi="Times New Roman" w:cs="Times New Roman"/>
          <w:sz w:val="28"/>
          <w:szCs w:val="28"/>
        </w:rPr>
        <w:t xml:space="preserve"> - также действует в отношении столбцов, значениями которых являются числа и возвращает минимальное среди всех значений столбца</w:t>
      </w:r>
      <w:r w:rsidRPr="00497E63">
        <w:rPr>
          <w:rFonts w:ascii="Times New Roman" w:hAnsi="Times New Roman" w:cs="Times New Roman"/>
          <w:sz w:val="24"/>
          <w:szCs w:val="24"/>
        </w:rPr>
        <w:t xml:space="preserve">. </w:t>
      </w:r>
      <w:r w:rsidRPr="00497E63">
        <w:rPr>
          <w:rFonts w:ascii="Times New Roman" w:hAnsi="Times New Roman" w:cs="Times New Roman"/>
          <w:sz w:val="28"/>
          <w:szCs w:val="28"/>
        </w:rPr>
        <w:t>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97E63">
        <w:rPr>
          <w:rFonts w:ascii="Times New Roman" w:hAnsi="Times New Roman" w:cs="Times New Roman"/>
          <w:sz w:val="28"/>
          <w:szCs w:val="28"/>
        </w:rPr>
        <w:t xml:space="preserve">: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 xml:space="preserve">SELECT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MIN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З/П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FROM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WHERE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Dept=42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="00896E52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минимальную зарплату сотрудников 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отдела с номером 42).</w:t>
      </w:r>
    </w:p>
    <w:p w14:paraId="4F4BA3FC" w14:textId="2AA1B479" w:rsidR="00896E52" w:rsidRPr="00497E63" w:rsidRDefault="00896E52" w:rsidP="009D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Функция SQL </w:t>
      </w:r>
      <w:r w:rsidRPr="00497E63">
        <w:rPr>
          <w:rFonts w:ascii="Times New Roman" w:hAnsi="Times New Roman" w:cs="Times New Roman"/>
          <w:sz w:val="28"/>
          <w:szCs w:val="28"/>
          <w:u w:val="single"/>
          <w:lang w:val="en-US"/>
        </w:rPr>
        <w:t>MAX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7E63">
        <w:rPr>
          <w:rFonts w:ascii="Times New Roman" w:hAnsi="Times New Roman" w:cs="Times New Roman"/>
          <w:sz w:val="28"/>
          <w:szCs w:val="28"/>
        </w:rPr>
        <w:t>- применяется, когда требуется определить максимальное значение среди всех значений столбца. 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97E63">
        <w:rPr>
          <w:rFonts w:ascii="Times New Roman" w:hAnsi="Times New Roman" w:cs="Times New Roman"/>
          <w:sz w:val="28"/>
          <w:szCs w:val="28"/>
        </w:rPr>
        <w:t xml:space="preserve">: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 xml:space="preserve">SELECT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MAX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З/П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FROM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0436D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WHERE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Dept=42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максимальную зарплату сотрудник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отдела с номером 42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04E1ECB4" w14:textId="10BB04F3" w:rsidR="00896E52" w:rsidRPr="00497E63" w:rsidRDefault="00896E52" w:rsidP="009D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Функция SQL </w:t>
      </w:r>
      <w:r w:rsidRPr="00497E63">
        <w:rPr>
          <w:rFonts w:ascii="Times New Roman" w:hAnsi="Times New Roman" w:cs="Times New Roman"/>
          <w:sz w:val="28"/>
          <w:szCs w:val="28"/>
          <w:u w:val="single"/>
          <w:lang w:val="en-US"/>
        </w:rPr>
        <w:t>AVG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7E63">
        <w:rPr>
          <w:rFonts w:ascii="Times New Roman" w:hAnsi="Times New Roman" w:cs="Times New Roman"/>
          <w:sz w:val="28"/>
          <w:szCs w:val="28"/>
        </w:rPr>
        <w:t>- возвращает среднее значение среди всех значений столбца. 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97E63">
        <w:rPr>
          <w:rFonts w:ascii="Times New Roman" w:hAnsi="Times New Roman" w:cs="Times New Roman"/>
          <w:sz w:val="28"/>
          <w:szCs w:val="28"/>
        </w:rPr>
        <w:t xml:space="preserve">: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 xml:space="preserve">SELECT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AVG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Years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FROM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WHERE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Dept=42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Можем узнать средний трудовой стаж 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сотрудников отдела с номером 42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27A08A40" w14:textId="25A052CF" w:rsidR="00896E52" w:rsidRPr="00497E63" w:rsidRDefault="00896E52" w:rsidP="0049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Функция SQL </w:t>
      </w:r>
      <w:r w:rsidRPr="00497E63">
        <w:rPr>
          <w:rFonts w:ascii="Times New Roman" w:hAnsi="Times New Roman" w:cs="Times New Roman"/>
          <w:sz w:val="28"/>
          <w:szCs w:val="28"/>
          <w:u w:val="single"/>
          <w:lang w:val="en-US"/>
        </w:rPr>
        <w:t>COUNT</w:t>
      </w:r>
      <w:r w:rsidRPr="00497E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97E63">
        <w:rPr>
          <w:rFonts w:ascii="Times New Roman" w:hAnsi="Times New Roman" w:cs="Times New Roman"/>
          <w:sz w:val="28"/>
          <w:szCs w:val="28"/>
        </w:rPr>
        <w:t xml:space="preserve">- возвращает количество записей таблицы базы данных. </w:t>
      </w:r>
      <w:r w:rsidRPr="00497E63">
        <w:rPr>
          <w:rFonts w:ascii="Times New Roman" w:hAnsi="Times New Roman" w:cs="Times New Roman"/>
        </w:rPr>
        <w:t xml:space="preserve">(Если в запросе указать SELECT COUNT(ИМЯ_СТОЛБЦА) ..., то результатом будет количество записей без учёта тех записей, в которых значением столбца является NULL (неопределённое). Если использовать в качестве аргумента звёздочку и начать запрос SELECT COUNT(*) ..., то результатом будет количество всех записей (строк) таблицы.). </w:t>
      </w:r>
      <w:r w:rsidRPr="00497E63">
        <w:rPr>
          <w:rFonts w:ascii="Times New Roman" w:hAnsi="Times New Roman" w:cs="Times New Roman"/>
          <w:sz w:val="28"/>
          <w:szCs w:val="28"/>
        </w:rPr>
        <w:t>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97E63">
        <w:rPr>
          <w:rFonts w:ascii="Times New Roman" w:hAnsi="Times New Roman" w:cs="Times New Roman"/>
          <w:sz w:val="28"/>
          <w:szCs w:val="28"/>
        </w:rPr>
        <w:t xml:space="preserve">: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 xml:space="preserve">SELECT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COUNT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Надбавки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FROM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ожем узнать число всех сотрудников, 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которые получают надбавки к зп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(вернет Число сотрудников, у которых значения столбца Надбавки - не NULL)</w:t>
      </w:r>
      <w:r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с запросом </w:t>
      </w:r>
      <w:r w:rsidR="00CA41B9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 xml:space="preserve">SELECT </w:t>
      </w:r>
      <w:r w:rsidR="00CA41B9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  <w:lang w:val="en-US"/>
        </w:rPr>
        <w:t>COUNT</w:t>
      </w:r>
      <w:r w:rsidR="00CA41B9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(*)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Надбавки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CA41B9" w:rsidRPr="00497E63">
        <w:rPr>
          <w:rStyle w:val="pm1"/>
          <w:rFonts w:ascii="Times New Roman" w:hAnsi="Times New Roman" w:cs="Times New Roman"/>
          <w:color w:val="0066FF"/>
          <w:sz w:val="28"/>
          <w:szCs w:val="28"/>
          <w:shd w:val="clear" w:color="auto" w:fill="FFFFFF"/>
        </w:rPr>
        <w:t>FROM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="00CA41B9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можем узнать общее количество записей в таблице</w:t>
      </w:r>
      <w:r w:rsidR="008C4673" w:rsidRPr="00497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</w:t>
      </w:r>
    </w:p>
    <w:p w14:paraId="1295A8BE" w14:textId="77777777" w:rsidR="00497E63" w:rsidRPr="00497E63" w:rsidRDefault="00497E63" w:rsidP="00497E63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06DCB30D" w14:textId="76DF3CBB" w:rsidR="0053749E" w:rsidRPr="00497E63" w:rsidRDefault="00910157" w:rsidP="00537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Агрегатные функции используются с оператором </w:t>
      </w:r>
      <w:r w:rsidR="00C22A19" w:rsidRPr="00497E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22A19" w:rsidRPr="00497E63">
        <w:rPr>
          <w:rFonts w:ascii="Times New Roman" w:hAnsi="Times New Roman" w:cs="Times New Roman"/>
          <w:sz w:val="28"/>
          <w:szCs w:val="28"/>
        </w:rPr>
        <w:t xml:space="preserve"> </w:t>
      </w:r>
      <w:r w:rsidR="00C22A19" w:rsidRPr="00497E6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C22A19" w:rsidRPr="00497E63">
        <w:rPr>
          <w:rFonts w:ascii="Times New Roman" w:hAnsi="Times New Roman" w:cs="Times New Roman"/>
          <w:sz w:val="28"/>
          <w:szCs w:val="28"/>
        </w:rPr>
        <w:t xml:space="preserve"> </w:t>
      </w:r>
      <w:r w:rsidR="00C22A19" w:rsidRPr="00497E6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22A19" w:rsidRPr="00497E63">
        <w:rPr>
          <w:rFonts w:ascii="Times New Roman" w:hAnsi="Times New Roman" w:cs="Times New Roman"/>
          <w:sz w:val="28"/>
          <w:szCs w:val="28"/>
        </w:rPr>
        <w:t>, то е</w:t>
      </w:r>
      <w:r w:rsidR="00516416" w:rsidRPr="00497E63">
        <w:rPr>
          <w:rFonts w:ascii="Times New Roman" w:hAnsi="Times New Roman" w:cs="Times New Roman"/>
          <w:sz w:val="28"/>
          <w:szCs w:val="28"/>
        </w:rPr>
        <w:t>ст</w:t>
      </w:r>
      <w:r w:rsidR="00C22A19" w:rsidRPr="00497E63">
        <w:rPr>
          <w:rFonts w:ascii="Times New Roman" w:hAnsi="Times New Roman" w:cs="Times New Roman"/>
          <w:sz w:val="28"/>
          <w:szCs w:val="28"/>
        </w:rPr>
        <w:t>ь с группировко</w:t>
      </w:r>
      <w:r w:rsidR="00516416" w:rsidRPr="00497E63">
        <w:rPr>
          <w:rFonts w:ascii="Times New Roman" w:hAnsi="Times New Roman" w:cs="Times New Roman"/>
          <w:sz w:val="28"/>
          <w:szCs w:val="28"/>
        </w:rPr>
        <w:t>й</w:t>
      </w:r>
      <w:r w:rsidR="00C22A19" w:rsidRPr="00497E63">
        <w:rPr>
          <w:rFonts w:ascii="Times New Roman" w:hAnsi="Times New Roman" w:cs="Times New Roman"/>
          <w:sz w:val="28"/>
          <w:szCs w:val="28"/>
        </w:rPr>
        <w:t xml:space="preserve"> по полям (столбцам) для получения результирующих значений в каждой группе. </w:t>
      </w:r>
    </w:p>
    <w:p w14:paraId="6D29BA28" w14:textId="6ECACE4B" w:rsidR="0053749E" w:rsidRPr="00497E63" w:rsidRDefault="0053749E" w:rsidP="0053749E">
      <w:pPr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eastAsia="ru-RU"/>
        </w:rPr>
      </w:pPr>
      <w:r w:rsidRPr="00497E63">
        <w:rPr>
          <w:rFonts w:ascii="Times New Roman" w:hAnsi="Times New Roman" w:cs="Times New Roman"/>
          <w:sz w:val="28"/>
          <w:szCs w:val="28"/>
        </w:rPr>
        <w:t xml:space="preserve">Оператор SQL GROUP BY служит для группировки результирующих значений по столбцам таблицы базы данных. </w:t>
      </w:r>
      <w:r w:rsidR="008C4673" w:rsidRPr="00497E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="008C4673" w:rsidRPr="00497E6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497E63">
        <w:rPr>
          <w:rFonts w:ascii="Times New Roman" w:hAnsi="Times New Roman" w:cs="Times New Roman"/>
          <w:b/>
          <w:bCs/>
          <w:sz w:val="28"/>
          <w:szCs w:val="28"/>
        </w:rPr>
        <w:t>ер</w:t>
      </w:r>
      <w:r w:rsidRPr="00497E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10D7B" w:rsidRPr="00497E63">
        <w:rPr>
          <w:rFonts w:ascii="Times New Roman" w:hAnsi="Times New Roman" w:cs="Times New Roman"/>
          <w:sz w:val="28"/>
          <w:szCs w:val="28"/>
        </w:rPr>
        <w:t>можем</w:t>
      </w:r>
      <w:r w:rsidR="00110D7B" w:rsidRPr="00497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найти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сумму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продаж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альбомов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(Sale)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всех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исполнителей</w:t>
      </w:r>
      <w:r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(Singer)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: </w:t>
      </w:r>
      <w:r w:rsidR="00110D7B" w:rsidRPr="00497E63">
        <w:rPr>
          <w:rFonts w:ascii="Times New Roman" w:eastAsia="Times New Roman" w:hAnsi="Times New Roman" w:cs="Times New Roman"/>
          <w:color w:val="0066FF"/>
          <w:sz w:val="28"/>
          <w:szCs w:val="28"/>
          <w:shd w:val="clear" w:color="auto" w:fill="FFFFFF"/>
          <w:lang w:val="en-US" w:eastAsia="ru-RU"/>
        </w:rPr>
        <w:t xml:space="preserve">SELECT </w:t>
      </w:r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 xml:space="preserve">Singer, </w:t>
      </w:r>
      <w:r w:rsidR="00110D7B" w:rsidRPr="00497E63">
        <w:rPr>
          <w:rFonts w:ascii="Times New Roman" w:eastAsia="Times New Roman" w:hAnsi="Times New Roman" w:cs="Times New Roman"/>
          <w:color w:val="0066FF"/>
          <w:sz w:val="28"/>
          <w:szCs w:val="28"/>
          <w:shd w:val="clear" w:color="auto" w:fill="FFFFFF"/>
          <w:lang w:val="en-US" w:eastAsia="ru-RU"/>
        </w:rPr>
        <w:t>SUM</w:t>
      </w:r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 xml:space="preserve">(Sale) </w:t>
      </w:r>
      <w:r w:rsidR="00110D7B" w:rsidRPr="00497E63">
        <w:rPr>
          <w:rFonts w:ascii="Times New Roman" w:eastAsia="Times New Roman" w:hAnsi="Times New Roman" w:cs="Times New Roman"/>
          <w:color w:val="0066FF"/>
          <w:sz w:val="28"/>
          <w:szCs w:val="28"/>
          <w:shd w:val="clear" w:color="auto" w:fill="FFFFFF"/>
          <w:lang w:val="en-US" w:eastAsia="ru-RU"/>
        </w:rPr>
        <w:t xml:space="preserve">AS </w:t>
      </w:r>
      <w:proofErr w:type="spellStart"/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>AllSales</w:t>
      </w:r>
      <w:proofErr w:type="spellEnd"/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66FF"/>
          <w:sz w:val="28"/>
          <w:szCs w:val="28"/>
          <w:shd w:val="clear" w:color="auto" w:fill="FFFFFF"/>
          <w:lang w:val="en-US" w:eastAsia="ru-RU"/>
        </w:rPr>
        <w:t xml:space="preserve">FROM </w:t>
      </w:r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 xml:space="preserve">Artists </w:t>
      </w:r>
      <w:r w:rsidR="00110D7B" w:rsidRPr="00497E63">
        <w:rPr>
          <w:rFonts w:ascii="Times New Roman" w:eastAsia="Times New Roman" w:hAnsi="Times New Roman" w:cs="Times New Roman"/>
          <w:color w:val="0066FF"/>
          <w:sz w:val="28"/>
          <w:szCs w:val="28"/>
          <w:shd w:val="clear" w:color="auto" w:fill="FFFFFF"/>
          <w:lang w:val="en-US" w:eastAsia="ru-RU"/>
        </w:rPr>
        <w:t xml:space="preserve">GROUP BY </w:t>
      </w:r>
      <w:r w:rsidR="00110D7B" w:rsidRPr="00497E63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FFFFF"/>
          <w:lang w:val="en-US" w:eastAsia="ru-RU"/>
        </w:rPr>
        <w:t>Singer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.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Оператор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SQL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AS</w:t>
      </w:r>
      <w:r w:rsidR="00110D7B" w:rsidRPr="00497E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позволяет задать новое имя столбца на выходе.)</w:t>
      </w:r>
    </w:p>
    <w:sectPr w:rsidR="0053749E" w:rsidRPr="0049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4925"/>
    <w:multiLevelType w:val="hybridMultilevel"/>
    <w:tmpl w:val="A33EF66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A84862"/>
    <w:multiLevelType w:val="hybridMultilevel"/>
    <w:tmpl w:val="1AAE03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A24AE"/>
    <w:multiLevelType w:val="hybridMultilevel"/>
    <w:tmpl w:val="A3F8D33A"/>
    <w:lvl w:ilvl="0" w:tplc="1A28C6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72BA"/>
    <w:multiLevelType w:val="hybridMultilevel"/>
    <w:tmpl w:val="3FA86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F460D"/>
    <w:multiLevelType w:val="hybridMultilevel"/>
    <w:tmpl w:val="2AF44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6654D"/>
    <w:multiLevelType w:val="hybridMultilevel"/>
    <w:tmpl w:val="1CDEC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239A2"/>
    <w:multiLevelType w:val="hybridMultilevel"/>
    <w:tmpl w:val="60C6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94"/>
    <w:rsid w:val="00091E94"/>
    <w:rsid w:val="00110D7B"/>
    <w:rsid w:val="002E5426"/>
    <w:rsid w:val="00497E63"/>
    <w:rsid w:val="00516416"/>
    <w:rsid w:val="0053749E"/>
    <w:rsid w:val="00590DC7"/>
    <w:rsid w:val="006D3233"/>
    <w:rsid w:val="007232E3"/>
    <w:rsid w:val="00724423"/>
    <w:rsid w:val="00737A26"/>
    <w:rsid w:val="0080436D"/>
    <w:rsid w:val="00896E52"/>
    <w:rsid w:val="008C4673"/>
    <w:rsid w:val="00910157"/>
    <w:rsid w:val="009D0657"/>
    <w:rsid w:val="00A32F78"/>
    <w:rsid w:val="00AB1C5F"/>
    <w:rsid w:val="00AD35CF"/>
    <w:rsid w:val="00C22A19"/>
    <w:rsid w:val="00CA41B9"/>
    <w:rsid w:val="00F41FE1"/>
    <w:rsid w:val="00FD78E5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3A20"/>
  <w15:chartTrackingRefBased/>
  <w15:docId w15:val="{EDCE7C54-D154-4BAD-82AC-12DAFFF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57"/>
    <w:pPr>
      <w:ind w:left="720"/>
      <w:contextualSpacing/>
    </w:pPr>
  </w:style>
  <w:style w:type="character" w:customStyle="1" w:styleId="pm1">
    <w:name w:val="pm1"/>
    <w:basedOn w:val="DefaultParagraphFont"/>
    <w:rsid w:val="009D0657"/>
  </w:style>
  <w:style w:type="character" w:customStyle="1" w:styleId="pm2">
    <w:name w:val="pm2"/>
    <w:basedOn w:val="DefaultParagraphFont"/>
    <w:rsid w:val="0053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74EFE-E38E-4ECE-9F0D-4A323E54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Yudakov</dc:creator>
  <cp:keywords/>
  <dc:description/>
  <cp:lastModifiedBy>Alexey Yudakov</cp:lastModifiedBy>
  <cp:revision>12</cp:revision>
  <dcterms:created xsi:type="dcterms:W3CDTF">2020-10-30T15:20:00Z</dcterms:created>
  <dcterms:modified xsi:type="dcterms:W3CDTF">2020-10-31T14:44:00Z</dcterms:modified>
</cp:coreProperties>
</file>