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A9185" w14:textId="77777777" w:rsidR="00260CEE" w:rsidRPr="003841FC" w:rsidRDefault="003841FC" w:rsidP="003841FC">
      <w:pPr>
        <w:jc w:val="center"/>
        <w:rPr>
          <w:rFonts w:cs="Guttman Mantova-Decor"/>
          <w:b/>
          <w:bCs/>
          <w:sz w:val="32"/>
          <w:szCs w:val="32"/>
          <w:rtl/>
        </w:rPr>
      </w:pPr>
      <w:r w:rsidRPr="003841FC">
        <w:rPr>
          <w:rFonts w:cs="Guttman Mantova-Decor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68ED329" wp14:editId="4047A669">
            <wp:simplePos x="0" y="0"/>
            <wp:positionH relativeFrom="column">
              <wp:posOffset>466724</wp:posOffset>
            </wp:positionH>
            <wp:positionV relativeFrom="paragraph">
              <wp:posOffset>-85726</wp:posOffset>
            </wp:positionV>
            <wp:extent cx="1990725" cy="1219319"/>
            <wp:effectExtent l="0" t="0" r="0" b="0"/>
            <wp:wrapNone/>
            <wp:docPr id="1" name="תמונה 1" descr="בזכותו של שופר|שופר בכפר השילוח|שופר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בזכותו של שופר|שופר בכפר השילוח|שופר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219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0CEE" w:rsidRPr="003841FC">
        <w:rPr>
          <w:rFonts w:cs="Guttman Mantova-Decor" w:hint="cs"/>
          <w:b/>
          <w:bCs/>
          <w:sz w:val="32"/>
          <w:szCs w:val="32"/>
          <w:rtl/>
        </w:rPr>
        <w:t>תשובה</w:t>
      </w:r>
      <w:r>
        <w:rPr>
          <w:rFonts w:cs="Guttman Mantova-Decor" w:hint="cs"/>
          <w:b/>
          <w:bCs/>
          <w:sz w:val="32"/>
          <w:szCs w:val="32"/>
          <w:rtl/>
        </w:rPr>
        <w:t xml:space="preserve">  </w:t>
      </w:r>
    </w:p>
    <w:p w14:paraId="67CD99F1" w14:textId="77777777" w:rsidR="00260CEE" w:rsidRPr="003841FC" w:rsidRDefault="00260CEE" w:rsidP="003841FC">
      <w:pPr>
        <w:rPr>
          <w:rFonts w:cs="Guttman Mantova-Decor"/>
          <w:b/>
          <w:bCs/>
          <w:sz w:val="24"/>
          <w:szCs w:val="24"/>
          <w:rtl/>
        </w:rPr>
      </w:pPr>
      <w:r w:rsidRPr="003841FC">
        <w:rPr>
          <w:rFonts w:cs="Guttman Mantova-Decor" w:hint="cs"/>
          <w:b/>
          <w:bCs/>
          <w:sz w:val="24"/>
          <w:szCs w:val="24"/>
          <w:rtl/>
        </w:rPr>
        <w:t>א</w:t>
      </w:r>
      <w:r w:rsidRPr="003841FC">
        <w:rPr>
          <w:rFonts w:cs="Guttman Mantova-Decor"/>
          <w:b/>
          <w:bCs/>
          <w:sz w:val="24"/>
          <w:szCs w:val="24"/>
          <w:rtl/>
        </w:rPr>
        <w:t xml:space="preserve">. </w:t>
      </w:r>
      <w:r w:rsidRPr="003841FC">
        <w:rPr>
          <w:rFonts w:cs="Guttman Mantova-Decor" w:hint="cs"/>
          <w:b/>
          <w:bCs/>
          <w:sz w:val="24"/>
          <w:szCs w:val="24"/>
          <w:rtl/>
        </w:rPr>
        <w:t>מהי</w:t>
      </w:r>
      <w:r w:rsidRPr="003841FC">
        <w:rPr>
          <w:rFonts w:cs="Guttman Mantova-Decor"/>
          <w:b/>
          <w:bCs/>
          <w:sz w:val="24"/>
          <w:szCs w:val="24"/>
          <w:rtl/>
        </w:rPr>
        <w:t xml:space="preserve"> </w:t>
      </w:r>
      <w:r w:rsidRPr="003841FC">
        <w:rPr>
          <w:rFonts w:cs="Guttman Mantova-Decor" w:hint="cs"/>
          <w:b/>
          <w:bCs/>
          <w:sz w:val="24"/>
          <w:szCs w:val="24"/>
          <w:rtl/>
        </w:rPr>
        <w:t>תשובה</w:t>
      </w:r>
      <w:r w:rsidRPr="003841FC">
        <w:rPr>
          <w:rFonts w:cs="Guttman Mantova-Decor"/>
          <w:b/>
          <w:bCs/>
          <w:sz w:val="24"/>
          <w:szCs w:val="24"/>
          <w:rtl/>
        </w:rPr>
        <w:t xml:space="preserve">? </w:t>
      </w:r>
    </w:p>
    <w:p w14:paraId="5597B1DA" w14:textId="77777777" w:rsidR="00260CEE" w:rsidRPr="003841FC" w:rsidRDefault="00260CEE" w:rsidP="003841FC">
      <w:pPr>
        <w:rPr>
          <w:b/>
          <w:bCs/>
          <w:rtl/>
        </w:rPr>
      </w:pPr>
      <w:r w:rsidRPr="003841FC">
        <w:rPr>
          <w:rFonts w:cs="Arial"/>
          <w:b/>
          <w:bCs/>
          <w:rtl/>
        </w:rPr>
        <w:t xml:space="preserve">1. </w:t>
      </w:r>
      <w:r w:rsidRPr="003841FC">
        <w:rPr>
          <w:rFonts w:cs="Arial" w:hint="cs"/>
          <w:b/>
          <w:bCs/>
          <w:rtl/>
        </w:rPr>
        <w:t>הרב</w:t>
      </w:r>
      <w:r w:rsidRPr="003841FC">
        <w:rPr>
          <w:rFonts w:cs="Arial"/>
          <w:b/>
          <w:bCs/>
          <w:rtl/>
        </w:rPr>
        <w:t xml:space="preserve"> </w:t>
      </w:r>
      <w:r w:rsidRPr="003841FC">
        <w:rPr>
          <w:rFonts w:cs="Arial" w:hint="cs"/>
          <w:b/>
          <w:bCs/>
          <w:rtl/>
        </w:rPr>
        <w:t>משה</w:t>
      </w:r>
      <w:r w:rsidRPr="003841FC">
        <w:rPr>
          <w:rFonts w:cs="Arial"/>
          <w:b/>
          <w:bCs/>
          <w:rtl/>
        </w:rPr>
        <w:t xml:space="preserve"> </w:t>
      </w:r>
      <w:r w:rsidRPr="003841FC">
        <w:rPr>
          <w:rFonts w:cs="Arial" w:hint="cs"/>
          <w:b/>
          <w:bCs/>
          <w:rtl/>
        </w:rPr>
        <w:t>בן</w:t>
      </w:r>
      <w:r w:rsidRPr="003841FC">
        <w:rPr>
          <w:rFonts w:cs="Arial"/>
          <w:b/>
          <w:bCs/>
          <w:rtl/>
        </w:rPr>
        <w:t xml:space="preserve"> </w:t>
      </w:r>
      <w:r w:rsidRPr="003841FC">
        <w:rPr>
          <w:rFonts w:cs="Arial" w:hint="cs"/>
          <w:b/>
          <w:bCs/>
          <w:rtl/>
        </w:rPr>
        <w:t>מיימון</w:t>
      </w:r>
      <w:r w:rsidRPr="003841FC">
        <w:rPr>
          <w:rFonts w:cs="Arial"/>
          <w:b/>
          <w:bCs/>
          <w:rtl/>
        </w:rPr>
        <w:t xml:space="preserve">, </w:t>
      </w:r>
      <w:r w:rsidRPr="003841FC">
        <w:rPr>
          <w:rFonts w:cs="Arial" w:hint="cs"/>
          <w:b/>
          <w:bCs/>
          <w:rtl/>
        </w:rPr>
        <w:t>הרמב</w:t>
      </w:r>
      <w:r w:rsidRPr="003841FC">
        <w:rPr>
          <w:rFonts w:cs="Arial"/>
          <w:b/>
          <w:bCs/>
          <w:rtl/>
        </w:rPr>
        <w:t>"</w:t>
      </w:r>
      <w:r w:rsidRPr="003841FC">
        <w:rPr>
          <w:rFonts w:cs="Arial" w:hint="cs"/>
          <w:b/>
          <w:bCs/>
          <w:rtl/>
        </w:rPr>
        <w:t>ם</w:t>
      </w:r>
      <w:r w:rsidRPr="003841FC">
        <w:rPr>
          <w:rFonts w:cs="Arial"/>
          <w:b/>
          <w:bCs/>
          <w:rtl/>
        </w:rPr>
        <w:t xml:space="preserve">, </w:t>
      </w:r>
      <w:r w:rsidRPr="003841FC">
        <w:rPr>
          <w:rFonts w:cs="Arial" w:hint="cs"/>
          <w:b/>
          <w:bCs/>
          <w:rtl/>
        </w:rPr>
        <w:t>הלכות</w:t>
      </w:r>
      <w:r w:rsidRPr="003841FC">
        <w:rPr>
          <w:rFonts w:cs="Arial"/>
          <w:b/>
          <w:bCs/>
          <w:rtl/>
        </w:rPr>
        <w:t xml:space="preserve"> </w:t>
      </w:r>
      <w:r w:rsidRPr="003841FC">
        <w:rPr>
          <w:rFonts w:cs="Arial" w:hint="cs"/>
          <w:b/>
          <w:bCs/>
          <w:rtl/>
        </w:rPr>
        <w:t>תשובה</w:t>
      </w:r>
      <w:r w:rsidRPr="003841FC">
        <w:rPr>
          <w:rFonts w:cs="Arial"/>
          <w:b/>
          <w:bCs/>
          <w:rtl/>
        </w:rPr>
        <w:t xml:space="preserve"> </w:t>
      </w:r>
      <w:r w:rsidRPr="003841FC">
        <w:rPr>
          <w:rFonts w:cs="Arial" w:hint="cs"/>
          <w:b/>
          <w:bCs/>
          <w:rtl/>
        </w:rPr>
        <w:t>פרק</w:t>
      </w:r>
      <w:r w:rsidRPr="003841FC">
        <w:rPr>
          <w:rFonts w:cs="Arial"/>
          <w:b/>
          <w:bCs/>
          <w:rtl/>
        </w:rPr>
        <w:t xml:space="preserve"> </w:t>
      </w:r>
      <w:r w:rsidRPr="003841FC">
        <w:rPr>
          <w:rFonts w:cs="Arial" w:hint="cs"/>
          <w:b/>
          <w:bCs/>
          <w:rtl/>
        </w:rPr>
        <w:t>א</w:t>
      </w:r>
      <w:r w:rsidRPr="003841FC">
        <w:rPr>
          <w:rFonts w:cs="Arial"/>
          <w:b/>
          <w:bCs/>
          <w:rtl/>
        </w:rPr>
        <w:t xml:space="preserve"> </w:t>
      </w:r>
      <w:r w:rsidRPr="003841FC">
        <w:rPr>
          <w:rFonts w:cs="Arial" w:hint="cs"/>
          <w:b/>
          <w:bCs/>
          <w:rtl/>
        </w:rPr>
        <w:t>הלכה</w:t>
      </w:r>
      <w:r w:rsidRPr="003841FC">
        <w:rPr>
          <w:rFonts w:cs="Arial"/>
          <w:b/>
          <w:bCs/>
          <w:rtl/>
        </w:rPr>
        <w:t xml:space="preserve"> </w:t>
      </w:r>
      <w:r w:rsidRPr="003841FC">
        <w:rPr>
          <w:rFonts w:cs="Arial" w:hint="cs"/>
          <w:b/>
          <w:bCs/>
          <w:rtl/>
        </w:rPr>
        <w:t>א</w:t>
      </w:r>
      <w:r w:rsidRPr="003841FC">
        <w:rPr>
          <w:rFonts w:cs="Arial"/>
          <w:b/>
          <w:bCs/>
          <w:rtl/>
        </w:rPr>
        <w:t xml:space="preserve"> </w:t>
      </w:r>
    </w:p>
    <w:p w14:paraId="378EE956" w14:textId="77777777" w:rsidR="00260CEE" w:rsidRDefault="00260CEE" w:rsidP="003841FC">
      <w:pPr>
        <w:rPr>
          <w:rFonts w:cs="Arial"/>
          <w:rtl/>
        </w:rPr>
      </w:pP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המצוות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שבתורה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תעשה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אדם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בזדון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בשגגה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כשיעשה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תשובה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וישוב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מחטאו</w:t>
      </w:r>
      <w:r>
        <w:rPr>
          <w:rFonts w:cs="Arial"/>
          <w:rtl/>
        </w:rPr>
        <w:t xml:space="preserve"> </w:t>
      </w:r>
      <w:r w:rsidRPr="00260CEE">
        <w:rPr>
          <w:rFonts w:cs="Arial" w:hint="cs"/>
          <w:b/>
          <w:bCs/>
          <w:rtl/>
        </w:rPr>
        <w:t>חייב</w:t>
      </w:r>
      <w:r w:rsidRPr="00260CEE">
        <w:rPr>
          <w:rFonts w:cs="Arial"/>
          <w:b/>
          <w:bCs/>
          <w:rtl/>
        </w:rPr>
        <w:t xml:space="preserve"> </w:t>
      </w:r>
      <w:r w:rsidRPr="00260CEE">
        <w:rPr>
          <w:rFonts w:cs="Arial" w:hint="cs"/>
          <w:b/>
          <w:bCs/>
          <w:rtl/>
        </w:rPr>
        <w:t>להתוודות</w:t>
      </w:r>
      <w:r w:rsidRPr="00260CEE">
        <w:rPr>
          <w:rFonts w:cs="Arial"/>
          <w:b/>
          <w:bCs/>
          <w:rtl/>
        </w:rPr>
        <w:t xml:space="preserve"> </w:t>
      </w:r>
      <w:r w:rsidRPr="00260CEE">
        <w:rPr>
          <w:rFonts w:cs="Arial" w:hint="cs"/>
          <w:b/>
          <w:bCs/>
          <w:rtl/>
        </w:rPr>
        <w:t>לפני</w:t>
      </w:r>
      <w:r w:rsidRPr="00260CEE">
        <w:rPr>
          <w:rFonts w:cs="Arial"/>
          <w:b/>
          <w:bCs/>
          <w:rtl/>
        </w:rPr>
        <w:t xml:space="preserve"> </w:t>
      </w:r>
      <w:r w:rsidRPr="00260CEE">
        <w:rPr>
          <w:rFonts w:cs="Arial" w:hint="cs"/>
          <w:b/>
          <w:bCs/>
          <w:rtl/>
        </w:rPr>
        <w:t>האל</w:t>
      </w:r>
      <w:r w:rsidRPr="00260CEE">
        <w:rPr>
          <w:rFonts w:cs="Arial"/>
          <w:b/>
          <w:bCs/>
          <w:rtl/>
        </w:rPr>
        <w:t xml:space="preserve"> </w:t>
      </w:r>
      <w:r w:rsidRPr="00260CEE">
        <w:rPr>
          <w:rFonts w:cs="Arial" w:hint="cs"/>
          <w:b/>
          <w:bCs/>
          <w:rtl/>
        </w:rPr>
        <w:t>ברוך</w:t>
      </w:r>
      <w:r w:rsidRPr="00260CEE">
        <w:rPr>
          <w:rFonts w:cs="Arial"/>
          <w:b/>
          <w:bCs/>
          <w:rtl/>
        </w:rPr>
        <w:t xml:space="preserve"> </w:t>
      </w:r>
      <w:r w:rsidRPr="00260CEE">
        <w:rPr>
          <w:rFonts w:cs="Arial" w:hint="cs"/>
          <w:b/>
          <w:bCs/>
          <w:rtl/>
        </w:rPr>
        <w:t>הוא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שנאמר</w:t>
      </w:r>
      <w:r>
        <w:rPr>
          <w:rFonts w:cs="Arial"/>
          <w:rtl/>
        </w:rPr>
        <w:t>: "</w:t>
      </w:r>
      <w:r>
        <w:rPr>
          <w:rFonts w:cs="Arial" w:hint="cs"/>
          <w:rtl/>
        </w:rPr>
        <w:t>איש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אשה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יעשו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חטאות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האדם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למעול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</w:t>
      </w:r>
      <w:r>
        <w:rPr>
          <w:rFonts w:cs="Arial"/>
          <w:rtl/>
        </w:rPr>
        <w:t xml:space="preserve">' </w:t>
      </w:r>
      <w:r>
        <w:rPr>
          <w:rFonts w:cs="Arial" w:hint="cs"/>
          <w:rtl/>
        </w:rPr>
        <w:t>ואשמה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הנפש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ההיא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והתוודו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חטאתם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עשו</w:t>
      </w:r>
      <w:r>
        <w:rPr>
          <w:rFonts w:cs="Arial"/>
          <w:rtl/>
        </w:rPr>
        <w:t>" (</w:t>
      </w:r>
      <w:r>
        <w:rPr>
          <w:rFonts w:cs="Arial" w:hint="cs"/>
          <w:rtl/>
        </w:rPr>
        <w:t>במדבר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</w:t>
      </w:r>
      <w:r>
        <w:rPr>
          <w:rFonts w:cs="Arial"/>
          <w:rtl/>
        </w:rPr>
        <w:t>-</w:t>
      </w:r>
      <w:r>
        <w:rPr>
          <w:rFonts w:cs="Arial" w:hint="cs"/>
          <w:rtl/>
        </w:rPr>
        <w:t>ז</w:t>
      </w:r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וידוי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דברים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ווידוי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עשה</w:t>
      </w:r>
      <w:r>
        <w:rPr>
          <w:rFonts w:cs="Arial"/>
          <w:rtl/>
        </w:rPr>
        <w:t xml:space="preserve">. </w:t>
      </w:r>
    </w:p>
    <w:p w14:paraId="009A6CBA" w14:textId="77777777" w:rsidR="00260CEE" w:rsidRDefault="00260CEE" w:rsidP="003841FC">
      <w:pPr>
        <w:rPr>
          <w:rtl/>
        </w:rPr>
      </w:pPr>
      <w:r w:rsidRPr="00260CEE">
        <w:rPr>
          <w:rFonts w:cs="Arial" w:hint="cs"/>
          <w:b/>
          <w:bCs/>
          <w:rtl/>
        </w:rPr>
        <w:t>כיצד</w:t>
      </w:r>
      <w:r w:rsidRPr="00260CEE">
        <w:rPr>
          <w:rFonts w:cs="Arial"/>
          <w:b/>
          <w:bCs/>
          <w:rtl/>
        </w:rPr>
        <w:t xml:space="preserve"> </w:t>
      </w:r>
      <w:r w:rsidRPr="00260CEE">
        <w:rPr>
          <w:rFonts w:cs="Arial" w:hint="cs"/>
          <w:b/>
          <w:bCs/>
          <w:rtl/>
        </w:rPr>
        <w:t>מתוודה</w:t>
      </w:r>
      <w:r w:rsidRPr="00260CEE">
        <w:rPr>
          <w:rFonts w:cs="Arial"/>
          <w:b/>
          <w:bCs/>
          <w:rtl/>
        </w:rPr>
        <w:t>?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אומר</w:t>
      </w:r>
      <w:r>
        <w:rPr>
          <w:rFonts w:cs="Arial"/>
          <w:rtl/>
        </w:rPr>
        <w:t>: "</w:t>
      </w:r>
      <w:r>
        <w:rPr>
          <w:rFonts w:cs="Arial" w:hint="cs"/>
          <w:rtl/>
        </w:rPr>
        <w:t>אנא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חטאתי</w:t>
      </w:r>
      <w:r>
        <w:rPr>
          <w:rFonts w:cs="Arial"/>
          <w:rtl/>
        </w:rPr>
        <w:t xml:space="preserve">, </w:t>
      </w:r>
      <w:proofErr w:type="spellStart"/>
      <w:r>
        <w:rPr>
          <w:rFonts w:cs="Arial" w:hint="cs"/>
          <w:rtl/>
        </w:rPr>
        <w:t>עויתי</w:t>
      </w:r>
      <w:proofErr w:type="spellEnd"/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פשעתי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לפניך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ועשיתי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וכך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והרי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ניחמתי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ובושתי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במעשיי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ולעולם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חוזר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לדבר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".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עיקרו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וידוי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וכל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המרבה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להתוודות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ומאריך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בענין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משובח</w:t>
      </w:r>
      <w:r>
        <w:rPr>
          <w:rFonts w:cs="Arial"/>
          <w:rtl/>
        </w:rPr>
        <w:t xml:space="preserve">... </w:t>
      </w:r>
      <w:r>
        <w:rPr>
          <w:rFonts w:cs="Arial" w:hint="cs"/>
          <w:rtl/>
        </w:rPr>
        <w:t>וכן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החובל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בחבירו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המזיק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ממונו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ששילם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חייב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אינו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מתכפר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שיתוודה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וישוב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מלעשות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לעולם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שנאמר</w:t>
      </w:r>
      <w:r>
        <w:rPr>
          <w:rFonts w:cs="Arial"/>
          <w:rtl/>
        </w:rPr>
        <w:t>: "</w:t>
      </w:r>
      <w:r>
        <w:rPr>
          <w:rFonts w:cs="Arial" w:hint="cs"/>
          <w:rtl/>
        </w:rPr>
        <w:t>מכל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חטאות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האדם</w:t>
      </w:r>
      <w:r w:rsidR="003841FC">
        <w:rPr>
          <w:rFonts w:cs="Arial"/>
          <w:rtl/>
        </w:rPr>
        <w:t>"</w:t>
      </w:r>
      <w:r w:rsidR="003841FC">
        <w:rPr>
          <w:rFonts w:cs="Arial" w:hint="cs"/>
          <w:rtl/>
        </w:rPr>
        <w:t>.</w:t>
      </w:r>
    </w:p>
    <w:p w14:paraId="3F49BEF0" w14:textId="77777777" w:rsidR="00260CEE" w:rsidRDefault="00260CEE" w:rsidP="003841FC">
      <w:pPr>
        <w:pStyle w:val="a3"/>
        <w:numPr>
          <w:ilvl w:val="0"/>
          <w:numId w:val="1"/>
        </w:numPr>
      </w:pPr>
      <w:r w:rsidRPr="00260CEE">
        <w:rPr>
          <w:rFonts w:cs="Arial" w:hint="cs"/>
          <w:rtl/>
        </w:rPr>
        <w:t>מהם</w:t>
      </w:r>
      <w:r w:rsidRPr="00260CEE">
        <w:rPr>
          <w:rFonts w:cs="Arial"/>
          <w:rtl/>
        </w:rPr>
        <w:t xml:space="preserve"> </w:t>
      </w:r>
      <w:r w:rsidRPr="00260CEE">
        <w:rPr>
          <w:rFonts w:cs="Arial" w:hint="cs"/>
          <w:rtl/>
        </w:rPr>
        <w:t>שלושת</w:t>
      </w:r>
      <w:r w:rsidRPr="00260CEE">
        <w:rPr>
          <w:rFonts w:cs="Arial"/>
          <w:rtl/>
        </w:rPr>
        <w:t xml:space="preserve"> </w:t>
      </w:r>
      <w:r w:rsidRPr="00260CEE">
        <w:rPr>
          <w:rFonts w:cs="Arial" w:hint="cs"/>
          <w:rtl/>
        </w:rPr>
        <w:t>חלקי</w:t>
      </w:r>
      <w:r w:rsidRPr="00260CEE">
        <w:rPr>
          <w:rFonts w:cs="Arial"/>
          <w:rtl/>
        </w:rPr>
        <w:t xml:space="preserve"> </w:t>
      </w:r>
      <w:proofErr w:type="spellStart"/>
      <w:r w:rsidRPr="00260CEE">
        <w:rPr>
          <w:rFonts w:cs="Arial" w:hint="cs"/>
          <w:rtl/>
        </w:rPr>
        <w:t>הוידוי</w:t>
      </w:r>
      <w:proofErr w:type="spellEnd"/>
      <w:r w:rsidRPr="00260CEE">
        <w:rPr>
          <w:rFonts w:cs="Arial"/>
          <w:rtl/>
        </w:rPr>
        <w:t>?</w:t>
      </w:r>
      <w:r>
        <w:rPr>
          <w:rFonts w:hint="cs"/>
          <w:rtl/>
        </w:rPr>
        <w:t xml:space="preserve"> ___________, ____________, ______________</w:t>
      </w:r>
    </w:p>
    <w:p w14:paraId="0B2ECCD7" w14:textId="77777777" w:rsidR="00260CEE" w:rsidRDefault="00260CEE" w:rsidP="003841FC">
      <w:pPr>
        <w:pStyle w:val="a3"/>
      </w:pPr>
    </w:p>
    <w:p w14:paraId="1D751645" w14:textId="77777777" w:rsidR="00260CEE" w:rsidRDefault="00260CEE" w:rsidP="003841FC">
      <w:pPr>
        <w:pStyle w:val="a3"/>
        <w:numPr>
          <w:ilvl w:val="0"/>
          <w:numId w:val="1"/>
        </w:numPr>
      </w:pPr>
      <w:r>
        <w:rPr>
          <w:rFonts w:hint="cs"/>
          <w:rtl/>
        </w:rPr>
        <w:t>בפרק ב', הלכה ב', בהלכות תשובה מוסיף הרמב"ם את הדברים הבאים:</w:t>
      </w:r>
    </w:p>
    <w:p w14:paraId="2FE41774" w14:textId="77777777" w:rsidR="00260CEE" w:rsidRDefault="00260CEE" w:rsidP="003841FC">
      <w:pPr>
        <w:pStyle w:val="a3"/>
        <w:rPr>
          <w:rtl/>
        </w:rPr>
      </w:pPr>
      <w:r>
        <w:rPr>
          <w:rFonts w:hint="cs"/>
          <w:rtl/>
        </w:rPr>
        <w:t xml:space="preserve">"וצריך להתוודות בשפתיו ולומר </w:t>
      </w:r>
      <w:proofErr w:type="spellStart"/>
      <w:r>
        <w:rPr>
          <w:rFonts w:hint="cs"/>
          <w:rtl/>
        </w:rPr>
        <w:t>עניינות</w:t>
      </w:r>
      <w:proofErr w:type="spellEnd"/>
      <w:r>
        <w:rPr>
          <w:rFonts w:hint="cs"/>
          <w:rtl/>
        </w:rPr>
        <w:t xml:space="preserve"> אלו עד שגמר בליבו."</w:t>
      </w:r>
    </w:p>
    <w:p w14:paraId="5C64946E" w14:textId="77777777" w:rsidR="00260CEE" w:rsidRDefault="00260CEE" w:rsidP="003841FC">
      <w:pPr>
        <w:pStyle w:val="a3"/>
        <w:rPr>
          <w:rtl/>
        </w:rPr>
      </w:pPr>
      <w:r>
        <w:rPr>
          <w:rFonts w:hint="cs"/>
          <w:rtl/>
        </w:rPr>
        <w:t>מה הייתי עלולה לחשוב לולא התוספת שבפרק ב'? ________________________</w:t>
      </w:r>
      <w:r w:rsidR="008711D0">
        <w:rPr>
          <w:rFonts w:hint="cs"/>
          <w:rtl/>
        </w:rPr>
        <w:t>_________________</w:t>
      </w:r>
      <w:r>
        <w:rPr>
          <w:rFonts w:hint="cs"/>
          <w:rtl/>
        </w:rPr>
        <w:t>___</w:t>
      </w:r>
    </w:p>
    <w:p w14:paraId="199F3141" w14:textId="77777777" w:rsidR="008711D0" w:rsidRDefault="00260CEE" w:rsidP="003841FC">
      <w:pPr>
        <w:pStyle w:val="a3"/>
        <w:numPr>
          <w:ilvl w:val="0"/>
          <w:numId w:val="1"/>
        </w:numPr>
      </w:pPr>
      <w:r>
        <w:rPr>
          <w:rFonts w:hint="cs"/>
          <w:rtl/>
        </w:rPr>
        <w:t>האם לדעתך קיים הבדל בין וידוי הנאמר בלב, לבין וידוי שנאמר בפה?</w:t>
      </w:r>
      <w:r w:rsidR="008711D0">
        <w:rPr>
          <w:rFonts w:hint="cs"/>
          <w:rtl/>
        </w:rPr>
        <w:t xml:space="preserve"> הסבירי דעתך!</w:t>
      </w:r>
    </w:p>
    <w:p w14:paraId="0B3156AB" w14:textId="77777777" w:rsidR="00260CEE" w:rsidRDefault="00260CEE" w:rsidP="003841FC">
      <w:pPr>
        <w:pStyle w:val="a3"/>
        <w:rPr>
          <w:rtl/>
        </w:rPr>
      </w:pPr>
      <w:r>
        <w:rPr>
          <w:rFonts w:hint="cs"/>
          <w:rtl/>
        </w:rPr>
        <w:t>________________________________________________</w:t>
      </w:r>
      <w:r w:rsidR="008711D0">
        <w:rPr>
          <w:rFonts w:hint="cs"/>
          <w:rtl/>
        </w:rPr>
        <w:t>_______</w:t>
      </w:r>
      <w:r>
        <w:rPr>
          <w:rFonts w:hint="cs"/>
          <w:rtl/>
        </w:rPr>
        <w:t>______________</w:t>
      </w:r>
      <w:r w:rsidR="008711D0">
        <w:rPr>
          <w:rFonts w:hint="cs"/>
          <w:rtl/>
        </w:rPr>
        <w:t>__________</w:t>
      </w:r>
    </w:p>
    <w:p w14:paraId="7ED69F9B" w14:textId="77777777" w:rsidR="008711D0" w:rsidRDefault="008711D0" w:rsidP="003841FC">
      <w:pPr>
        <w:pStyle w:val="a3"/>
        <w:rPr>
          <w:rtl/>
        </w:rPr>
      </w:pPr>
      <w:r>
        <w:rPr>
          <w:rFonts w:hint="cs"/>
          <w:rtl/>
        </w:rPr>
        <w:t>_______________________________________________________________________________</w:t>
      </w:r>
    </w:p>
    <w:p w14:paraId="0AB5F413" w14:textId="77777777" w:rsidR="008711D0" w:rsidRDefault="008711D0" w:rsidP="003841FC">
      <w:pPr>
        <w:pStyle w:val="a3"/>
        <w:rPr>
          <w:rtl/>
        </w:rPr>
      </w:pPr>
    </w:p>
    <w:p w14:paraId="01612CA3" w14:textId="77777777" w:rsidR="00260CEE" w:rsidRDefault="00260CEE" w:rsidP="003841FC">
      <w:pPr>
        <w:pStyle w:val="a3"/>
        <w:numPr>
          <w:ilvl w:val="0"/>
          <w:numId w:val="1"/>
        </w:numPr>
        <w:rPr>
          <w:rtl/>
        </w:rPr>
      </w:pPr>
      <w:r w:rsidRPr="008711D0">
        <w:rPr>
          <w:rFonts w:cs="Arial" w:hint="cs"/>
          <w:rtl/>
        </w:rPr>
        <w:t>מדוע</w:t>
      </w:r>
      <w:r w:rsidRPr="008711D0">
        <w:rPr>
          <w:rFonts w:cs="Arial"/>
          <w:rtl/>
        </w:rPr>
        <w:t xml:space="preserve"> </w:t>
      </w:r>
      <w:r w:rsidRPr="008711D0">
        <w:rPr>
          <w:rFonts w:cs="Arial" w:hint="cs"/>
          <w:rtl/>
        </w:rPr>
        <w:t>גם</w:t>
      </w:r>
      <w:r w:rsidRPr="008711D0">
        <w:rPr>
          <w:rFonts w:cs="Arial"/>
          <w:rtl/>
        </w:rPr>
        <w:t xml:space="preserve"> </w:t>
      </w:r>
      <w:r w:rsidRPr="008711D0">
        <w:rPr>
          <w:rFonts w:cs="Arial" w:hint="cs"/>
          <w:rtl/>
        </w:rPr>
        <w:t>מי</w:t>
      </w:r>
      <w:r w:rsidRPr="008711D0">
        <w:rPr>
          <w:rFonts w:cs="Arial"/>
          <w:rtl/>
        </w:rPr>
        <w:t xml:space="preserve"> </w:t>
      </w:r>
      <w:r w:rsidRPr="008711D0">
        <w:rPr>
          <w:rFonts w:cs="Arial" w:hint="cs"/>
          <w:rtl/>
        </w:rPr>
        <w:t>שחבל</w:t>
      </w:r>
      <w:r w:rsidRPr="008711D0">
        <w:rPr>
          <w:rFonts w:cs="Arial"/>
          <w:rtl/>
        </w:rPr>
        <w:t xml:space="preserve"> </w:t>
      </w:r>
      <w:r w:rsidRPr="008711D0">
        <w:rPr>
          <w:rFonts w:cs="Arial" w:hint="cs"/>
          <w:rtl/>
        </w:rPr>
        <w:t>בחברו</w:t>
      </w:r>
      <w:r w:rsidRPr="008711D0">
        <w:rPr>
          <w:rFonts w:cs="Arial"/>
          <w:rtl/>
        </w:rPr>
        <w:t xml:space="preserve"> </w:t>
      </w:r>
      <w:r w:rsidRPr="008711D0">
        <w:rPr>
          <w:rFonts w:cs="Arial" w:hint="cs"/>
          <w:rtl/>
        </w:rPr>
        <w:t>או</w:t>
      </w:r>
      <w:r w:rsidRPr="008711D0">
        <w:rPr>
          <w:rFonts w:cs="Arial"/>
          <w:rtl/>
        </w:rPr>
        <w:t xml:space="preserve"> </w:t>
      </w:r>
      <w:r w:rsidRPr="008711D0">
        <w:rPr>
          <w:rFonts w:cs="Arial" w:hint="cs"/>
          <w:rtl/>
        </w:rPr>
        <w:t>הזיק</w:t>
      </w:r>
      <w:r w:rsidRPr="008711D0">
        <w:rPr>
          <w:rFonts w:cs="Arial"/>
          <w:rtl/>
        </w:rPr>
        <w:t xml:space="preserve"> </w:t>
      </w:r>
      <w:r w:rsidRPr="008711D0">
        <w:rPr>
          <w:rFonts w:cs="Arial" w:hint="cs"/>
          <w:rtl/>
        </w:rPr>
        <w:t>לו</w:t>
      </w:r>
      <w:r w:rsidRPr="008711D0">
        <w:rPr>
          <w:rFonts w:cs="Arial"/>
          <w:rtl/>
        </w:rPr>
        <w:t xml:space="preserve"> </w:t>
      </w:r>
      <w:r w:rsidRPr="008711D0">
        <w:rPr>
          <w:rFonts w:cs="Arial" w:hint="cs"/>
          <w:rtl/>
        </w:rPr>
        <w:t>חייב</w:t>
      </w:r>
      <w:r w:rsidRPr="008711D0">
        <w:rPr>
          <w:rFonts w:cs="Arial"/>
          <w:rtl/>
        </w:rPr>
        <w:t xml:space="preserve"> </w:t>
      </w:r>
      <w:r w:rsidRPr="008711D0">
        <w:rPr>
          <w:rFonts w:cs="Arial" w:hint="cs"/>
          <w:rtl/>
        </w:rPr>
        <w:t>להתוודות</w:t>
      </w:r>
      <w:r w:rsidRPr="008711D0">
        <w:rPr>
          <w:rFonts w:cs="Arial"/>
          <w:rtl/>
        </w:rPr>
        <w:t xml:space="preserve">? </w:t>
      </w:r>
      <w:r w:rsidRPr="008711D0">
        <w:rPr>
          <w:rFonts w:cs="Arial" w:hint="cs"/>
          <w:rtl/>
        </w:rPr>
        <w:t>מה</w:t>
      </w:r>
      <w:r w:rsidRPr="008711D0">
        <w:rPr>
          <w:rFonts w:cs="Arial"/>
          <w:rtl/>
        </w:rPr>
        <w:t xml:space="preserve"> </w:t>
      </w:r>
      <w:r w:rsidRPr="008711D0">
        <w:rPr>
          <w:rFonts w:cs="Arial" w:hint="cs"/>
          <w:rtl/>
        </w:rPr>
        <w:t>מלמדת</w:t>
      </w:r>
      <w:r w:rsidRPr="008711D0">
        <w:rPr>
          <w:rFonts w:cs="Arial"/>
          <w:rtl/>
        </w:rPr>
        <w:t xml:space="preserve"> </w:t>
      </w:r>
      <w:r w:rsidRPr="008711D0">
        <w:rPr>
          <w:rFonts w:cs="Arial" w:hint="cs"/>
          <w:rtl/>
        </w:rPr>
        <w:t>עובדה</w:t>
      </w:r>
      <w:r w:rsidRPr="008711D0">
        <w:rPr>
          <w:rFonts w:cs="Arial"/>
          <w:rtl/>
        </w:rPr>
        <w:t xml:space="preserve"> </w:t>
      </w:r>
      <w:r w:rsidRPr="008711D0">
        <w:rPr>
          <w:rFonts w:cs="Arial" w:hint="cs"/>
          <w:rtl/>
        </w:rPr>
        <w:t>זו</w:t>
      </w:r>
      <w:r w:rsidRPr="008711D0">
        <w:rPr>
          <w:rFonts w:cs="Arial"/>
          <w:rtl/>
        </w:rPr>
        <w:t xml:space="preserve"> </w:t>
      </w:r>
      <w:r w:rsidRPr="008711D0">
        <w:rPr>
          <w:rFonts w:cs="Arial" w:hint="cs"/>
          <w:rtl/>
        </w:rPr>
        <w:t>על</w:t>
      </w:r>
      <w:r w:rsidRPr="008711D0">
        <w:rPr>
          <w:rFonts w:cs="Arial"/>
          <w:rtl/>
        </w:rPr>
        <w:t xml:space="preserve"> </w:t>
      </w:r>
      <w:r w:rsidRPr="008711D0">
        <w:rPr>
          <w:rFonts w:cs="Arial" w:hint="cs"/>
          <w:rtl/>
        </w:rPr>
        <w:t>חומרת</w:t>
      </w:r>
      <w:r w:rsidRPr="008711D0">
        <w:rPr>
          <w:rFonts w:cs="Arial"/>
          <w:rtl/>
        </w:rPr>
        <w:t xml:space="preserve"> </w:t>
      </w:r>
      <w:r w:rsidRPr="008711D0">
        <w:rPr>
          <w:rFonts w:cs="Arial" w:hint="cs"/>
          <w:rtl/>
        </w:rPr>
        <w:t>העבירה</w:t>
      </w:r>
      <w:r w:rsidRPr="008711D0">
        <w:rPr>
          <w:rFonts w:cs="Arial"/>
          <w:rtl/>
        </w:rPr>
        <w:t xml:space="preserve">? </w:t>
      </w:r>
    </w:p>
    <w:p w14:paraId="07FA1161" w14:textId="77777777" w:rsidR="008711D0" w:rsidRDefault="008711D0" w:rsidP="003841FC">
      <w:pPr>
        <w:ind w:left="720"/>
        <w:rPr>
          <w:rtl/>
        </w:rPr>
      </w:pPr>
      <w:r>
        <w:rPr>
          <w:rFonts w:hint="cs"/>
          <w:rtl/>
        </w:rPr>
        <w:t xml:space="preserve">_______________________________________________________________________________ </w:t>
      </w:r>
    </w:p>
    <w:p w14:paraId="1F797781" w14:textId="77777777" w:rsidR="00260CEE" w:rsidRDefault="008711D0" w:rsidP="003841FC">
      <w:pPr>
        <w:pStyle w:val="a3"/>
        <w:numPr>
          <w:ilvl w:val="0"/>
          <w:numId w:val="1"/>
        </w:numPr>
      </w:pPr>
      <w:r>
        <w:rPr>
          <w:rFonts w:cs="Arial" w:hint="cs"/>
          <w:rtl/>
        </w:rPr>
        <w:t xml:space="preserve">נסי לסכם בקצרה במילים שלך.. </w:t>
      </w:r>
      <w:r w:rsidR="00260CEE" w:rsidRPr="008711D0">
        <w:rPr>
          <w:rFonts w:cs="Arial" w:hint="cs"/>
          <w:rtl/>
        </w:rPr>
        <w:t>מדוע</w:t>
      </w:r>
      <w:r w:rsidR="00260CEE" w:rsidRPr="008711D0">
        <w:rPr>
          <w:rFonts w:cs="Arial"/>
          <w:rtl/>
        </w:rPr>
        <w:t xml:space="preserve"> </w:t>
      </w:r>
      <w:proofErr w:type="spellStart"/>
      <w:r w:rsidR="00260CEE" w:rsidRPr="008711D0">
        <w:rPr>
          <w:rFonts w:cs="Arial" w:hint="cs"/>
          <w:rtl/>
        </w:rPr>
        <w:t>הוידוי</w:t>
      </w:r>
      <w:proofErr w:type="spellEnd"/>
      <w:r w:rsidR="00260CEE" w:rsidRPr="008711D0">
        <w:rPr>
          <w:rFonts w:cs="Arial"/>
          <w:rtl/>
        </w:rPr>
        <w:t xml:space="preserve"> </w:t>
      </w:r>
      <w:r w:rsidR="00260CEE" w:rsidRPr="008711D0">
        <w:rPr>
          <w:rFonts w:cs="Arial" w:hint="cs"/>
          <w:rtl/>
        </w:rPr>
        <w:t>כל</w:t>
      </w:r>
      <w:r w:rsidR="00260CEE" w:rsidRPr="008711D0">
        <w:rPr>
          <w:rFonts w:cs="Arial"/>
          <w:rtl/>
        </w:rPr>
        <w:t xml:space="preserve"> </w:t>
      </w:r>
      <w:r w:rsidR="00260CEE" w:rsidRPr="008711D0">
        <w:rPr>
          <w:rFonts w:cs="Arial" w:hint="cs"/>
          <w:rtl/>
        </w:rPr>
        <w:t>כך</w:t>
      </w:r>
      <w:r w:rsidR="00260CEE" w:rsidRPr="008711D0">
        <w:rPr>
          <w:rFonts w:cs="Arial"/>
          <w:rtl/>
        </w:rPr>
        <w:t xml:space="preserve"> </w:t>
      </w:r>
      <w:r w:rsidR="00260CEE" w:rsidRPr="008711D0">
        <w:rPr>
          <w:rFonts w:cs="Arial" w:hint="cs"/>
          <w:rtl/>
        </w:rPr>
        <w:t>חשוב</w:t>
      </w:r>
      <w:r w:rsidR="00260CEE" w:rsidRPr="008711D0">
        <w:rPr>
          <w:rFonts w:cs="Arial"/>
          <w:rtl/>
        </w:rPr>
        <w:t xml:space="preserve"> </w:t>
      </w:r>
      <w:r w:rsidR="00260CEE" w:rsidRPr="008711D0">
        <w:rPr>
          <w:rFonts w:cs="Arial" w:hint="cs"/>
          <w:rtl/>
        </w:rPr>
        <w:t>בתהליך</w:t>
      </w:r>
      <w:r w:rsidR="00260CEE" w:rsidRPr="008711D0">
        <w:rPr>
          <w:rFonts w:cs="Arial"/>
          <w:rtl/>
        </w:rPr>
        <w:t xml:space="preserve"> </w:t>
      </w:r>
      <w:r w:rsidR="00260CEE" w:rsidRPr="008711D0">
        <w:rPr>
          <w:rFonts w:cs="Arial" w:hint="cs"/>
          <w:rtl/>
        </w:rPr>
        <w:t>התשובה</w:t>
      </w:r>
      <w:r w:rsidR="00260CEE" w:rsidRPr="008711D0">
        <w:rPr>
          <w:rFonts w:cs="Arial"/>
          <w:rtl/>
        </w:rPr>
        <w:t>?</w:t>
      </w:r>
    </w:p>
    <w:p w14:paraId="11EA56DC" w14:textId="77777777" w:rsidR="00260CEE" w:rsidRDefault="008711D0" w:rsidP="003841FC">
      <w:pPr>
        <w:pStyle w:val="a3"/>
        <w:rPr>
          <w:rtl/>
        </w:rPr>
      </w:pPr>
      <w:r>
        <w:rPr>
          <w:rFonts w:hint="cs"/>
          <w:rtl/>
        </w:rPr>
        <w:t>______________________________________________________________________________</w:t>
      </w:r>
    </w:p>
    <w:p w14:paraId="66130096" w14:textId="77777777" w:rsidR="00260CEE" w:rsidRDefault="00260CEE" w:rsidP="003841FC">
      <w:pPr>
        <w:rPr>
          <w:rtl/>
        </w:rPr>
      </w:pPr>
      <w:r w:rsidRPr="003841FC">
        <w:rPr>
          <w:rFonts w:cs="Arial"/>
          <w:b/>
          <w:bCs/>
          <w:rtl/>
        </w:rPr>
        <w:t xml:space="preserve">2. </w:t>
      </w:r>
      <w:r w:rsidRPr="003841FC">
        <w:rPr>
          <w:rFonts w:cs="Arial" w:hint="cs"/>
          <w:b/>
          <w:bCs/>
          <w:rtl/>
        </w:rPr>
        <w:t>הרב</w:t>
      </w:r>
      <w:r w:rsidRPr="003841FC">
        <w:rPr>
          <w:rFonts w:cs="Arial"/>
          <w:b/>
          <w:bCs/>
          <w:rtl/>
        </w:rPr>
        <w:t xml:space="preserve"> </w:t>
      </w:r>
      <w:r w:rsidRPr="003841FC">
        <w:rPr>
          <w:rFonts w:cs="Arial" w:hint="cs"/>
          <w:b/>
          <w:bCs/>
          <w:rtl/>
        </w:rPr>
        <w:t>משה</w:t>
      </w:r>
      <w:r w:rsidRPr="003841FC">
        <w:rPr>
          <w:rFonts w:cs="Arial"/>
          <w:b/>
          <w:bCs/>
          <w:rtl/>
        </w:rPr>
        <w:t xml:space="preserve"> </w:t>
      </w:r>
      <w:r w:rsidRPr="003841FC">
        <w:rPr>
          <w:rFonts w:cs="Arial" w:hint="cs"/>
          <w:b/>
          <w:bCs/>
          <w:rtl/>
        </w:rPr>
        <w:t>בן</w:t>
      </w:r>
      <w:r w:rsidRPr="003841FC">
        <w:rPr>
          <w:rFonts w:cs="Arial"/>
          <w:b/>
          <w:bCs/>
          <w:rtl/>
        </w:rPr>
        <w:t xml:space="preserve"> </w:t>
      </w:r>
      <w:r w:rsidRPr="003841FC">
        <w:rPr>
          <w:rFonts w:cs="Arial" w:hint="cs"/>
          <w:b/>
          <w:bCs/>
          <w:rtl/>
        </w:rPr>
        <w:t>מיימון</w:t>
      </w:r>
      <w:r w:rsidRPr="003841FC">
        <w:rPr>
          <w:rFonts w:cs="Arial"/>
          <w:b/>
          <w:bCs/>
          <w:rtl/>
        </w:rPr>
        <w:t xml:space="preserve">, </w:t>
      </w:r>
      <w:r w:rsidRPr="003841FC">
        <w:rPr>
          <w:rFonts w:cs="Arial" w:hint="cs"/>
          <w:b/>
          <w:bCs/>
          <w:rtl/>
        </w:rPr>
        <w:t>רמב</w:t>
      </w:r>
      <w:r w:rsidRPr="003841FC">
        <w:rPr>
          <w:rFonts w:cs="Arial"/>
          <w:b/>
          <w:bCs/>
          <w:rtl/>
        </w:rPr>
        <w:t>"</w:t>
      </w:r>
      <w:r w:rsidRPr="003841FC">
        <w:rPr>
          <w:rFonts w:cs="Arial" w:hint="cs"/>
          <w:b/>
          <w:bCs/>
          <w:rtl/>
        </w:rPr>
        <w:t>ם</w:t>
      </w:r>
      <w:r w:rsidRPr="003841FC">
        <w:rPr>
          <w:rFonts w:cs="Arial"/>
          <w:b/>
          <w:bCs/>
          <w:rtl/>
        </w:rPr>
        <w:t xml:space="preserve"> </w:t>
      </w:r>
      <w:r w:rsidRPr="003841FC">
        <w:rPr>
          <w:rFonts w:cs="Arial" w:hint="cs"/>
          <w:b/>
          <w:bCs/>
          <w:rtl/>
        </w:rPr>
        <w:t>הלכות</w:t>
      </w:r>
      <w:r w:rsidRPr="003841FC">
        <w:rPr>
          <w:rFonts w:cs="Arial"/>
          <w:b/>
          <w:bCs/>
          <w:rtl/>
        </w:rPr>
        <w:t xml:space="preserve"> </w:t>
      </w:r>
      <w:r w:rsidRPr="003841FC">
        <w:rPr>
          <w:rFonts w:cs="Arial" w:hint="cs"/>
          <w:b/>
          <w:bCs/>
          <w:rtl/>
        </w:rPr>
        <w:t>תשובה</w:t>
      </w:r>
      <w:r w:rsidRPr="003841FC">
        <w:rPr>
          <w:rFonts w:cs="Arial"/>
          <w:b/>
          <w:bCs/>
          <w:rtl/>
        </w:rPr>
        <w:t xml:space="preserve">, </w:t>
      </w:r>
      <w:r w:rsidRPr="003841FC">
        <w:rPr>
          <w:rFonts w:cs="Arial" w:hint="cs"/>
          <w:b/>
          <w:bCs/>
          <w:rtl/>
        </w:rPr>
        <w:t>פרק</w:t>
      </w:r>
      <w:r w:rsidRPr="003841FC">
        <w:rPr>
          <w:rFonts w:cs="Arial"/>
          <w:b/>
          <w:bCs/>
          <w:rtl/>
        </w:rPr>
        <w:t xml:space="preserve"> </w:t>
      </w:r>
      <w:r w:rsidRPr="003841FC">
        <w:rPr>
          <w:rFonts w:cs="Arial" w:hint="cs"/>
          <w:b/>
          <w:bCs/>
          <w:rtl/>
        </w:rPr>
        <w:t>ב</w:t>
      </w:r>
      <w:r w:rsidRPr="003841FC">
        <w:rPr>
          <w:rFonts w:cs="Arial"/>
          <w:b/>
          <w:bCs/>
          <w:rtl/>
        </w:rPr>
        <w:t xml:space="preserve"> </w:t>
      </w:r>
      <w:r w:rsidRPr="003841FC">
        <w:rPr>
          <w:rFonts w:cs="Arial" w:hint="cs"/>
          <w:b/>
          <w:bCs/>
          <w:rtl/>
        </w:rPr>
        <w:t>הלכות</w:t>
      </w:r>
      <w:r w:rsidRPr="003841FC">
        <w:rPr>
          <w:rFonts w:cs="Arial"/>
          <w:b/>
          <w:bCs/>
          <w:rtl/>
        </w:rPr>
        <w:t xml:space="preserve"> </w:t>
      </w:r>
      <w:r w:rsidRPr="003841FC">
        <w:rPr>
          <w:rFonts w:cs="Arial" w:hint="cs"/>
          <w:b/>
          <w:bCs/>
          <w:rtl/>
        </w:rPr>
        <w:t>ב</w:t>
      </w:r>
      <w:r w:rsidRPr="003841FC">
        <w:rPr>
          <w:rFonts w:cs="Arial"/>
          <w:b/>
          <w:bCs/>
          <w:rtl/>
        </w:rPr>
        <w:t xml:space="preserve">, </w:t>
      </w:r>
      <w:r w:rsidRPr="003841FC">
        <w:rPr>
          <w:rFonts w:cs="Arial" w:hint="cs"/>
          <w:b/>
          <w:bCs/>
          <w:rtl/>
        </w:rPr>
        <w:t>ט</w:t>
      </w:r>
      <w:r w:rsidRPr="003841FC">
        <w:rPr>
          <w:rFonts w:cs="Arial"/>
          <w:b/>
          <w:bCs/>
          <w:rtl/>
        </w:rPr>
        <w:t>-</w:t>
      </w:r>
      <w:r w:rsidRPr="003841FC">
        <w:rPr>
          <w:rFonts w:cs="Arial" w:hint="cs"/>
          <w:b/>
          <w:bCs/>
          <w:rtl/>
        </w:rPr>
        <w:t>י</w:t>
      </w:r>
    </w:p>
    <w:p w14:paraId="020A67B4" w14:textId="77777777" w:rsidR="00260CEE" w:rsidRDefault="00260CEE" w:rsidP="003841FC">
      <w:pPr>
        <w:rPr>
          <w:rtl/>
        </w:rPr>
      </w:pPr>
      <w:r w:rsidRPr="003841FC">
        <w:rPr>
          <w:rFonts w:cs="Arial" w:hint="cs"/>
          <w:b/>
          <w:bCs/>
          <w:rtl/>
        </w:rPr>
        <w:t>ב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ומה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התשובה</w:t>
      </w:r>
      <w:r>
        <w:rPr>
          <w:rFonts w:cs="Arial"/>
          <w:rtl/>
        </w:rPr>
        <w:t xml:space="preserve">?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שיעזוב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החוטא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חטאו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ויסירנו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ממחשבתו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ויגמור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בליבו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יעשהו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שנאמר</w:t>
      </w:r>
      <w:r>
        <w:rPr>
          <w:rFonts w:cs="Arial"/>
          <w:rtl/>
        </w:rPr>
        <w:t>: "</w:t>
      </w:r>
      <w:r>
        <w:rPr>
          <w:rFonts w:cs="Arial" w:hint="cs"/>
          <w:rtl/>
        </w:rPr>
        <w:t>יעזוב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דרכו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מחשבותיו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וישוֹב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 xml:space="preserve">' </w:t>
      </w:r>
      <w:r>
        <w:rPr>
          <w:rFonts w:cs="Arial" w:hint="cs"/>
          <w:rtl/>
        </w:rPr>
        <w:t>וירחמהו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אלוקינו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ירבה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לסלוח</w:t>
      </w:r>
      <w:r>
        <w:rPr>
          <w:rFonts w:cs="Arial"/>
          <w:rtl/>
        </w:rPr>
        <w:t>" (</w:t>
      </w:r>
      <w:r>
        <w:rPr>
          <w:rFonts w:cs="Arial" w:hint="cs"/>
          <w:rtl/>
        </w:rPr>
        <w:t>ישעיהו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נה</w:t>
      </w:r>
      <w:proofErr w:type="spellEnd"/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ז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וכן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יתנחם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שעבר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שנאמר</w:t>
      </w:r>
      <w:r>
        <w:rPr>
          <w:rFonts w:cs="Arial"/>
          <w:rtl/>
        </w:rPr>
        <w:t>: "</w:t>
      </w:r>
      <w:r>
        <w:rPr>
          <w:rFonts w:cs="Arial" w:hint="cs"/>
          <w:rtl/>
        </w:rPr>
        <w:t>כי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שובי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נחמתי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ואחרי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הוָּדעי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ספקתי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ירך</w:t>
      </w:r>
      <w:r>
        <w:rPr>
          <w:rFonts w:cs="Arial"/>
          <w:rtl/>
        </w:rPr>
        <w:t>" (</w:t>
      </w:r>
      <w:r>
        <w:rPr>
          <w:rFonts w:cs="Arial" w:hint="cs"/>
          <w:rtl/>
        </w:rPr>
        <w:t>ירמיהו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, </w:t>
      </w:r>
      <w:proofErr w:type="spellStart"/>
      <w:r>
        <w:rPr>
          <w:rFonts w:cs="Arial" w:hint="cs"/>
          <w:rtl/>
        </w:rPr>
        <w:t>יח</w:t>
      </w:r>
      <w:proofErr w:type="spellEnd"/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ויעיד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תעלומות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החטא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לעולם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שנאמר</w:t>
      </w:r>
      <w:r>
        <w:rPr>
          <w:rFonts w:cs="Arial"/>
          <w:rtl/>
        </w:rPr>
        <w:t>: "</w:t>
      </w:r>
      <w:r>
        <w:rPr>
          <w:rFonts w:cs="Arial" w:hint="cs"/>
          <w:rtl/>
        </w:rPr>
        <w:t>ולא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נֹאמר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אלוקינו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למעשה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ידינו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ירוחם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יתום</w:t>
      </w:r>
      <w:r>
        <w:rPr>
          <w:rFonts w:cs="Arial"/>
          <w:rtl/>
        </w:rPr>
        <w:t>" (</w:t>
      </w:r>
      <w:r>
        <w:rPr>
          <w:rFonts w:cs="Arial" w:hint="cs"/>
          <w:rtl/>
        </w:rPr>
        <w:t>הושע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ד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וצריך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להתוודות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בשפתיו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ולומר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עניינות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בליבו</w:t>
      </w:r>
      <w:r>
        <w:rPr>
          <w:rFonts w:cs="Arial"/>
          <w:rtl/>
        </w:rPr>
        <w:t xml:space="preserve">. </w:t>
      </w:r>
    </w:p>
    <w:p w14:paraId="64392115" w14:textId="77777777" w:rsidR="00260CEE" w:rsidRDefault="00260CEE" w:rsidP="003841FC">
      <w:pPr>
        <w:rPr>
          <w:rtl/>
        </w:rPr>
      </w:pPr>
      <w:r w:rsidRPr="003841FC">
        <w:rPr>
          <w:rFonts w:cs="Arial" w:hint="cs"/>
          <w:b/>
          <w:bCs/>
          <w:rtl/>
        </w:rPr>
        <w:t>ט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התשובה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הכיפורים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מכפרין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אדם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למקום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כגון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אסור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אסורה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וכיוצא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בהן</w:t>
      </w:r>
      <w:r>
        <w:rPr>
          <w:rFonts w:cs="Arial"/>
          <w:rtl/>
        </w:rPr>
        <w:t xml:space="preserve">, </w:t>
      </w:r>
      <w:r w:rsidRPr="003841FC">
        <w:rPr>
          <w:rFonts w:cs="Arial" w:hint="cs"/>
          <w:b/>
          <w:bCs/>
          <w:rtl/>
        </w:rPr>
        <w:t>אבל</w:t>
      </w:r>
      <w:r w:rsidRPr="003841FC">
        <w:rPr>
          <w:rFonts w:cs="Arial"/>
          <w:b/>
          <w:bCs/>
          <w:rtl/>
        </w:rPr>
        <w:t xml:space="preserve"> </w:t>
      </w:r>
      <w:r w:rsidRPr="003841FC">
        <w:rPr>
          <w:rFonts w:cs="Arial" w:hint="cs"/>
          <w:b/>
          <w:bCs/>
          <w:rtl/>
        </w:rPr>
        <w:t>עבירות</w:t>
      </w:r>
      <w:r w:rsidRPr="003841FC">
        <w:rPr>
          <w:rFonts w:cs="Arial"/>
          <w:b/>
          <w:bCs/>
          <w:rtl/>
        </w:rPr>
        <w:t xml:space="preserve"> </w:t>
      </w:r>
      <w:r w:rsidRPr="003841FC">
        <w:rPr>
          <w:rFonts w:cs="Arial" w:hint="cs"/>
          <w:b/>
          <w:bCs/>
          <w:rtl/>
        </w:rPr>
        <w:t>שבין</w:t>
      </w:r>
      <w:r w:rsidRPr="003841FC">
        <w:rPr>
          <w:rFonts w:cs="Arial"/>
          <w:b/>
          <w:bCs/>
          <w:rtl/>
        </w:rPr>
        <w:t xml:space="preserve"> </w:t>
      </w:r>
      <w:r w:rsidRPr="003841FC">
        <w:rPr>
          <w:rFonts w:cs="Arial" w:hint="cs"/>
          <w:b/>
          <w:bCs/>
          <w:rtl/>
        </w:rPr>
        <w:t>אדם</w:t>
      </w:r>
      <w:r w:rsidRPr="003841FC">
        <w:rPr>
          <w:rFonts w:cs="Arial"/>
          <w:b/>
          <w:bCs/>
          <w:rtl/>
        </w:rPr>
        <w:t xml:space="preserve"> </w:t>
      </w:r>
      <w:proofErr w:type="spellStart"/>
      <w:r w:rsidRPr="003841FC">
        <w:rPr>
          <w:rFonts w:cs="Arial" w:hint="cs"/>
          <w:b/>
          <w:bCs/>
          <w:rtl/>
        </w:rPr>
        <w:t>לחבירו</w:t>
      </w:r>
      <w:proofErr w:type="spellEnd"/>
      <w:r w:rsidRPr="003841FC">
        <w:rPr>
          <w:rFonts w:cs="Arial"/>
          <w:b/>
          <w:bCs/>
          <w:rtl/>
        </w:rPr>
        <w:t>,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כגון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חובל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חבירו</w:t>
      </w:r>
      <w:proofErr w:type="spellEnd"/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המקלל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חבירו</w:t>
      </w:r>
      <w:proofErr w:type="spellEnd"/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גוזל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וכיוצא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בהן</w:t>
      </w:r>
      <w:r>
        <w:rPr>
          <w:rFonts w:cs="Arial"/>
          <w:rtl/>
        </w:rPr>
        <w:t xml:space="preserve">, </w:t>
      </w:r>
      <w:r w:rsidRPr="003841FC">
        <w:rPr>
          <w:rFonts w:cs="Arial" w:hint="cs"/>
          <w:b/>
          <w:bCs/>
          <w:rtl/>
        </w:rPr>
        <w:t>אינו</w:t>
      </w:r>
      <w:r w:rsidRPr="003841FC">
        <w:rPr>
          <w:rFonts w:cs="Arial"/>
          <w:b/>
          <w:bCs/>
          <w:rtl/>
        </w:rPr>
        <w:t xml:space="preserve"> </w:t>
      </w:r>
      <w:r w:rsidRPr="003841FC">
        <w:rPr>
          <w:rFonts w:cs="Arial" w:hint="cs"/>
          <w:b/>
          <w:bCs/>
          <w:rtl/>
        </w:rPr>
        <w:t>נמחל</w:t>
      </w:r>
      <w:r w:rsidRPr="003841FC">
        <w:rPr>
          <w:rFonts w:cs="Arial"/>
          <w:b/>
          <w:bCs/>
          <w:rtl/>
        </w:rPr>
        <w:t xml:space="preserve"> </w:t>
      </w:r>
      <w:r w:rsidRPr="003841FC">
        <w:rPr>
          <w:rFonts w:cs="Arial" w:hint="cs"/>
          <w:b/>
          <w:bCs/>
          <w:rtl/>
        </w:rPr>
        <w:t>לו</w:t>
      </w:r>
      <w:r w:rsidRPr="003841FC">
        <w:rPr>
          <w:rFonts w:cs="Arial"/>
          <w:b/>
          <w:bCs/>
          <w:rtl/>
        </w:rPr>
        <w:t xml:space="preserve"> </w:t>
      </w:r>
      <w:r w:rsidRPr="003841FC">
        <w:rPr>
          <w:rFonts w:cs="Arial" w:hint="cs"/>
          <w:b/>
          <w:bCs/>
          <w:rtl/>
        </w:rPr>
        <w:t>לעולם</w:t>
      </w:r>
      <w:r w:rsidRPr="003841FC">
        <w:rPr>
          <w:rFonts w:cs="Arial"/>
          <w:b/>
          <w:bCs/>
          <w:rtl/>
        </w:rPr>
        <w:t xml:space="preserve"> </w:t>
      </w:r>
      <w:r w:rsidRPr="003841FC">
        <w:rPr>
          <w:rFonts w:cs="Arial" w:hint="cs"/>
          <w:b/>
          <w:bCs/>
          <w:rtl/>
        </w:rPr>
        <w:t>עד</w:t>
      </w:r>
      <w:r w:rsidRPr="003841FC">
        <w:rPr>
          <w:rFonts w:cs="Arial"/>
          <w:b/>
          <w:bCs/>
          <w:rtl/>
        </w:rPr>
        <w:t xml:space="preserve"> </w:t>
      </w:r>
      <w:proofErr w:type="spellStart"/>
      <w:r w:rsidRPr="003841FC">
        <w:rPr>
          <w:rFonts w:cs="Arial" w:hint="cs"/>
          <w:b/>
          <w:bCs/>
          <w:rtl/>
        </w:rPr>
        <w:t>שיתן</w:t>
      </w:r>
      <w:proofErr w:type="spellEnd"/>
      <w:r w:rsidRPr="003841FC">
        <w:rPr>
          <w:rFonts w:cs="Arial"/>
          <w:b/>
          <w:bCs/>
          <w:rtl/>
        </w:rPr>
        <w:t xml:space="preserve"> </w:t>
      </w:r>
      <w:proofErr w:type="spellStart"/>
      <w:r w:rsidRPr="003841FC">
        <w:rPr>
          <w:rFonts w:cs="Arial" w:hint="cs"/>
          <w:b/>
          <w:bCs/>
          <w:rtl/>
        </w:rPr>
        <w:t>לחבירו</w:t>
      </w:r>
      <w:proofErr w:type="spellEnd"/>
      <w:r w:rsidRPr="003841FC">
        <w:rPr>
          <w:rFonts w:cs="Arial"/>
          <w:b/>
          <w:bCs/>
          <w:rtl/>
        </w:rPr>
        <w:t xml:space="preserve"> </w:t>
      </w:r>
      <w:r w:rsidRPr="003841FC">
        <w:rPr>
          <w:rFonts w:cs="Arial" w:hint="cs"/>
          <w:b/>
          <w:bCs/>
          <w:rtl/>
        </w:rPr>
        <w:t>מה</w:t>
      </w:r>
      <w:r w:rsidRPr="003841FC">
        <w:rPr>
          <w:rFonts w:cs="Arial"/>
          <w:b/>
          <w:bCs/>
          <w:rtl/>
        </w:rPr>
        <w:t xml:space="preserve"> </w:t>
      </w:r>
      <w:r w:rsidRPr="003841FC">
        <w:rPr>
          <w:rFonts w:cs="Arial" w:hint="cs"/>
          <w:b/>
          <w:bCs/>
          <w:rtl/>
        </w:rPr>
        <w:t>שהוא</w:t>
      </w:r>
      <w:r w:rsidRPr="003841FC">
        <w:rPr>
          <w:rFonts w:cs="Arial"/>
          <w:b/>
          <w:bCs/>
          <w:rtl/>
        </w:rPr>
        <w:t xml:space="preserve"> </w:t>
      </w:r>
      <w:r w:rsidRPr="003841FC">
        <w:rPr>
          <w:rFonts w:cs="Arial" w:hint="cs"/>
          <w:b/>
          <w:bCs/>
          <w:rtl/>
        </w:rPr>
        <w:t>חייב</w:t>
      </w:r>
      <w:r w:rsidRPr="003841FC">
        <w:rPr>
          <w:rFonts w:cs="Arial"/>
          <w:b/>
          <w:bCs/>
          <w:rtl/>
        </w:rPr>
        <w:t xml:space="preserve"> </w:t>
      </w:r>
      <w:r w:rsidRPr="003841FC">
        <w:rPr>
          <w:rFonts w:cs="Arial" w:hint="cs"/>
          <w:b/>
          <w:bCs/>
          <w:rtl/>
        </w:rPr>
        <w:t>לו</w:t>
      </w:r>
      <w:r w:rsidRPr="003841FC">
        <w:rPr>
          <w:rFonts w:cs="Arial"/>
          <w:b/>
          <w:bCs/>
          <w:rtl/>
        </w:rPr>
        <w:t xml:space="preserve"> </w:t>
      </w:r>
      <w:r w:rsidRPr="003841FC">
        <w:rPr>
          <w:rFonts w:cs="Arial" w:hint="cs"/>
          <w:b/>
          <w:bCs/>
          <w:rtl/>
        </w:rPr>
        <w:t>וירצהו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אף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שהחזיר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חייב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צריך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לרצותו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ולשאול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ממנו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שימחול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</w:t>
      </w:r>
      <w:r>
        <w:rPr>
          <w:rFonts w:cs="Arial"/>
          <w:rtl/>
        </w:rPr>
        <w:t>.</w:t>
      </w:r>
      <w:r w:rsidR="008711D0">
        <w:rPr>
          <w:rFonts w:cs="Arial" w:hint="cs"/>
          <w:rtl/>
        </w:rPr>
        <w:t xml:space="preserve">               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ואפילו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הקניט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חבירו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בדברים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צריך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לפייסו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ולפגוע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שימחול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רצה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חבירו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למחול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מביא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אדם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מריעיו</w:t>
      </w:r>
      <w:proofErr w:type="spellEnd"/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ופוגעים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ומבקשים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ממנו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נתרצה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מביא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ושלישית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רצה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מניחו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והולך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החוטא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ואם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רבו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הולך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אפילו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שימחול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</w:t>
      </w:r>
      <w:r>
        <w:rPr>
          <w:rFonts w:cs="Arial"/>
          <w:rtl/>
        </w:rPr>
        <w:t xml:space="preserve">. </w:t>
      </w:r>
    </w:p>
    <w:p w14:paraId="7EB70169" w14:textId="77777777" w:rsidR="00D31568" w:rsidRDefault="00260CEE" w:rsidP="003841FC">
      <w:pPr>
        <w:rPr>
          <w:rtl/>
        </w:rPr>
      </w:pPr>
      <w:r w:rsidRPr="003841FC">
        <w:rPr>
          <w:rFonts w:cs="Arial" w:hint="cs"/>
          <w:b/>
          <w:bCs/>
          <w:rtl/>
        </w:rPr>
        <w:t>י</w:t>
      </w:r>
      <w:r w:rsidRPr="003841FC">
        <w:rPr>
          <w:rFonts w:cs="Arial"/>
          <w:b/>
          <w:bCs/>
          <w:rtl/>
        </w:rPr>
        <w:t>.</w:t>
      </w:r>
      <w:r>
        <w:rPr>
          <w:rFonts w:cs="Arial"/>
          <w:rtl/>
        </w:rPr>
        <w:t xml:space="preserve"> </w:t>
      </w:r>
      <w:r w:rsidRPr="008711D0">
        <w:rPr>
          <w:rFonts w:cs="Arial" w:hint="cs"/>
          <w:b/>
          <w:bCs/>
          <w:rtl/>
        </w:rPr>
        <w:t>אסור</w:t>
      </w:r>
      <w:r w:rsidRPr="008711D0">
        <w:rPr>
          <w:rFonts w:cs="Arial"/>
          <w:b/>
          <w:bCs/>
          <w:rtl/>
        </w:rPr>
        <w:t xml:space="preserve"> </w:t>
      </w:r>
      <w:r w:rsidRPr="008711D0">
        <w:rPr>
          <w:rFonts w:cs="Arial" w:hint="cs"/>
          <w:b/>
          <w:bCs/>
          <w:rtl/>
        </w:rPr>
        <w:t>לאדם</w:t>
      </w:r>
      <w:r w:rsidRPr="008711D0">
        <w:rPr>
          <w:rFonts w:cs="Arial"/>
          <w:b/>
          <w:bCs/>
          <w:rtl/>
        </w:rPr>
        <w:t xml:space="preserve"> </w:t>
      </w:r>
      <w:r w:rsidRPr="008711D0">
        <w:rPr>
          <w:rFonts w:cs="Arial" w:hint="cs"/>
          <w:b/>
          <w:bCs/>
          <w:rtl/>
        </w:rPr>
        <w:t>שיהיה</w:t>
      </w:r>
      <w:r w:rsidRPr="008711D0">
        <w:rPr>
          <w:rFonts w:cs="Arial"/>
          <w:b/>
          <w:bCs/>
          <w:rtl/>
        </w:rPr>
        <w:t xml:space="preserve"> </w:t>
      </w:r>
      <w:r w:rsidRPr="008711D0">
        <w:rPr>
          <w:rFonts w:cs="Arial" w:hint="cs"/>
          <w:b/>
          <w:bCs/>
          <w:rtl/>
        </w:rPr>
        <w:t>אכזרי</w:t>
      </w:r>
      <w:r w:rsidRPr="008711D0">
        <w:rPr>
          <w:rFonts w:cs="Arial"/>
          <w:b/>
          <w:bCs/>
          <w:rtl/>
        </w:rPr>
        <w:t xml:space="preserve"> </w:t>
      </w:r>
      <w:r w:rsidRPr="008711D0">
        <w:rPr>
          <w:rFonts w:cs="Arial" w:hint="cs"/>
          <w:b/>
          <w:bCs/>
          <w:rtl/>
        </w:rPr>
        <w:t>ולא</w:t>
      </w:r>
      <w:r w:rsidRPr="008711D0">
        <w:rPr>
          <w:rFonts w:cs="Arial"/>
          <w:b/>
          <w:bCs/>
          <w:rtl/>
        </w:rPr>
        <w:t xml:space="preserve"> </w:t>
      </w:r>
      <w:r w:rsidRPr="008711D0">
        <w:rPr>
          <w:rFonts w:cs="Arial" w:hint="cs"/>
          <w:b/>
          <w:bCs/>
          <w:rtl/>
        </w:rPr>
        <w:t>יתפייס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לרצות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וקשה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לכעוס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ובשעה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שמבקש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החוטא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למחול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מוחל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בלבב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ובנפש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חפצה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ואפילו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וחטא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הרבה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יקוֹם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ולא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יטור</w:t>
      </w:r>
      <w:proofErr w:type="spellEnd"/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וזה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דרכם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זרע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ישראל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וליבם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הנכון</w:t>
      </w:r>
      <w:r>
        <w:rPr>
          <w:rFonts w:cs="Arial"/>
          <w:rtl/>
        </w:rPr>
        <w:t>.</w:t>
      </w:r>
    </w:p>
    <w:p w14:paraId="4DBE27BC" w14:textId="77777777" w:rsidR="008711D0" w:rsidRDefault="008711D0" w:rsidP="003841FC">
      <w:pPr>
        <w:rPr>
          <w:rtl/>
        </w:rPr>
      </w:pPr>
      <w:r>
        <w:rPr>
          <w:rFonts w:hint="cs"/>
          <w:rtl/>
        </w:rPr>
        <w:t>ביחסים שבין אדם לחברו, התשובה מורכבת מכמה דברים. מהם? ________________________________________ _____________________________________________________________________________________</w:t>
      </w:r>
    </w:p>
    <w:p w14:paraId="13072440" w14:textId="77777777" w:rsidR="003841FC" w:rsidRDefault="003841FC" w:rsidP="003841FC">
      <w:pPr>
        <w:rPr>
          <w:rtl/>
        </w:rPr>
      </w:pPr>
      <w:r>
        <w:rPr>
          <w:rFonts w:hint="cs"/>
          <w:rtl/>
        </w:rPr>
        <w:t xml:space="preserve">הרמב"ם מלמד אותנו כי לעברות שבין אדם </w:t>
      </w:r>
      <w:proofErr w:type="spellStart"/>
      <w:r>
        <w:rPr>
          <w:rFonts w:hint="cs"/>
          <w:rtl/>
        </w:rPr>
        <w:t>לברו</w:t>
      </w:r>
      <w:proofErr w:type="spellEnd"/>
      <w:r>
        <w:rPr>
          <w:rFonts w:hint="cs"/>
          <w:rtl/>
        </w:rPr>
        <w:t xml:space="preserve"> יש שני צדדים. אמנם האחריות לשוב בתשובה ולבקש סליחה מוטלת על ה__________, אך יש גם מידה של בגרות ואחריות הנדרשת מן ה_______________. </w:t>
      </w:r>
    </w:p>
    <w:p w14:paraId="140673A2" w14:textId="77777777" w:rsidR="003841FC" w:rsidRDefault="003841FC" w:rsidP="003841FC">
      <w:r>
        <w:rPr>
          <w:rFonts w:hint="cs"/>
          <w:rtl/>
        </w:rPr>
        <w:t>מה לדעתך ניתן ללמוד מכך? ____________________________________________________________________________________</w:t>
      </w:r>
    </w:p>
    <w:sectPr w:rsidR="003841FC" w:rsidSect="008711D0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Mantova-Decor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B66F89"/>
    <w:multiLevelType w:val="hybridMultilevel"/>
    <w:tmpl w:val="88CA2276"/>
    <w:lvl w:ilvl="0" w:tplc="F646712E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0CEE"/>
    <w:rsid w:val="00260CEE"/>
    <w:rsid w:val="002C2198"/>
    <w:rsid w:val="003841FC"/>
    <w:rsid w:val="008711D0"/>
    <w:rsid w:val="00BD79B3"/>
    <w:rsid w:val="00D31568"/>
    <w:rsid w:val="00EA7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F327F"/>
  <w15:docId w15:val="{C0B3258D-5B97-408B-A263-E649A6D76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0CEE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841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טקסט בלונים תו"/>
    <w:basedOn w:val="a0"/>
    <w:link w:val="a4"/>
    <w:uiPriority w:val="99"/>
    <w:semiHidden/>
    <w:rsid w:val="003841F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536</Words>
  <Characters>2845</Characters>
  <Application>Microsoft Office Word</Application>
  <DocSecurity>0</DocSecurity>
  <Lines>41</Lines>
  <Paragraphs>27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usr</dc:creator>
  <cp:lastModifiedBy>גאולה רבי</cp:lastModifiedBy>
  <cp:revision>2</cp:revision>
  <dcterms:created xsi:type="dcterms:W3CDTF">2016-09-07T19:46:00Z</dcterms:created>
  <dcterms:modified xsi:type="dcterms:W3CDTF">2022-11-09T07:38:00Z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9c12d98712ed78fc9ff423dfebd6057ca664fe3258793da3a421ad9f069e8b7b</vt:lpwstr>
  </property>
</Properties>
</file>