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97D27" w14:textId="77777777" w:rsidR="00055C47" w:rsidRPr="002510DD" w:rsidRDefault="00000000">
      <w:pPr>
        <w:spacing w:before="180" w:after="120"/>
        <w:rPr>
          <w:sz w:val="24"/>
          <w:szCs w:val="24"/>
        </w:rPr>
      </w:pPr>
      <w:r w:rsidRPr="002510DD">
        <w:rPr>
          <w:rFonts w:eastAsia="Calibri"/>
          <w:b/>
          <w:bCs/>
          <w:color w:val="1F4E78"/>
          <w:sz w:val="24"/>
          <w:szCs w:val="24"/>
        </w:rPr>
        <w:t>TEMPLATE ARTEFAK AGILE: STAKEHOLDER ANALYSIS</w:t>
      </w:r>
    </w:p>
    <w:p w14:paraId="07932BB8" w14:textId="77777777" w:rsidR="00055C47" w:rsidRPr="002510DD" w:rsidRDefault="00000000">
      <w:pPr>
        <w:spacing w:before="60" w:after="60" w:line="276" w:lineRule="auto"/>
        <w:rPr>
          <w:sz w:val="24"/>
          <w:szCs w:val="24"/>
        </w:rPr>
      </w:pPr>
      <w:proofErr w:type="spellStart"/>
      <w:r w:rsidRPr="002510DD">
        <w:rPr>
          <w:rFonts w:eastAsia="Calibri"/>
          <w:color w:val="333333"/>
          <w:sz w:val="24"/>
          <w:szCs w:val="24"/>
        </w:rPr>
        <w:t>Petakan</w:t>
      </w:r>
      <w:proofErr w:type="spellEnd"/>
      <w:r w:rsidRPr="002510DD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2510DD">
        <w:rPr>
          <w:rFonts w:eastAsia="Calibri"/>
          <w:color w:val="333333"/>
          <w:sz w:val="24"/>
          <w:szCs w:val="24"/>
        </w:rPr>
        <w:t>pemangku</w:t>
      </w:r>
      <w:proofErr w:type="spellEnd"/>
      <w:r w:rsidRPr="002510DD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2510DD">
        <w:rPr>
          <w:rFonts w:eastAsia="Calibri"/>
          <w:color w:val="333333"/>
          <w:sz w:val="24"/>
          <w:szCs w:val="24"/>
        </w:rPr>
        <w:t>kepentingan</w:t>
      </w:r>
      <w:proofErr w:type="spellEnd"/>
      <w:r w:rsidRPr="002510DD">
        <w:rPr>
          <w:rFonts w:eastAsia="Calibri"/>
          <w:color w:val="333333"/>
          <w:sz w:val="24"/>
          <w:szCs w:val="24"/>
        </w:rPr>
        <w:t xml:space="preserve"> yang </w:t>
      </w:r>
      <w:proofErr w:type="spellStart"/>
      <w:r w:rsidRPr="002510DD">
        <w:rPr>
          <w:rFonts w:eastAsia="Calibri"/>
          <w:color w:val="333333"/>
          <w:sz w:val="24"/>
          <w:szCs w:val="24"/>
        </w:rPr>
        <w:t>memiliki</w:t>
      </w:r>
      <w:proofErr w:type="spellEnd"/>
      <w:r w:rsidRPr="002510DD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2510DD">
        <w:rPr>
          <w:rFonts w:eastAsia="Calibri"/>
          <w:color w:val="333333"/>
          <w:sz w:val="24"/>
          <w:szCs w:val="24"/>
        </w:rPr>
        <w:t>pengaruh</w:t>
      </w:r>
      <w:proofErr w:type="spellEnd"/>
      <w:r w:rsidRPr="002510DD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2510DD">
        <w:rPr>
          <w:rFonts w:eastAsia="Calibri"/>
          <w:color w:val="333333"/>
          <w:sz w:val="24"/>
          <w:szCs w:val="24"/>
        </w:rPr>
        <w:t>atau</w:t>
      </w:r>
      <w:proofErr w:type="spellEnd"/>
      <w:r w:rsidRPr="002510DD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2510DD">
        <w:rPr>
          <w:rFonts w:eastAsia="Calibri"/>
          <w:color w:val="333333"/>
          <w:sz w:val="24"/>
          <w:szCs w:val="24"/>
        </w:rPr>
        <w:t>kepentingan</w:t>
      </w:r>
      <w:proofErr w:type="spellEnd"/>
      <w:r w:rsidRPr="002510DD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2510DD">
        <w:rPr>
          <w:rFonts w:eastAsia="Calibri"/>
          <w:color w:val="333333"/>
          <w:sz w:val="24"/>
          <w:szCs w:val="24"/>
        </w:rPr>
        <w:t>langsung</w:t>
      </w:r>
      <w:proofErr w:type="spellEnd"/>
      <w:r w:rsidRPr="002510DD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2510DD">
        <w:rPr>
          <w:rFonts w:eastAsia="Calibri"/>
          <w:color w:val="333333"/>
          <w:sz w:val="24"/>
          <w:szCs w:val="24"/>
        </w:rPr>
        <w:t>terhadap</w:t>
      </w:r>
      <w:proofErr w:type="spellEnd"/>
      <w:r w:rsidRPr="002510DD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2510DD">
        <w:rPr>
          <w:rFonts w:eastAsia="Calibri"/>
          <w:color w:val="333333"/>
          <w:sz w:val="24"/>
          <w:szCs w:val="24"/>
        </w:rPr>
        <w:t>pengembangan</w:t>
      </w:r>
      <w:proofErr w:type="spellEnd"/>
      <w:r w:rsidRPr="002510DD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2510DD">
        <w:rPr>
          <w:rFonts w:eastAsia="Calibri"/>
          <w:color w:val="333333"/>
          <w:sz w:val="24"/>
          <w:szCs w:val="24"/>
        </w:rPr>
        <w:t>aplikasi</w:t>
      </w:r>
      <w:proofErr w:type="spellEnd"/>
      <w:r w:rsidRPr="002510DD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2510DD">
        <w:rPr>
          <w:rFonts w:eastAsia="Calibri"/>
          <w:color w:val="333333"/>
          <w:sz w:val="24"/>
          <w:szCs w:val="24"/>
        </w:rPr>
        <w:t>pelaporan</w:t>
      </w:r>
      <w:proofErr w:type="spellEnd"/>
      <w:r w:rsidRPr="002510DD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2510DD">
        <w:rPr>
          <w:rFonts w:eastAsia="Calibri"/>
          <w:color w:val="333333"/>
          <w:sz w:val="24"/>
          <w:szCs w:val="24"/>
        </w:rPr>
        <w:t>kerusakan</w:t>
      </w:r>
      <w:proofErr w:type="spellEnd"/>
      <w:r w:rsidRPr="002510DD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2510DD">
        <w:rPr>
          <w:rFonts w:eastAsia="Calibri"/>
          <w:color w:val="333333"/>
          <w:sz w:val="24"/>
          <w:szCs w:val="24"/>
        </w:rPr>
        <w:t>fasilitas</w:t>
      </w:r>
      <w:proofErr w:type="spellEnd"/>
      <w:r w:rsidRPr="002510DD">
        <w:rPr>
          <w:rFonts w:eastAsia="Calibri"/>
          <w:color w:val="333333"/>
          <w:sz w:val="24"/>
          <w:szCs w:val="24"/>
        </w:rPr>
        <w:t>.</w:t>
      </w:r>
    </w:p>
    <w:p w14:paraId="3400F0B6" w14:textId="77777777" w:rsidR="00055C47" w:rsidRPr="002510DD" w:rsidRDefault="00000000">
      <w:pPr>
        <w:spacing w:before="60" w:after="60" w:line="276" w:lineRule="auto"/>
        <w:rPr>
          <w:sz w:val="24"/>
          <w:szCs w:val="24"/>
          <w:lang w:val="de-DE"/>
        </w:rPr>
      </w:pPr>
      <w:r w:rsidRPr="002510DD">
        <w:rPr>
          <w:rFonts w:eastAsia="Calibri"/>
          <w:color w:val="333333"/>
          <w:sz w:val="24"/>
          <w:szCs w:val="24"/>
          <w:lang w:val="de-DE"/>
        </w:rPr>
        <w:t>Silakan isi tabel di bawah ini sesuai kesepakatan kelompok: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3"/>
        <w:gridCol w:w="1994"/>
        <w:gridCol w:w="1994"/>
        <w:gridCol w:w="2965"/>
      </w:tblGrid>
      <w:tr w:rsidR="00055C47" w:rsidRPr="002510DD" w14:paraId="570C33B2" w14:textId="77777777">
        <w:trPr>
          <w:tblHeader/>
        </w:trPr>
        <w:tc>
          <w:tcPr>
            <w:tcW w:w="125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31F38CE" w14:textId="77777777" w:rsidR="00055C47" w:rsidRPr="002510DD" w:rsidRDefault="00000000">
            <w:pPr>
              <w:jc w:val="center"/>
              <w:rPr>
                <w:sz w:val="24"/>
                <w:szCs w:val="24"/>
              </w:rPr>
            </w:pPr>
            <w:r w:rsidRPr="002510DD">
              <w:rPr>
                <w:rFonts w:eastAsia="Calibri"/>
                <w:b/>
                <w:bCs/>
                <w:color w:val="FFFFFF"/>
                <w:sz w:val="24"/>
                <w:szCs w:val="24"/>
              </w:rPr>
              <w:t>Nama Peran / Stakeholder</w:t>
            </w:r>
          </w:p>
        </w:tc>
        <w:tc>
          <w:tcPr>
            <w:tcW w:w="100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FD303A2" w14:textId="77777777" w:rsidR="00055C47" w:rsidRPr="002510DD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2510DD">
              <w:rPr>
                <w:rFonts w:eastAsia="Calibri"/>
                <w:b/>
                <w:bCs/>
                <w:color w:val="FFFFFF"/>
                <w:sz w:val="24"/>
                <w:szCs w:val="24"/>
              </w:rPr>
              <w:t>Pengaruh</w:t>
            </w:r>
            <w:proofErr w:type="spellEnd"/>
            <w:r w:rsidRPr="002510DD">
              <w:rPr>
                <w:rFonts w:eastAsia="Calibri"/>
                <w:b/>
                <w:bCs/>
                <w:color w:val="FFFFFF"/>
                <w:sz w:val="24"/>
                <w:szCs w:val="24"/>
              </w:rPr>
              <w:t xml:space="preserve"> (Tinggi/</w:t>
            </w:r>
            <w:proofErr w:type="spellStart"/>
            <w:r w:rsidRPr="002510DD">
              <w:rPr>
                <w:rFonts w:eastAsia="Calibri"/>
                <w:b/>
                <w:bCs/>
                <w:color w:val="FFFFFF"/>
                <w:sz w:val="24"/>
                <w:szCs w:val="24"/>
              </w:rPr>
              <w:t>Rendah</w:t>
            </w:r>
            <w:proofErr w:type="spellEnd"/>
            <w:r w:rsidRPr="002510DD">
              <w:rPr>
                <w:rFonts w:eastAsia="Calibri"/>
                <w:b/>
                <w:bCs/>
                <w:color w:val="FFFFFF"/>
                <w:sz w:val="24"/>
                <w:szCs w:val="24"/>
              </w:rPr>
              <w:t>)</w:t>
            </w:r>
          </w:p>
        </w:tc>
        <w:tc>
          <w:tcPr>
            <w:tcW w:w="100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D3F6505" w14:textId="77777777" w:rsidR="00055C47" w:rsidRPr="002510DD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2510DD">
              <w:rPr>
                <w:rFonts w:eastAsia="Calibri"/>
                <w:b/>
                <w:bCs/>
                <w:color w:val="FFFFFF"/>
                <w:sz w:val="24"/>
                <w:szCs w:val="24"/>
              </w:rPr>
              <w:t>Kepentingan</w:t>
            </w:r>
            <w:proofErr w:type="spellEnd"/>
            <w:r w:rsidRPr="002510DD">
              <w:rPr>
                <w:rFonts w:eastAsia="Calibri"/>
                <w:b/>
                <w:bCs/>
                <w:color w:val="FFFFFF"/>
                <w:sz w:val="24"/>
                <w:szCs w:val="24"/>
              </w:rPr>
              <w:t xml:space="preserve"> (Tinggi/</w:t>
            </w:r>
            <w:proofErr w:type="spellStart"/>
            <w:r w:rsidRPr="002510DD">
              <w:rPr>
                <w:rFonts w:eastAsia="Calibri"/>
                <w:b/>
                <w:bCs/>
                <w:color w:val="FFFFFF"/>
                <w:sz w:val="24"/>
                <w:szCs w:val="24"/>
              </w:rPr>
              <w:t>Rendah</w:t>
            </w:r>
            <w:proofErr w:type="spellEnd"/>
            <w:r w:rsidRPr="002510DD">
              <w:rPr>
                <w:rFonts w:eastAsia="Calibri"/>
                <w:b/>
                <w:bCs/>
                <w:color w:val="FFFFFF"/>
                <w:sz w:val="24"/>
                <w:szCs w:val="24"/>
              </w:rPr>
              <w:t>)</w:t>
            </w:r>
          </w:p>
        </w:tc>
        <w:tc>
          <w:tcPr>
            <w:tcW w:w="175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41364BB" w14:textId="77777777" w:rsidR="00055C47" w:rsidRPr="002510DD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2510DD">
              <w:rPr>
                <w:rFonts w:eastAsia="Calibri"/>
                <w:b/>
                <w:bCs/>
                <w:color w:val="FFFFFF"/>
                <w:sz w:val="24"/>
                <w:szCs w:val="24"/>
              </w:rPr>
              <w:t>Ekspektasi</w:t>
            </w:r>
            <w:proofErr w:type="spellEnd"/>
            <w:r w:rsidRPr="002510DD">
              <w:rPr>
                <w:rFonts w:eastAsia="Calibri"/>
                <w:b/>
                <w:bCs/>
                <w:color w:val="FFFFFF"/>
                <w:sz w:val="24"/>
                <w:szCs w:val="24"/>
              </w:rPr>
              <w:t xml:space="preserve"> Utama </w:t>
            </w:r>
            <w:proofErr w:type="spellStart"/>
            <w:r w:rsidRPr="002510DD">
              <w:rPr>
                <w:rFonts w:eastAsia="Calibri"/>
                <w:b/>
                <w:bCs/>
                <w:color w:val="FFFFFF"/>
                <w:sz w:val="24"/>
                <w:szCs w:val="24"/>
              </w:rPr>
              <w:t>Terhadap</w:t>
            </w:r>
            <w:proofErr w:type="spellEnd"/>
            <w:r w:rsidRPr="002510DD">
              <w:rPr>
                <w:rFonts w:eastAsia="Calibri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2510DD">
              <w:rPr>
                <w:rFonts w:eastAsia="Calibri"/>
                <w:b/>
                <w:bCs/>
                <w:color w:val="FFFFFF"/>
                <w:sz w:val="24"/>
                <w:szCs w:val="24"/>
              </w:rPr>
              <w:t>Sistem</w:t>
            </w:r>
            <w:proofErr w:type="spellEnd"/>
          </w:p>
        </w:tc>
      </w:tr>
      <w:tr w:rsidR="00931FBB" w:rsidRPr="002510DD" w14:paraId="39086653" w14:textId="77777777"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8DE4D6E" w14:textId="170DE9C2" w:rsidR="00931FBB" w:rsidRPr="002510DD" w:rsidRDefault="00931FBB" w:rsidP="00931FBB">
            <w:pPr>
              <w:rPr>
                <w:sz w:val="24"/>
                <w:szCs w:val="24"/>
              </w:rPr>
            </w:pPr>
            <w:proofErr w:type="spellStart"/>
            <w:r w:rsidRPr="002510DD">
              <w:rPr>
                <w:rStyle w:val="Strong"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10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34D5206" w14:textId="0BCD69FB" w:rsidR="00931FBB" w:rsidRPr="002510DD" w:rsidRDefault="00931FBB" w:rsidP="00931FBB">
            <w:pPr>
              <w:rPr>
                <w:sz w:val="24"/>
                <w:szCs w:val="24"/>
              </w:rPr>
            </w:pPr>
            <w:proofErr w:type="spellStart"/>
            <w:r w:rsidRPr="002510DD">
              <w:rPr>
                <w:sz w:val="24"/>
                <w:szCs w:val="24"/>
              </w:rPr>
              <w:t>Rendah</w:t>
            </w:r>
            <w:proofErr w:type="spellEnd"/>
          </w:p>
        </w:tc>
        <w:tc>
          <w:tcPr>
            <w:tcW w:w="10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8507A96" w14:textId="626785FE" w:rsidR="00931FBB" w:rsidRPr="002510DD" w:rsidRDefault="00931FBB" w:rsidP="00931FBB">
            <w:pPr>
              <w:rPr>
                <w:sz w:val="24"/>
                <w:szCs w:val="24"/>
              </w:rPr>
            </w:pPr>
            <w:r w:rsidRPr="002510DD">
              <w:rPr>
                <w:sz w:val="24"/>
                <w:szCs w:val="24"/>
              </w:rPr>
              <w:t>Tinggi</w:t>
            </w:r>
          </w:p>
        </w:tc>
        <w:tc>
          <w:tcPr>
            <w:tcW w:w="17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27B8E21" w14:textId="388C49E0" w:rsidR="00931FBB" w:rsidRPr="002510DD" w:rsidRDefault="00931FBB" w:rsidP="00931FBB">
            <w:pPr>
              <w:rPr>
                <w:sz w:val="24"/>
                <w:szCs w:val="24"/>
                <w:lang w:val="de-DE"/>
              </w:rPr>
            </w:pPr>
            <w:r w:rsidRPr="002510DD">
              <w:rPr>
                <w:sz w:val="24"/>
                <w:szCs w:val="24"/>
                <w:lang w:val="de-DE"/>
              </w:rPr>
              <w:t>Dapat melaporkan kerusakan fasilitas dengan mudah, cepat, dan mengetahui status perbaikannya.</w:t>
            </w:r>
          </w:p>
        </w:tc>
      </w:tr>
      <w:tr w:rsidR="00931FBB" w:rsidRPr="002510DD" w14:paraId="1C05E4A9" w14:textId="77777777"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24A4BEE" w14:textId="78FADFBA" w:rsidR="00931FBB" w:rsidRPr="002510DD" w:rsidRDefault="00931FBB" w:rsidP="00931FBB">
            <w:pPr>
              <w:rPr>
                <w:sz w:val="24"/>
                <w:szCs w:val="24"/>
              </w:rPr>
            </w:pPr>
            <w:r w:rsidRPr="002510DD">
              <w:rPr>
                <w:rStyle w:val="Strong"/>
                <w:sz w:val="24"/>
                <w:szCs w:val="24"/>
              </w:rPr>
              <w:t>Dosen</w:t>
            </w:r>
          </w:p>
        </w:tc>
        <w:tc>
          <w:tcPr>
            <w:tcW w:w="10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74FB1C4" w14:textId="4B65DC1B" w:rsidR="00931FBB" w:rsidRPr="002510DD" w:rsidRDefault="00931FBB" w:rsidP="00931FBB">
            <w:pPr>
              <w:rPr>
                <w:sz w:val="24"/>
                <w:szCs w:val="24"/>
              </w:rPr>
            </w:pPr>
            <w:proofErr w:type="spellStart"/>
            <w:r w:rsidRPr="002510DD">
              <w:rPr>
                <w:sz w:val="24"/>
                <w:szCs w:val="24"/>
              </w:rPr>
              <w:t>Rendah</w:t>
            </w:r>
            <w:proofErr w:type="spellEnd"/>
          </w:p>
        </w:tc>
        <w:tc>
          <w:tcPr>
            <w:tcW w:w="10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76390E8" w14:textId="1DB9C344" w:rsidR="00931FBB" w:rsidRPr="002510DD" w:rsidRDefault="00931FBB" w:rsidP="00931FBB">
            <w:pPr>
              <w:rPr>
                <w:sz w:val="24"/>
                <w:szCs w:val="24"/>
              </w:rPr>
            </w:pPr>
            <w:r w:rsidRPr="002510DD">
              <w:rPr>
                <w:sz w:val="24"/>
                <w:szCs w:val="24"/>
              </w:rPr>
              <w:t>Tinggi</w:t>
            </w:r>
          </w:p>
        </w:tc>
        <w:tc>
          <w:tcPr>
            <w:tcW w:w="17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1BAF2EB" w14:textId="7A84B7CE" w:rsidR="00931FBB" w:rsidRPr="002510DD" w:rsidRDefault="00931FBB" w:rsidP="00931FBB">
            <w:pPr>
              <w:rPr>
                <w:sz w:val="24"/>
                <w:szCs w:val="24"/>
              </w:rPr>
            </w:pPr>
            <w:r w:rsidRPr="002510DD">
              <w:rPr>
                <w:sz w:val="24"/>
                <w:szCs w:val="24"/>
              </w:rPr>
              <w:t xml:space="preserve">Bisa </w:t>
            </w:r>
            <w:proofErr w:type="spellStart"/>
            <w:r w:rsidRPr="002510DD">
              <w:rPr>
                <w:sz w:val="24"/>
                <w:szCs w:val="24"/>
              </w:rPr>
              <w:t>melaporkan</w:t>
            </w:r>
            <w:proofErr w:type="spellEnd"/>
            <w:r w:rsidRPr="002510DD">
              <w:rPr>
                <w:sz w:val="24"/>
                <w:szCs w:val="24"/>
              </w:rPr>
              <w:t xml:space="preserve"> </w:t>
            </w:r>
            <w:proofErr w:type="spellStart"/>
            <w:r w:rsidRPr="002510DD">
              <w:rPr>
                <w:sz w:val="24"/>
                <w:szCs w:val="24"/>
              </w:rPr>
              <w:t>fasilitas</w:t>
            </w:r>
            <w:proofErr w:type="spellEnd"/>
            <w:r w:rsidRPr="002510DD">
              <w:rPr>
                <w:sz w:val="24"/>
                <w:szCs w:val="24"/>
              </w:rPr>
              <w:t xml:space="preserve"> </w:t>
            </w:r>
            <w:proofErr w:type="spellStart"/>
            <w:r w:rsidRPr="002510DD">
              <w:rPr>
                <w:sz w:val="24"/>
                <w:szCs w:val="24"/>
              </w:rPr>
              <w:t>pembelajaran</w:t>
            </w:r>
            <w:proofErr w:type="spellEnd"/>
            <w:r w:rsidRPr="002510DD">
              <w:rPr>
                <w:sz w:val="24"/>
                <w:szCs w:val="24"/>
              </w:rPr>
              <w:t xml:space="preserve"> yang </w:t>
            </w:r>
            <w:proofErr w:type="spellStart"/>
            <w:r w:rsidRPr="002510DD">
              <w:rPr>
                <w:sz w:val="24"/>
                <w:szCs w:val="24"/>
              </w:rPr>
              <w:t>rusak</w:t>
            </w:r>
            <w:proofErr w:type="spellEnd"/>
            <w:r w:rsidRPr="002510DD">
              <w:rPr>
                <w:sz w:val="24"/>
                <w:szCs w:val="24"/>
              </w:rPr>
              <w:t xml:space="preserve"> agar proses </w:t>
            </w:r>
            <w:proofErr w:type="spellStart"/>
            <w:r w:rsidRPr="002510DD">
              <w:rPr>
                <w:sz w:val="24"/>
                <w:szCs w:val="24"/>
              </w:rPr>
              <w:t>belajar</w:t>
            </w:r>
            <w:proofErr w:type="spellEnd"/>
            <w:r w:rsidRPr="002510DD">
              <w:rPr>
                <w:sz w:val="24"/>
                <w:szCs w:val="24"/>
              </w:rPr>
              <w:t xml:space="preserve"> </w:t>
            </w:r>
            <w:proofErr w:type="spellStart"/>
            <w:r w:rsidRPr="002510DD">
              <w:rPr>
                <w:sz w:val="24"/>
                <w:szCs w:val="24"/>
              </w:rPr>
              <w:t>tidak</w:t>
            </w:r>
            <w:proofErr w:type="spellEnd"/>
            <w:r w:rsidRPr="002510DD">
              <w:rPr>
                <w:sz w:val="24"/>
                <w:szCs w:val="24"/>
              </w:rPr>
              <w:t xml:space="preserve"> </w:t>
            </w:r>
            <w:proofErr w:type="spellStart"/>
            <w:r w:rsidRPr="002510DD">
              <w:rPr>
                <w:sz w:val="24"/>
                <w:szCs w:val="24"/>
              </w:rPr>
              <w:t>terganggu</w:t>
            </w:r>
            <w:proofErr w:type="spellEnd"/>
            <w:r w:rsidRPr="002510DD">
              <w:rPr>
                <w:sz w:val="24"/>
                <w:szCs w:val="24"/>
              </w:rPr>
              <w:t>.</w:t>
            </w:r>
          </w:p>
        </w:tc>
      </w:tr>
      <w:tr w:rsidR="00931FBB" w:rsidRPr="002510DD" w14:paraId="511FE543" w14:textId="77777777"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46FFC99" w14:textId="508C4B34" w:rsidR="00931FBB" w:rsidRPr="002510DD" w:rsidRDefault="00931FBB" w:rsidP="00931FBB">
            <w:pPr>
              <w:rPr>
                <w:sz w:val="24"/>
                <w:szCs w:val="24"/>
              </w:rPr>
            </w:pPr>
            <w:r w:rsidRPr="002510DD">
              <w:rPr>
                <w:rStyle w:val="Strong"/>
                <w:sz w:val="24"/>
                <w:szCs w:val="24"/>
              </w:rPr>
              <w:t>Staf Kampus</w:t>
            </w:r>
          </w:p>
        </w:tc>
        <w:tc>
          <w:tcPr>
            <w:tcW w:w="10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73A6268" w14:textId="312DDCFD" w:rsidR="00931FBB" w:rsidRPr="002510DD" w:rsidRDefault="00931FBB" w:rsidP="00931FBB">
            <w:pPr>
              <w:rPr>
                <w:sz w:val="24"/>
                <w:szCs w:val="24"/>
              </w:rPr>
            </w:pPr>
            <w:proofErr w:type="spellStart"/>
            <w:r w:rsidRPr="002510DD">
              <w:rPr>
                <w:sz w:val="24"/>
                <w:szCs w:val="24"/>
              </w:rPr>
              <w:t>Rendah</w:t>
            </w:r>
            <w:proofErr w:type="spellEnd"/>
          </w:p>
        </w:tc>
        <w:tc>
          <w:tcPr>
            <w:tcW w:w="10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5DE0E0A" w14:textId="47839A3F" w:rsidR="00931FBB" w:rsidRPr="002510DD" w:rsidRDefault="00931FBB" w:rsidP="00931FBB">
            <w:pPr>
              <w:rPr>
                <w:sz w:val="24"/>
                <w:szCs w:val="24"/>
              </w:rPr>
            </w:pPr>
            <w:r w:rsidRPr="002510DD">
              <w:rPr>
                <w:sz w:val="24"/>
                <w:szCs w:val="24"/>
              </w:rPr>
              <w:t>Tinggi</w:t>
            </w:r>
          </w:p>
        </w:tc>
        <w:tc>
          <w:tcPr>
            <w:tcW w:w="17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2CD82CD" w14:textId="1EC12F8A" w:rsidR="00931FBB" w:rsidRPr="002510DD" w:rsidRDefault="00931FBB" w:rsidP="00931FBB">
            <w:pPr>
              <w:rPr>
                <w:sz w:val="24"/>
                <w:szCs w:val="24"/>
                <w:lang w:val="de-DE"/>
              </w:rPr>
            </w:pPr>
            <w:r w:rsidRPr="002510DD">
              <w:rPr>
                <w:sz w:val="24"/>
                <w:szCs w:val="24"/>
                <w:lang w:val="de-DE"/>
              </w:rPr>
              <w:t>Dapat melaporkan kerusakan fasilitas operasional dengan sistem yang jelas dan terdokumentasi.</w:t>
            </w:r>
          </w:p>
        </w:tc>
      </w:tr>
      <w:tr w:rsidR="00931FBB" w:rsidRPr="002510DD" w14:paraId="6C5D7464" w14:textId="77777777"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93C3797" w14:textId="74499400" w:rsidR="00931FBB" w:rsidRPr="002510DD" w:rsidRDefault="00931FBB" w:rsidP="00931FBB">
            <w:pPr>
              <w:rPr>
                <w:sz w:val="24"/>
                <w:szCs w:val="24"/>
              </w:rPr>
            </w:pPr>
            <w:r w:rsidRPr="002510DD">
              <w:rPr>
                <w:rStyle w:val="Strong"/>
                <w:sz w:val="24"/>
                <w:szCs w:val="24"/>
              </w:rPr>
              <w:t xml:space="preserve">Admin Sarana </w:t>
            </w:r>
            <w:proofErr w:type="spellStart"/>
            <w:r w:rsidRPr="002510DD">
              <w:rPr>
                <w:rStyle w:val="Strong"/>
                <w:sz w:val="24"/>
                <w:szCs w:val="24"/>
              </w:rPr>
              <w:t>Prasarana</w:t>
            </w:r>
            <w:proofErr w:type="spellEnd"/>
          </w:p>
        </w:tc>
        <w:tc>
          <w:tcPr>
            <w:tcW w:w="10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62D8D14" w14:textId="45BFC028" w:rsidR="00931FBB" w:rsidRPr="002510DD" w:rsidRDefault="00931FBB" w:rsidP="00931FBB">
            <w:pPr>
              <w:rPr>
                <w:sz w:val="24"/>
                <w:szCs w:val="24"/>
              </w:rPr>
            </w:pPr>
            <w:r w:rsidRPr="002510DD">
              <w:rPr>
                <w:sz w:val="24"/>
                <w:szCs w:val="24"/>
              </w:rPr>
              <w:t>Tinggi</w:t>
            </w:r>
          </w:p>
        </w:tc>
        <w:tc>
          <w:tcPr>
            <w:tcW w:w="10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C89E299" w14:textId="683B979E" w:rsidR="00931FBB" w:rsidRPr="002510DD" w:rsidRDefault="00931FBB" w:rsidP="00931FBB">
            <w:pPr>
              <w:rPr>
                <w:sz w:val="24"/>
                <w:szCs w:val="24"/>
              </w:rPr>
            </w:pPr>
            <w:r w:rsidRPr="002510DD">
              <w:rPr>
                <w:sz w:val="24"/>
                <w:szCs w:val="24"/>
              </w:rPr>
              <w:t>Tinggi</w:t>
            </w:r>
          </w:p>
        </w:tc>
        <w:tc>
          <w:tcPr>
            <w:tcW w:w="17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0C6F97A" w14:textId="5134877A" w:rsidR="00931FBB" w:rsidRPr="002510DD" w:rsidRDefault="00931FBB" w:rsidP="00931FBB">
            <w:pPr>
              <w:rPr>
                <w:sz w:val="24"/>
                <w:szCs w:val="24"/>
                <w:lang w:val="de-DE"/>
              </w:rPr>
            </w:pPr>
            <w:r w:rsidRPr="002510DD">
              <w:rPr>
                <w:sz w:val="24"/>
                <w:szCs w:val="24"/>
                <w:lang w:val="de-DE"/>
              </w:rPr>
              <w:t>Memiliki akses untuk melihat, mengelola, dan memperbarui status laporan secara efisien.</w:t>
            </w:r>
          </w:p>
        </w:tc>
      </w:tr>
      <w:tr w:rsidR="00931FBB" w:rsidRPr="002510DD" w14:paraId="2911C190" w14:textId="77777777"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B8613BA" w14:textId="673E2F8E" w:rsidR="00931FBB" w:rsidRPr="002510DD" w:rsidRDefault="00931FBB" w:rsidP="00931FBB">
            <w:pPr>
              <w:rPr>
                <w:sz w:val="24"/>
                <w:szCs w:val="24"/>
              </w:rPr>
            </w:pPr>
            <w:proofErr w:type="spellStart"/>
            <w:r w:rsidRPr="002510DD">
              <w:rPr>
                <w:rStyle w:val="Strong"/>
                <w:sz w:val="24"/>
                <w:szCs w:val="24"/>
              </w:rPr>
              <w:t>Pimpinan</w:t>
            </w:r>
            <w:proofErr w:type="spellEnd"/>
            <w:r w:rsidRPr="002510DD">
              <w:rPr>
                <w:rStyle w:val="Strong"/>
                <w:sz w:val="24"/>
                <w:szCs w:val="24"/>
              </w:rPr>
              <w:t xml:space="preserve"> Kampus</w:t>
            </w:r>
          </w:p>
        </w:tc>
        <w:tc>
          <w:tcPr>
            <w:tcW w:w="10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1AFA4D4" w14:textId="57B34B6D" w:rsidR="00931FBB" w:rsidRPr="002510DD" w:rsidRDefault="00931FBB" w:rsidP="00931FBB">
            <w:pPr>
              <w:rPr>
                <w:sz w:val="24"/>
                <w:szCs w:val="24"/>
              </w:rPr>
            </w:pPr>
            <w:r w:rsidRPr="002510DD">
              <w:rPr>
                <w:sz w:val="24"/>
                <w:szCs w:val="24"/>
              </w:rPr>
              <w:t>Tinggi</w:t>
            </w:r>
          </w:p>
        </w:tc>
        <w:tc>
          <w:tcPr>
            <w:tcW w:w="10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A53462F" w14:textId="14618392" w:rsidR="00931FBB" w:rsidRPr="002510DD" w:rsidRDefault="00931FBB" w:rsidP="00931FBB">
            <w:pPr>
              <w:rPr>
                <w:sz w:val="24"/>
                <w:szCs w:val="24"/>
              </w:rPr>
            </w:pPr>
            <w:r w:rsidRPr="002510DD">
              <w:rPr>
                <w:sz w:val="24"/>
                <w:szCs w:val="24"/>
              </w:rPr>
              <w:t>Sedang</w:t>
            </w:r>
          </w:p>
        </w:tc>
        <w:tc>
          <w:tcPr>
            <w:tcW w:w="17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7B86BF0" w14:textId="7C012BE3" w:rsidR="00931FBB" w:rsidRPr="002510DD" w:rsidRDefault="00931FBB" w:rsidP="00931FBB">
            <w:pPr>
              <w:rPr>
                <w:sz w:val="24"/>
                <w:szCs w:val="24"/>
              </w:rPr>
            </w:pPr>
            <w:r w:rsidRPr="002510DD">
              <w:rPr>
                <w:sz w:val="24"/>
                <w:szCs w:val="24"/>
              </w:rPr>
              <w:t xml:space="preserve">Bisa </w:t>
            </w:r>
            <w:proofErr w:type="spellStart"/>
            <w:r w:rsidRPr="002510DD">
              <w:rPr>
                <w:sz w:val="24"/>
                <w:szCs w:val="24"/>
              </w:rPr>
              <w:t>memonitor</w:t>
            </w:r>
            <w:proofErr w:type="spellEnd"/>
            <w:r w:rsidRPr="002510DD">
              <w:rPr>
                <w:sz w:val="24"/>
                <w:szCs w:val="24"/>
              </w:rPr>
              <w:t xml:space="preserve"> </w:t>
            </w:r>
            <w:proofErr w:type="spellStart"/>
            <w:r w:rsidRPr="002510DD">
              <w:rPr>
                <w:sz w:val="24"/>
                <w:szCs w:val="24"/>
              </w:rPr>
              <w:t>kondisi</w:t>
            </w:r>
            <w:proofErr w:type="spellEnd"/>
            <w:r w:rsidRPr="002510DD">
              <w:rPr>
                <w:sz w:val="24"/>
                <w:szCs w:val="24"/>
              </w:rPr>
              <w:t xml:space="preserve"> </w:t>
            </w:r>
            <w:proofErr w:type="spellStart"/>
            <w:r w:rsidRPr="002510DD">
              <w:rPr>
                <w:sz w:val="24"/>
                <w:szCs w:val="24"/>
              </w:rPr>
              <w:t>fasilitas</w:t>
            </w:r>
            <w:proofErr w:type="spellEnd"/>
            <w:r w:rsidRPr="002510DD">
              <w:rPr>
                <w:sz w:val="24"/>
                <w:szCs w:val="24"/>
              </w:rPr>
              <w:t xml:space="preserve"> </w:t>
            </w:r>
            <w:proofErr w:type="spellStart"/>
            <w:r w:rsidRPr="002510DD">
              <w:rPr>
                <w:sz w:val="24"/>
                <w:szCs w:val="24"/>
              </w:rPr>
              <w:t>kampus</w:t>
            </w:r>
            <w:proofErr w:type="spellEnd"/>
            <w:r w:rsidRPr="002510DD">
              <w:rPr>
                <w:sz w:val="24"/>
                <w:szCs w:val="24"/>
              </w:rPr>
              <w:t xml:space="preserve"> dan </w:t>
            </w:r>
            <w:proofErr w:type="spellStart"/>
            <w:r w:rsidRPr="002510DD">
              <w:rPr>
                <w:sz w:val="24"/>
                <w:szCs w:val="24"/>
              </w:rPr>
              <w:t>evaluasi</w:t>
            </w:r>
            <w:proofErr w:type="spellEnd"/>
            <w:r w:rsidRPr="002510DD">
              <w:rPr>
                <w:sz w:val="24"/>
                <w:szCs w:val="24"/>
              </w:rPr>
              <w:t xml:space="preserve"> </w:t>
            </w:r>
            <w:proofErr w:type="spellStart"/>
            <w:r w:rsidRPr="002510DD">
              <w:rPr>
                <w:sz w:val="24"/>
                <w:szCs w:val="24"/>
              </w:rPr>
              <w:t>kinerja</w:t>
            </w:r>
            <w:proofErr w:type="spellEnd"/>
            <w:r w:rsidRPr="002510DD">
              <w:rPr>
                <w:sz w:val="24"/>
                <w:szCs w:val="24"/>
              </w:rPr>
              <w:t xml:space="preserve"> </w:t>
            </w:r>
            <w:proofErr w:type="spellStart"/>
            <w:r w:rsidRPr="002510DD">
              <w:rPr>
                <w:sz w:val="24"/>
                <w:szCs w:val="24"/>
              </w:rPr>
              <w:t>perbaikan</w:t>
            </w:r>
            <w:proofErr w:type="spellEnd"/>
            <w:r w:rsidRPr="002510DD">
              <w:rPr>
                <w:sz w:val="24"/>
                <w:szCs w:val="24"/>
              </w:rPr>
              <w:t>.</w:t>
            </w:r>
          </w:p>
        </w:tc>
      </w:tr>
    </w:tbl>
    <w:p w14:paraId="2921DF38" w14:textId="77777777" w:rsidR="00D1791A" w:rsidRPr="002510DD" w:rsidRDefault="00D1791A">
      <w:pPr>
        <w:rPr>
          <w:sz w:val="24"/>
          <w:szCs w:val="24"/>
        </w:rPr>
      </w:pPr>
    </w:p>
    <w:sectPr w:rsidR="00D1791A" w:rsidRPr="002510D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184506"/>
    <w:multiLevelType w:val="hybridMultilevel"/>
    <w:tmpl w:val="7B38798A"/>
    <w:lvl w:ilvl="0" w:tplc="077EB3C0">
      <w:start w:val="1"/>
      <w:numFmt w:val="bullet"/>
      <w:lvlText w:val="●"/>
      <w:lvlJc w:val="left"/>
      <w:pPr>
        <w:ind w:left="720" w:hanging="360"/>
      </w:pPr>
    </w:lvl>
    <w:lvl w:ilvl="1" w:tplc="7EBC8C36">
      <w:start w:val="1"/>
      <w:numFmt w:val="bullet"/>
      <w:lvlText w:val="○"/>
      <w:lvlJc w:val="left"/>
      <w:pPr>
        <w:ind w:left="1440" w:hanging="360"/>
      </w:pPr>
    </w:lvl>
    <w:lvl w:ilvl="2" w:tplc="772E9D16">
      <w:start w:val="1"/>
      <w:numFmt w:val="bullet"/>
      <w:lvlText w:val="■"/>
      <w:lvlJc w:val="left"/>
      <w:pPr>
        <w:ind w:left="2160" w:hanging="360"/>
      </w:pPr>
    </w:lvl>
    <w:lvl w:ilvl="3" w:tplc="EC342092">
      <w:start w:val="1"/>
      <w:numFmt w:val="bullet"/>
      <w:lvlText w:val="●"/>
      <w:lvlJc w:val="left"/>
      <w:pPr>
        <w:ind w:left="2880" w:hanging="360"/>
      </w:pPr>
    </w:lvl>
    <w:lvl w:ilvl="4" w:tplc="DD92B386">
      <w:start w:val="1"/>
      <w:numFmt w:val="bullet"/>
      <w:lvlText w:val="○"/>
      <w:lvlJc w:val="left"/>
      <w:pPr>
        <w:ind w:left="3600" w:hanging="360"/>
      </w:pPr>
    </w:lvl>
    <w:lvl w:ilvl="5" w:tplc="C9ECE49C">
      <w:start w:val="1"/>
      <w:numFmt w:val="bullet"/>
      <w:lvlText w:val="■"/>
      <w:lvlJc w:val="left"/>
      <w:pPr>
        <w:ind w:left="4320" w:hanging="360"/>
      </w:pPr>
    </w:lvl>
    <w:lvl w:ilvl="6" w:tplc="BB7E7970">
      <w:start w:val="1"/>
      <w:numFmt w:val="bullet"/>
      <w:lvlText w:val="●"/>
      <w:lvlJc w:val="left"/>
      <w:pPr>
        <w:ind w:left="5040" w:hanging="360"/>
      </w:pPr>
    </w:lvl>
    <w:lvl w:ilvl="7" w:tplc="57B2D3B0">
      <w:start w:val="1"/>
      <w:numFmt w:val="bullet"/>
      <w:lvlText w:val="●"/>
      <w:lvlJc w:val="left"/>
      <w:pPr>
        <w:ind w:left="5760" w:hanging="360"/>
      </w:pPr>
    </w:lvl>
    <w:lvl w:ilvl="8" w:tplc="8BD0216E">
      <w:start w:val="1"/>
      <w:numFmt w:val="bullet"/>
      <w:lvlText w:val="●"/>
      <w:lvlJc w:val="left"/>
      <w:pPr>
        <w:ind w:left="6480" w:hanging="360"/>
      </w:pPr>
    </w:lvl>
  </w:abstractNum>
  <w:num w:numId="1" w16cid:durableId="16435405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C47"/>
    <w:rsid w:val="00055C47"/>
    <w:rsid w:val="000874DC"/>
    <w:rsid w:val="002510DD"/>
    <w:rsid w:val="00931FBB"/>
    <w:rsid w:val="00D1791A"/>
    <w:rsid w:val="00E0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88329"/>
  <w15:docId w15:val="{31B8799D-F1C2-401B-B1E4-E6DB26B4D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931F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Anissa Armaylita</cp:lastModifiedBy>
  <cp:revision>3</cp:revision>
  <dcterms:created xsi:type="dcterms:W3CDTF">2026-06-08T14:31:00Z</dcterms:created>
  <dcterms:modified xsi:type="dcterms:W3CDTF">2026-06-29T02:26:00Z</dcterms:modified>
</cp:coreProperties>
</file>