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1.底部tab图标 用代码将图片颜色改变 用到什么知识点；</w:t>
      </w:r>
    </w:p>
    <w:p>
      <w:pPr>
        <w:rPr>
          <w:rFonts w:hint="eastAsia"/>
        </w:rPr>
      </w:pPr>
      <w:r>
        <w:rPr>
          <w:rFonts w:hint="eastAsia"/>
        </w:rPr>
        <w:t>2.如何管理自己的线程池 使用线程做异步操作</w:t>
      </w:r>
    </w:p>
    <w:p>
      <w:pPr>
        <w:rPr>
          <w:rFonts w:hint="eastAsia"/>
        </w:rPr>
      </w:pPr>
      <w:r>
        <w:rPr>
          <w:rFonts w:hint="eastAsia"/>
        </w:rPr>
        <w:t>3学习自定义view 控件测量</w:t>
      </w:r>
    </w:p>
    <w:p>
      <w:pPr>
        <w:rPr>
          <w:rFonts w:hint="eastAsia"/>
        </w:rPr>
      </w:pPr>
      <w:r>
        <w:rPr>
          <w:rFonts w:hint="eastAsia"/>
        </w:rPr>
        <w:t>4 控件tag 属性的作用</w:t>
      </w:r>
    </w:p>
    <w:p>
      <w:pPr>
        <w:rPr>
          <w:rFonts w:hint="eastAsia"/>
        </w:rPr>
      </w:pPr>
      <w:r>
        <w:rPr>
          <w:rFonts w:hint="eastAsia"/>
        </w:rPr>
        <w:t>5recycleview的头布局根节点不能为Linearlayout.在自己布局之外套个相对布局就可以了</w:t>
      </w:r>
    </w:p>
    <w:p>
      <w:pPr>
        <w:rPr>
          <w:rFonts w:hint="eastAsia"/>
        </w:rPr>
      </w:pPr>
      <w:r>
        <w:rPr>
          <w:rFonts w:hint="eastAsia"/>
        </w:rPr>
        <w:t>6 材料布局中 nestview recycleview 外套LinearLayout 加margintop toolbar 高度才解决了 出现同toolbar高度的空白区域 用到CollapsingToolbarLayout 还是没法解决</w:t>
      </w:r>
    </w:p>
    <w:p>
      <w:r>
        <w:rPr>
          <w:rFonts w:hint="eastAsia"/>
        </w:rPr>
        <w:t>7 知乎状态栏 电池图标变黑色 怎么做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1212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LXR-YFB</dc:creator>
  <cp:lastModifiedBy>LXR-YFB</cp:lastModifiedBy>
  <dcterms:modified xsi:type="dcterms:W3CDTF">2017-11-10T01:43:54Z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