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1A3" w:rsidRDefault="00493C84">
      <w:r>
        <w:t>SHUBHAM PANDEY</w:t>
      </w:r>
    </w:p>
    <w:p w:rsidR="008521A3" w:rsidRDefault="00493C84">
      <w:r>
        <w:t>1512010070</w:t>
      </w:r>
    </w:p>
    <w:p w:rsidR="008521A3" w:rsidRDefault="00C22BB0">
      <w:r>
        <w:t>B32</w:t>
      </w:r>
      <w:bookmarkStart w:id="0" w:name="_GoBack"/>
      <w:bookmarkEnd w:id="0"/>
    </w:p>
    <w:p w:rsidR="008521A3" w:rsidRDefault="00C22BB0">
      <w:pPr>
        <w:spacing w:after="44" w:line="276" w:lineRule="auto"/>
        <w:ind w:left="0" w:right="2490" w:firstLine="0"/>
        <w:jc w:val="right"/>
      </w:pPr>
      <w:r>
        <w:t xml:space="preserve"> </w:t>
      </w:r>
    </w:p>
    <w:tbl>
      <w:tblPr>
        <w:tblStyle w:val="TableGrid"/>
        <w:tblW w:w="8898" w:type="dxa"/>
        <w:tblInd w:w="-108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43"/>
        <w:gridCol w:w="2410"/>
        <w:gridCol w:w="5245"/>
      </w:tblGrid>
      <w:tr w:rsidR="008521A3">
        <w:trPr>
          <w:trHeight w:val="56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1A3" w:rsidRDefault="00C22BB0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1A3" w:rsidRDefault="00C22BB0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Name of the Project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1A3" w:rsidRDefault="00C22BB0">
            <w:pPr>
              <w:spacing w:after="0"/>
              <w:ind w:left="2" w:right="0" w:firstLine="0"/>
            </w:pPr>
            <w:r>
              <w:rPr>
                <w:sz w:val="24"/>
              </w:rPr>
              <w:t>Bus management System</w:t>
            </w:r>
            <w:r>
              <w:rPr>
                <w:b w:val="0"/>
                <w:sz w:val="24"/>
              </w:rPr>
              <w:t xml:space="preserve"> </w:t>
            </w:r>
          </w:p>
          <w:p w:rsidR="008521A3" w:rsidRDefault="00C22BB0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521A3">
        <w:trPr>
          <w:trHeight w:val="2770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1A3" w:rsidRDefault="00C22BB0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1A3" w:rsidRDefault="00C22BB0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Objective/Vision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1A3" w:rsidRDefault="00C22BB0">
            <w:pPr>
              <w:spacing w:after="0" w:line="234" w:lineRule="auto"/>
              <w:ind w:left="2" w:right="0" w:firstLine="0"/>
            </w:pPr>
            <w:r>
              <w:rPr>
                <w:sz w:val="24"/>
              </w:rPr>
              <w:t xml:space="preserve">The BUS Management System can be entered using a username and password. It </w:t>
            </w:r>
            <w:proofErr w:type="spellStart"/>
            <w:r>
              <w:rPr>
                <w:sz w:val="24"/>
              </w:rPr>
              <w:t>isaccessible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either by an administrator or receptionist. Only they can add data into </w:t>
            </w:r>
            <w:proofErr w:type="spellStart"/>
            <w:r>
              <w:rPr>
                <w:sz w:val="24"/>
              </w:rPr>
              <w:t>thedatabase</w:t>
            </w:r>
            <w:proofErr w:type="spellEnd"/>
            <w:r>
              <w:rPr>
                <w:sz w:val="24"/>
              </w:rPr>
              <w:t xml:space="preserve">. The data can be retrieved </w:t>
            </w:r>
            <w:proofErr w:type="spellStart"/>
            <w:r>
              <w:rPr>
                <w:sz w:val="24"/>
              </w:rPr>
              <w:t>easily.The</w:t>
            </w:r>
            <w:proofErr w:type="spellEnd"/>
            <w:r>
              <w:rPr>
                <w:sz w:val="24"/>
              </w:rPr>
              <w:t xml:space="preserve"> interface is very </w:t>
            </w:r>
            <w:proofErr w:type="spellStart"/>
            <w:r>
              <w:rPr>
                <w:sz w:val="24"/>
              </w:rPr>
              <w:t>userfriendly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Thedata</w:t>
            </w:r>
            <w:proofErr w:type="spellEnd"/>
            <w:r>
              <w:rPr>
                <w:sz w:val="24"/>
              </w:rPr>
              <w:t xml:space="preserve"> are well protected for personal use and makes the data processing very fast </w:t>
            </w:r>
            <w:proofErr w:type="spellStart"/>
            <w:r>
              <w:rPr>
                <w:sz w:val="24"/>
              </w:rPr>
              <w:t>andfind</w:t>
            </w:r>
            <w:proofErr w:type="spellEnd"/>
            <w:r>
              <w:rPr>
                <w:sz w:val="24"/>
              </w:rPr>
              <w:t xml:space="preserve"> the studen</w:t>
            </w:r>
            <w:r>
              <w:rPr>
                <w:sz w:val="24"/>
              </w:rPr>
              <w:t xml:space="preserve">t in formation </w:t>
            </w:r>
            <w:proofErr w:type="spellStart"/>
            <w:r>
              <w:rPr>
                <w:sz w:val="24"/>
              </w:rPr>
              <w:t>quicly</w:t>
            </w:r>
            <w:proofErr w:type="spellEnd"/>
            <w:r>
              <w:rPr>
                <w:sz w:val="24"/>
              </w:rPr>
              <w:t xml:space="preserve"> according to class and name both. </w:t>
            </w:r>
          </w:p>
          <w:p w:rsidR="008521A3" w:rsidRDefault="00C22BB0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521A3">
        <w:trPr>
          <w:trHeight w:val="838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1A3" w:rsidRDefault="00C22BB0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1A3" w:rsidRDefault="00C22BB0">
            <w:pPr>
              <w:spacing w:after="0" w:line="276" w:lineRule="auto"/>
              <w:ind w:left="0" w:right="183" w:firstLine="0"/>
            </w:pPr>
            <w:r>
              <w:rPr>
                <w:sz w:val="24"/>
              </w:rPr>
              <w:t xml:space="preserve">Users of the  System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1A3" w:rsidRDefault="00C22BB0">
            <w:pPr>
              <w:numPr>
                <w:ilvl w:val="0"/>
                <w:numId w:val="1"/>
              </w:numPr>
              <w:spacing w:after="0"/>
              <w:ind w:right="0" w:hanging="293"/>
            </w:pPr>
            <w:r>
              <w:rPr>
                <w:sz w:val="24"/>
              </w:rPr>
              <w:t xml:space="preserve">Administrator </w:t>
            </w:r>
          </w:p>
          <w:p w:rsidR="008521A3" w:rsidRDefault="00C22BB0">
            <w:pPr>
              <w:numPr>
                <w:ilvl w:val="0"/>
                <w:numId w:val="1"/>
              </w:numPr>
              <w:spacing w:after="0"/>
              <w:ind w:right="0" w:hanging="293"/>
            </w:pPr>
            <w:r>
              <w:rPr>
                <w:sz w:val="24"/>
              </w:rPr>
              <w:t xml:space="preserve">Client </w:t>
            </w:r>
          </w:p>
          <w:p w:rsidR="008521A3" w:rsidRDefault="00C22BB0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521A3">
        <w:trPr>
          <w:trHeight w:val="608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1A3" w:rsidRDefault="00C22BB0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1A3" w:rsidRDefault="00C22BB0">
            <w:pPr>
              <w:spacing w:after="0"/>
              <w:ind w:left="0" w:right="0" w:firstLine="0"/>
            </w:pPr>
            <w:r>
              <w:rPr>
                <w:sz w:val="24"/>
              </w:rPr>
              <w:t xml:space="preserve">Functional </w:t>
            </w:r>
          </w:p>
          <w:p w:rsidR="008521A3" w:rsidRDefault="00C22BB0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Requirements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1A3" w:rsidRDefault="00C22BB0">
            <w:pPr>
              <w:numPr>
                <w:ilvl w:val="0"/>
                <w:numId w:val="2"/>
              </w:numPr>
              <w:spacing w:after="0" w:line="234" w:lineRule="auto"/>
              <w:ind w:right="0" w:hanging="360"/>
            </w:pPr>
            <w:r>
              <w:rPr>
                <w:sz w:val="24"/>
              </w:rPr>
              <w:t xml:space="preserve">Every online booking needs to be associated with an account </w:t>
            </w:r>
          </w:p>
          <w:p w:rsidR="008521A3" w:rsidRDefault="00C22BB0">
            <w:pPr>
              <w:numPr>
                <w:ilvl w:val="0"/>
                <w:numId w:val="2"/>
              </w:numPr>
              <w:spacing w:after="0" w:line="234" w:lineRule="auto"/>
              <w:ind w:right="0" w:hanging="360"/>
            </w:pPr>
            <w:r>
              <w:rPr>
                <w:sz w:val="24"/>
              </w:rPr>
              <w:t xml:space="preserve">One account cannot be associated with multiple users </w:t>
            </w:r>
          </w:p>
          <w:p w:rsidR="008521A3" w:rsidRDefault="00C22BB0">
            <w:pPr>
              <w:numPr>
                <w:ilvl w:val="0"/>
                <w:numId w:val="2"/>
              </w:numPr>
              <w:spacing w:after="0" w:line="234" w:lineRule="auto"/>
              <w:ind w:right="0" w:hanging="360"/>
            </w:pPr>
            <w:r>
              <w:rPr>
                <w:sz w:val="24"/>
              </w:rPr>
              <w:t xml:space="preserve">Search results should enable users to find the most recent and relevant booking options </w:t>
            </w:r>
          </w:p>
          <w:p w:rsidR="008521A3" w:rsidRDefault="00C22BB0">
            <w:pPr>
              <w:numPr>
                <w:ilvl w:val="0"/>
                <w:numId w:val="2"/>
              </w:numPr>
              <w:spacing w:after="0" w:line="234" w:lineRule="auto"/>
              <w:ind w:right="0" w:hanging="360"/>
            </w:pPr>
            <w:r>
              <w:rPr>
                <w:sz w:val="24"/>
              </w:rPr>
              <w:t xml:space="preserve">System should enable users to book / pay for their tickets only in a </w:t>
            </w:r>
            <w:proofErr w:type="spellStart"/>
            <w:r>
              <w:rPr>
                <w:sz w:val="24"/>
              </w:rPr>
              <w:t>timeboxed</w:t>
            </w:r>
            <w:proofErr w:type="spellEnd"/>
            <w:r>
              <w:rPr>
                <w:sz w:val="24"/>
              </w:rPr>
              <w:t xml:space="preserve"> manner after tickets being added to the cart </w:t>
            </w:r>
          </w:p>
          <w:p w:rsidR="008521A3" w:rsidRDefault="00C22BB0">
            <w:pPr>
              <w:numPr>
                <w:ilvl w:val="0"/>
                <w:numId w:val="2"/>
              </w:numPr>
              <w:spacing w:after="1" w:line="234" w:lineRule="auto"/>
              <w:ind w:right="0" w:hanging="360"/>
            </w:pPr>
            <w:r>
              <w:rPr>
                <w:sz w:val="24"/>
              </w:rPr>
              <w:t xml:space="preserve">System should only allow users to move to payment only when mandatory fields such as date, time, location has been mentioned </w:t>
            </w:r>
          </w:p>
          <w:p w:rsidR="008521A3" w:rsidRDefault="00C22BB0">
            <w:pPr>
              <w:numPr>
                <w:ilvl w:val="0"/>
                <w:numId w:val="2"/>
              </w:numPr>
              <w:spacing w:after="0" w:line="234" w:lineRule="auto"/>
              <w:ind w:right="0" w:hanging="360"/>
            </w:pPr>
            <w:r>
              <w:rPr>
                <w:sz w:val="24"/>
              </w:rPr>
              <w:t xml:space="preserve">System should consider </w:t>
            </w:r>
            <w:proofErr w:type="spellStart"/>
            <w:r>
              <w:rPr>
                <w:sz w:val="24"/>
              </w:rPr>
              <w:t>timezone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synchronisation</w:t>
            </w:r>
            <w:proofErr w:type="spellEnd"/>
            <w:r>
              <w:rPr>
                <w:sz w:val="24"/>
              </w:rPr>
              <w:t xml:space="preserve"> when accepting bookings from different </w:t>
            </w:r>
            <w:proofErr w:type="spellStart"/>
            <w:r>
              <w:rPr>
                <w:sz w:val="24"/>
              </w:rPr>
              <w:t>timezones</w:t>
            </w:r>
            <w:proofErr w:type="spellEnd"/>
            <w:r>
              <w:rPr>
                <w:sz w:val="24"/>
              </w:rPr>
              <w:t xml:space="preserve"> </w:t>
            </w:r>
          </w:p>
          <w:p w:rsidR="008521A3" w:rsidRDefault="00C22BB0">
            <w:pPr>
              <w:numPr>
                <w:ilvl w:val="0"/>
                <w:numId w:val="2"/>
              </w:numPr>
              <w:spacing w:after="279" w:line="234" w:lineRule="auto"/>
              <w:ind w:right="0" w:hanging="360"/>
            </w:pPr>
            <w:r>
              <w:rPr>
                <w:sz w:val="24"/>
              </w:rPr>
              <w:t>Booking confirmation should be s</w:t>
            </w:r>
            <w:r>
              <w:rPr>
                <w:sz w:val="24"/>
              </w:rPr>
              <w:t xml:space="preserve">ent to user to the specified contact details </w:t>
            </w:r>
          </w:p>
          <w:p w:rsidR="008521A3" w:rsidRDefault="00C22BB0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 xml:space="preserve"> </w:t>
            </w:r>
          </w:p>
        </w:tc>
      </w:tr>
      <w:tr w:rsidR="008521A3">
        <w:trPr>
          <w:trHeight w:val="1942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1A3" w:rsidRDefault="00C22BB0">
            <w:pPr>
              <w:spacing w:after="0" w:line="276" w:lineRule="auto"/>
              <w:ind w:left="0" w:right="0" w:firstLine="0"/>
              <w:jc w:val="center"/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1A3" w:rsidRDefault="00C22BB0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 xml:space="preserve">Non-functional requirements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21A3" w:rsidRDefault="00C22BB0">
            <w:pPr>
              <w:spacing w:after="0" w:line="234" w:lineRule="auto"/>
              <w:ind w:left="2" w:right="0" w:firstLine="0"/>
            </w:pPr>
            <w:proofErr w:type="gramStart"/>
            <w:r>
              <w:rPr>
                <w:sz w:val="24"/>
              </w:rPr>
              <w:t>1.Secure</w:t>
            </w:r>
            <w:proofErr w:type="gramEnd"/>
            <w:r>
              <w:rPr>
                <w:sz w:val="24"/>
              </w:rPr>
              <w:t xml:space="preserve"> access of confidential data(</w:t>
            </w:r>
            <w:proofErr w:type="spellStart"/>
            <w:r>
              <w:rPr>
                <w:sz w:val="24"/>
              </w:rPr>
              <w:t>user,s</w:t>
            </w:r>
            <w:proofErr w:type="spellEnd"/>
            <w:r>
              <w:rPr>
                <w:sz w:val="24"/>
              </w:rPr>
              <w:t xml:space="preserve"> details). </w:t>
            </w:r>
          </w:p>
          <w:p w:rsidR="008521A3" w:rsidRDefault="00C22BB0">
            <w:pPr>
              <w:spacing w:after="0"/>
              <w:ind w:left="2" w:right="0" w:firstLine="0"/>
            </w:pPr>
            <w:r>
              <w:rPr>
                <w:sz w:val="24"/>
              </w:rPr>
              <w:t xml:space="preserve">SSL can be used. </w:t>
            </w:r>
          </w:p>
          <w:p w:rsidR="008521A3" w:rsidRDefault="00C22BB0">
            <w:pPr>
              <w:spacing w:after="0"/>
              <w:ind w:left="2" w:right="0" w:firstLine="0"/>
            </w:pPr>
            <w:r>
              <w:rPr>
                <w:sz w:val="24"/>
              </w:rPr>
              <w:t xml:space="preserve">2.24X7 availability </w:t>
            </w:r>
          </w:p>
          <w:p w:rsidR="008521A3" w:rsidRDefault="00C22BB0">
            <w:pPr>
              <w:spacing w:after="0" w:line="234" w:lineRule="auto"/>
              <w:ind w:left="2" w:right="0" w:firstLine="0"/>
            </w:pPr>
            <w:proofErr w:type="gramStart"/>
            <w:r>
              <w:rPr>
                <w:sz w:val="24"/>
              </w:rPr>
              <w:t>3.Flexible</w:t>
            </w:r>
            <w:proofErr w:type="gramEnd"/>
            <w:r>
              <w:rPr>
                <w:sz w:val="24"/>
              </w:rPr>
              <w:t xml:space="preserve"> service based architecture will be highly desirable for future extension. </w:t>
            </w:r>
          </w:p>
          <w:p w:rsidR="008521A3" w:rsidRDefault="00C22BB0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8521A3" w:rsidRDefault="00C22BB0">
      <w:pPr>
        <w:spacing w:after="0"/>
        <w:ind w:left="0" w:right="0" w:firstLine="0"/>
      </w:pPr>
      <w:r>
        <w:rPr>
          <w:rFonts w:ascii="Calibri" w:eastAsia="Calibri" w:hAnsi="Calibri" w:cs="Calibri"/>
          <w:b w:val="0"/>
        </w:rPr>
        <w:t xml:space="preserve"> </w:t>
      </w:r>
    </w:p>
    <w:sectPr w:rsidR="008521A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872F6"/>
    <w:multiLevelType w:val="hybridMultilevel"/>
    <w:tmpl w:val="49EC465E"/>
    <w:lvl w:ilvl="0" w:tplc="F4724BCC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04BDA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303C5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5EC6D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9E9E2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A0A1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430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02897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BE1F4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8924DBE"/>
    <w:multiLevelType w:val="hybridMultilevel"/>
    <w:tmpl w:val="76A41652"/>
    <w:lvl w:ilvl="0" w:tplc="CF9E57FC">
      <w:start w:val="1"/>
      <w:numFmt w:val="decimal"/>
      <w:lvlText w:val="%1."/>
      <w:lvlJc w:val="left"/>
      <w:pPr>
        <w:ind w:left="7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BEC8C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2430C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ED74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DA554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F2571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100B9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10CFB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245A8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A3"/>
    <w:rsid w:val="00493C84"/>
    <w:rsid w:val="008521A3"/>
    <w:rsid w:val="00C22BB0"/>
    <w:rsid w:val="00C5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E10F7-30BB-4AD0-B8EB-7610E00E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40" w:lineRule="auto"/>
      <w:ind w:left="-5" w:right="-15" w:hanging="1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sportyy</dc:creator>
  <cp:keywords/>
  <cp:lastModifiedBy>sportyy</cp:lastModifiedBy>
  <cp:revision>2</cp:revision>
  <dcterms:created xsi:type="dcterms:W3CDTF">2018-02-20T06:58:00Z</dcterms:created>
  <dcterms:modified xsi:type="dcterms:W3CDTF">2018-02-20T06:58:00Z</dcterms:modified>
</cp:coreProperties>
</file>