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Cobrowsing POC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iOS video-streaming cobrowsing на self-hosted LiveKit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План POC для команды · v0.1 · июнь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Цель и scope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построить минимально-жизнеспособный cobrowsing-продукт для iOS, в котором оператор техподдержки видит экран приложения клиента в реальном времени через браузер.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Технологический подход: </w:t>
      </w:r>
      <w:r>
        <w:rPr>
          <w:rFonts w:ascii="Arial" w:cs="Arial" w:eastAsia="Arial" w:hAnsi="Arial"/>
          <w:sz w:val="22"/>
          <w:szCs w:val="22"/>
        </w:rPr>
        <w:t xml:space="preserve">video-streaming через WebRTC + self-hosted LiveKit. Это компромисс относительно scene-graph-подхода Cobrowse.io — мы сознательно теряем эффективность и нативные возможности redaction в обмен на упрощённую реализацию.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 скоупе POC: </w:t>
      </w:r>
      <w:r>
        <w:rPr>
          <w:rFonts w:ascii="Arial" w:cs="Arial" w:eastAsia="Arial" w:hAnsi="Arial"/>
          <w:sz w:val="22"/>
          <w:szCs w:val="22"/>
        </w:rPr>
        <w:t xml:space="preserve">iOS-only, in-app capture, single-tenant deployment, базовая безопасность, web-dashboard для агента.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вне скоупа: </w:t>
      </w:r>
      <w:r>
        <w:rPr>
          <w:rFonts w:ascii="Arial" w:cs="Arial" w:eastAsia="Arial" w:hAnsi="Arial"/>
          <w:sz w:val="22"/>
          <w:szCs w:val="22"/>
        </w:rPr>
        <w:t xml:space="preserve">Android, full device mode, real-time annotations, remote control, multi-tenant, compliance-сертификации.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Архитектура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состоит из трёх компонентов в трёх локациях.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Клиентская сторона (iOS-приложение)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Swift SDK CobrowsePOC интегрируется в существующее iOS-приложение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Использует ReplayKit (RPScreenRecorder) для захвата экрана in-app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Передаёт видео через WebRTC на self-hosted LiveKit сервер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Показывает пользователю 6-значный код для передачи оператору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Серверная сторона (1 VPS)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LiveKit server — WebRTC SFU, маршрутизирует медиа-потоки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— состояние комнат и mapping код → roomName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server (Node.js) — выдаёт JWT-токены, управляет жизненным циклом сессии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Caddy — TLS termination + reverse proxy с автоматическим Let's Encrypt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Встроенный TURN в LiveKit для обхода NAT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Сторона оператора (браузер)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dashboard с списком ожидающих сессий и input для 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LiveKit React components для отображения видео-стрима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Микрофон агента публикуется в комнату для голосового диалога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Подробные диаграммы компонентов и последовательностей: </w:t>
      </w:r>
      <w:r>
        <w:rPr>
          <w:rFonts w:ascii="Courier New" w:cs="Courier New" w:eastAsia="Courier New" w:hAnsi="Courier New"/>
          <w:sz w:val="22"/>
          <w:szCs w:val="22"/>
        </w:rPr>
        <w:t xml:space="preserve">docs/architecture.md</w:t>
      </w:r>
      <w:r>
        <w:rPr>
          <w:rFonts w:ascii="Arial" w:cs="Arial" w:eastAsia="Arial" w:hAnsi="Arial"/>
          <w:sz w:val="22"/>
          <w:szCs w:val="22"/>
        </w:rPr>
        <w:t xml:space="preserve"> (mermaid).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клиент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Swift, ReplayKit, LiveKit Swift SDK 2.x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Нативно, hardware encoder, готовый SDK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 через self-hosted LiveKit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Sub-300ms latency, индустриальный стандарт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SFU сервер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server (Apache 2.0)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Production-ready, многоплатформенный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Требуется LiveKit + удобно для TTL кодов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 + livekit-server-sdk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Минимальный JWT-issuer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agent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+ LiveKit React components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Быстрый старт, готовые компоненты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/ proxy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Caddy 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Let's Encrypt, конфиг в 3 строки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Инфра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на 1 VPS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Достаточно для POC, легко мигрировать в k8s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P0 фичи — что обязательно для POC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фич, без которых POC не существует. Каждая ниже — отдельный тикет с готовыми acceptance criteria в docs/p0-acceptance-criteria.md.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400"/>
        <w:gridCol w:w="1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Фича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LiveKit развёрнут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экрана через ReplayKit (in-app)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P0-3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Публикация video-трека в LiveKit Room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P0-4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server выдаёт JWT и хранит сессии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initiation через 6-значный код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 prompt на iOS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дня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Жизненный цикл сессии (start/stop)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Web-dashboard с list view и viewer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11.5 дней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P1 фичи — для credible демо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Делают POC демонстрационно убедительным. Не блокеры P0, но без них продукт выглядит как «screen share с воркараундами».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8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Фича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P1-9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Аннотации агента поверх видео (через WebRTC data-channel)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P1-10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Двусторонний voice-канал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P1-11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Redaction по rect — маскирование зон в видео-пайплайне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P1-12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session recording (LiveKit Egress)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(managed)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P1-13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событий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P1-14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API-key / JWT auth для агентов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P1-15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adaptation (bitrate, resolution)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(встроено)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P1-16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link initiation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P2 — дифференциация и движение к продукту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device mode через Broadcast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control — отправка touch-событий от агента к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present mode — курсор/аватар агента на экране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Multi-agent сессии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packaging (Swift Package + CocoaPods)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Push-уведомления для приглашения в сессию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share — клиент показывает камеру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P3 — WON'T для POC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Android-парность, web-cobrowse, scene-graph redaction, self-hosted enterprise, SOC2/ISO27001, CRM-интеграции, PDF collaboration, AI virtual agent, universal cobrowsing, on-prem signaling, air-gapped.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Roadmap по спринтам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360"/>
        <w:gridCol w:w="2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нед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P0-1, P0-2, P0-3, P0-4 — инфра + capture + publish + token server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→ LiveKit → веб-viewer, hardcoded room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нед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P0-5, P0-6, P0-7, P0-8 — код, consent, lifecycle, 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клиент → агент по коду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 нед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P1-9, P1-10 — аннотации, voice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Demo-worthy продукт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6–7 нед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P1-11, P1-12, P1-13, P1-14 — redaction, recording, audit, auth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Pilotable POC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8+ нед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P1-15, P1-16 + выбор приоритетов из 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Полировка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Команда: </w:t>
      </w:r>
      <w:r>
        <w:rPr>
          <w:rFonts w:ascii="Arial" w:cs="Arial" w:eastAsia="Arial" w:hAnsi="Arial"/>
          <w:sz w:val="22"/>
          <w:szCs w:val="22"/>
        </w:rPr>
        <w:t xml:space="preserve">1 senior iOS + 1 senior backend (или 1 full-stack за +50% времени) + парт-тайм frontend.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Pilotable POC: </w:t>
      </w:r>
      <w:r>
        <w:rPr>
          <w:rFonts w:ascii="Arial" w:cs="Arial" w:eastAsia="Arial" w:hAnsi="Arial"/>
          <w:sz w:val="22"/>
          <w:szCs w:val="22"/>
        </w:rPr>
        <w:t xml:space="preserve">7–8 недель.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Критичные риски и нюансы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1: Redaction поверх видео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 Cobrowse это легко (scene-graph не отправляет защищённые узлы). У нас на video — наложение маски на CMSampleBuffer до энкодера, синхронизация rect при анимациях и скроллах. Для POC — статичные якоря. Полноценная динамическая редакция — отдельный R&amp;D-спринт.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2: ReplayKit ограничения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Захватывает только наше приложение, не системный UI. При сворачивании — стрим прерывается. App Store reject-риск при capture в фоне без явного индикатора.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3: Remote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iOS нет публичного API для синтетических touch-событий извне приложения. Для POC — отказаться от полного remote control, реализовать «guided annotation» (агент рисует, клиент сам нажимает).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4: App Store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ReplayKit + server streaming проходят, но усиленно проверяются на consent flow, privacy policy, индикатор записи. Закладываем +2 недели на review-итерации.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5: Battery и thermal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Видео-стриминг с H.264 на iPhone греет устройство за 20–30 минут. Для типичных 5–15-минутных сессий OK. Mitigation: 15 fps, 720p, hardware encoder.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Риск 6: Bandwidth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порядок больше трафика, чем у scene-graph. На 4G в плохой сети картинка превратится в mush ниже 500 Кбит/с. WebRTC сам адаптирует bitrate, но узкое место есть.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Метрики успеха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36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мерять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end-to-end (action → видно агенту)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 мс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stopwatch + WebRTC stats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time (от нажатия Help до видео-связи)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 сек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в SDK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rate сессий за 5 мин на 4G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telemetry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Битрейт на mid-quality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400–800 Кбит/с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 stats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 drain за 10-мин сессию (iPhone 13)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8 %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 SDK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МБ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build size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интеграции SDK в тестовое приложение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 мин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замерить на коллеге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эти метрики проходят — POC доказал технологическую состоятельность. Дальше уже продуктовые гипотезы (нужно ли это саппорту, конверсия в активные сессии, влияние на FCR/AHT).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Структура репозитория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cobrowsing-poc/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README.md                        — entry point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docs/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architecture.md              — диаграммы + сетевые требования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p0-acceptance-criteria.md    — 8 тикетов с AC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infra/                            — self-hosted LiveKit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docker-compose.yml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livekit.yaml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Caddyfile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README.md                    — пошаговый deploy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backend/                          — token server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server.js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Dockerfile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ios/                              — Swift SDK skeleton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CobrowseClient.swift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ConsentPrompt.swift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SessionEntryView.swift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README.md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web-agent/                        — Next.js viewer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app/page.tsx                 — dashboard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app/session/[code]/page.tsx  — viewer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package.json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README.md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11. Следующие шаги для команды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Provision: </w:t>
      </w:r>
      <w:r>
        <w:rPr>
          <w:rFonts w:ascii="Arial" w:cs="Arial" w:eastAsia="Arial" w:hAnsi="Arial"/>
          <w:sz w:val="22"/>
          <w:szCs w:val="22"/>
        </w:rPr>
        <w:t xml:space="preserve">арендовать VPS (Hetzner CX22 / DO 2vCPU/4GB), купить домен, настроить 3 поддомена.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Develop: </w:t>
      </w:r>
      <w:r>
        <w:rPr>
          <w:rFonts w:ascii="Arial" w:cs="Arial" w:eastAsia="Arial" w:hAnsi="Arial"/>
          <w:sz w:val="22"/>
          <w:szCs w:val="22"/>
        </w:rPr>
        <w:t xml:space="preserve">команда из 2 человек делит P0 — backend+iOS пара, frontend подключается на P0-8.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Pilot-клиент: </w:t>
      </w:r>
      <w:r>
        <w:rPr>
          <w:rFonts w:ascii="Arial" w:cs="Arial" w:eastAsia="Arial" w:hAnsi="Arial"/>
          <w:sz w:val="22"/>
          <w:szCs w:val="22"/>
        </w:rPr>
        <w:t xml:space="preserve">параллельно с P0 — найти 1–2 потенциальных пилотных клиента для P1-окончания, чтобы был реальный фидбэк.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Юридика: </w:t>
      </w:r>
      <w:r>
        <w:rPr>
          <w:rFonts w:ascii="Arial" w:cs="Arial" w:eastAsia="Arial" w:hAnsi="Arial"/>
          <w:sz w:val="22"/>
          <w:szCs w:val="22"/>
        </w:rPr>
        <w:t xml:space="preserve">параллельно — privacy policy, consent текст, обработка ПДн (152-ФЗ или GDPR в зависимости от рынка).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Cobrowsing POC Plan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Cobrowsing POC Plan</dc:title>
  <dc:creator>Claude</dc:creator>
  <dc:description>План POC по cobrowsing для iOS на self-hosted LiveKit</dc:description>
  <cp:lastModifiedBy>Un-named</cp:lastModifiedBy>
  <cp:revision>1</cp:revision>
  <dcterms:created xsi:type="dcterms:W3CDTF">2026-06-30T16:18:32.369Z</dcterms:created>
  <dcterms:modified xsi:type="dcterms:W3CDTF">2026-06-30T16:18:32.369Z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