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14F4F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2B2D42"/>
          <w:sz w:val="26"/>
          <w:szCs w:val="26"/>
        </w:rPr>
        <w:t xml:space="preserve">Gerak &amp; Gaya: "Ayo Dorong!"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Sekolah Dasar (Kelas 4-6)  ·  Topik: Gerak, Gaya Dorong, dan Gaya Gesek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pengertian gerak dan gaya dorong pada benda.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pengaruh gaya gesek terhadap gerak benda.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membandingkan jarak tempuh benda pada permukaan yang berbeda.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B.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"Ayo Dorong!"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Alat tulis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C.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"Ayo Dorong!"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salah satu permukaan jalan (Es Licin, Jalan Aspal, atau Rumput).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kekuatan dorongan (Pelan, Sedang, atau Kuat).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Tekan tombol "DORONG MOBILNYA!" dan amati gerakan mobil.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jarak tempuh mobil pada tabel pengamatan di bawah ini.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2-5 dengan kombinasi permukaan dan kekuatan dorongan yang berbeda, sampai tabel terisi.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D.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2000"/>
        <w:gridCol w:w="1500"/>
      </w:tblGrid>
      <w:tr>
        <w:trPr>
          <w:tblHeader/>
        </w:trPr>
        <w:tc>
          <w:tcPr>
            <w:tcW w:type="dxa" w:w="10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5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Permukaan Jalan</w:t>
            </w:r>
          </w:p>
        </w:tc>
        <w:tc>
          <w:tcPr>
            <w:tcW w:type="dxa" w:w="25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Kekuatan Dorongan</w:t>
            </w:r>
          </w:p>
        </w:tc>
        <w:tc>
          <w:tcPr>
            <w:tcW w:type="dxa" w:w="20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Jarak Tempuh (m)</w:t>
            </w:r>
          </w:p>
        </w:tc>
        <w:tc>
          <w:tcPr>
            <w:tcW w:type="dxa" w:w="15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Catatan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4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5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E. Pertanyaan Diskusi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Pada permukaan apa mobil menempuh jarak paling jauh? Mengapa demikian?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Pada permukaan apa mobil paling cepat berhenti? Mengapa demikian?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Apa yang terjadi pada jarak tempuh mobil jika dorongan diperkuat, pada permukaan yang sama?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satu contoh peristiwa gaya gesek dalam kehidupan sehari-hari!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F. Kesimpulan</w:t>
      </w:r>
    </w:p>
    <w:p>
      <w:pPr>
        <w:spacing w:after="120"/>
      </w:pPr>
      <w:r>
        <w:t xml:space="preserve">Tuliskan kesimpulanmu tentang hubungan antara permukaan jalan, gaya gesek, dan jarak tempuh benda: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2026-08-11T02:18:33.690Z</dcterms:created>
  <dcterms:modified xsi:type="dcterms:W3CDTF">2026-08-11T02:18:33.690Z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