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E838" w14:textId="59EC3B99" w:rsidR="00184CD1" w:rsidRPr="002E602D" w:rsidRDefault="00EF7A61" w:rsidP="00EF7A61">
      <w:pPr>
        <w:ind w:firstLine="0"/>
        <w:jc w:val="center"/>
        <w:rPr>
          <w:b/>
          <w:bCs/>
          <w:sz w:val="40"/>
          <w:szCs w:val="40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 Language</w:t>
      </w:r>
    </w:p>
    <w:p w14:paraId="0273D50F" w14:textId="5505C816" w:rsidR="00EF7A61" w:rsidRPr="002E602D" w:rsidRDefault="00EF7A61" w:rsidP="00AC343E">
      <w:pPr>
        <w:pStyle w:val="Heading1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52FF383B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Целочисленные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3228AF40" w14:textId="51056B08" w:rsidR="00104BFA" w:rsidRDefault="00104BFA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7212EDE" w14:textId="786509EB" w:rsidR="00AC343E" w:rsidRPr="00AC343E" w:rsidRDefault="00AC343E" w:rsidP="00AC343E">
      <w:pPr>
        <w:pStyle w:val="Heading1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t>Переменные</w:t>
      </w:r>
    </w:p>
    <w:p w14:paraId="573A833E" w14:textId="6FDF171D" w:rsidR="00AC343E" w:rsidRPr="00E447E3" w:rsidRDefault="00AC343E" w:rsidP="00104BFA">
      <w:pPr>
        <w:ind w:left="720"/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>Синтаксис</w:t>
      </w:r>
    </w:p>
    <w:p w14:paraId="5C86B097" w14:textId="175FAC36" w:rsidR="00A9407B" w:rsidRPr="00E447E3" w:rsidRDefault="00A9407B" w:rsidP="00AC343E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>имя переменной = [значение]</w:t>
      </w:r>
    </w:p>
    <w:p w14:paraId="30A49223" w14:textId="72F8DED1" w:rsidR="00A9407B" w:rsidRPr="00E447E3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0B3713E">
                <wp:simplePos x="0" y="0"/>
                <wp:positionH relativeFrom="column">
                  <wp:posOffset>445008</wp:posOffset>
                </wp:positionH>
                <wp:positionV relativeFrom="paragraph">
                  <wp:posOffset>349885</wp:posOffset>
                </wp:positionV>
                <wp:extent cx="5273040" cy="883920"/>
                <wp:effectExtent l="0" t="0" r="1016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55pt;width:415.2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7A9F7973" w14:textId="79233AD9" w:rsidR="00E447E3" w:rsidRPr="00E447E3" w:rsidRDefault="00A9407B" w:rsidP="00E447E3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lastRenderedPageBreak/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строкой</w:t>
      </w:r>
    </w:p>
    <w:p w14:paraId="36395823" w14:textId="19DBDFA0" w:rsidR="00E447E3" w:rsidRPr="00716B5A" w:rsidRDefault="00E447E3" w:rsidP="00104BFA">
      <w:pPr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ab/>
        <w:t>Константы</w:t>
      </w:r>
      <w:r w:rsidR="00716B5A">
        <w:rPr>
          <w:sz w:val="32"/>
          <w:szCs w:val="32"/>
        </w:rPr>
        <w:t xml:space="preserve"> </w:t>
      </w:r>
      <w:r w:rsidR="00716B5A">
        <w:rPr>
          <w:sz w:val="32"/>
          <w:szCs w:val="32"/>
          <w:lang w:val="ru-RU"/>
        </w:rPr>
        <w:t>встроенные в язык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7E3" w:rsidRPr="00E447E3" w14:paraId="3C04B0C1" w14:textId="77777777" w:rsidTr="00E447E3">
        <w:tc>
          <w:tcPr>
            <w:tcW w:w="4513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513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E447E3">
        <w:tc>
          <w:tcPr>
            <w:tcW w:w="4513" w:type="dxa"/>
          </w:tcPr>
          <w:p w14:paraId="1AFDB2F5" w14:textId="081EF4F2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513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</w:tbl>
    <w:p w14:paraId="142920AE" w14:textId="77777777" w:rsidR="00104BFA" w:rsidRPr="00104BFA" w:rsidRDefault="00104BFA" w:rsidP="00E447E3">
      <w:pPr>
        <w:ind w:firstLine="0"/>
        <w:rPr>
          <w:lang w:val="ru-RU"/>
        </w:rPr>
      </w:pPr>
    </w:p>
    <w:p w14:paraId="27C9DE92" w14:textId="77777777" w:rsidR="00A9407B" w:rsidRPr="00A9407B" w:rsidRDefault="00A9407B" w:rsidP="00AC343E">
      <w:pPr>
        <w:rPr>
          <w:lang w:val="ru-RU"/>
        </w:rPr>
      </w:pPr>
    </w:p>
    <w:p w14:paraId="6F13500A" w14:textId="58FA5BDA" w:rsidR="002E602D" w:rsidRDefault="002E602D" w:rsidP="00AC343E">
      <w:pPr>
        <w:pStyle w:val="Heading1"/>
        <w:ind w:firstLine="72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4D347CD4" w:rsidR="00104BFA" w:rsidRPr="00E447E3" w:rsidRDefault="002E602D" w:rsidP="00104BFA">
      <w:pPr>
        <w:ind w:left="720"/>
        <w:rPr>
          <w:sz w:val="32"/>
          <w:szCs w:val="32"/>
          <w:lang w:val="ru-RU"/>
        </w:rPr>
      </w:pPr>
      <w:r w:rsidRPr="00E447E3">
        <w:rPr>
          <w:sz w:val="32"/>
          <w:szCs w:val="32"/>
          <w:lang w:val="ru-RU"/>
        </w:rPr>
        <w:t>Синтаксис</w:t>
      </w:r>
    </w:p>
    <w:p w14:paraId="483A2564" w14:textId="4DC50467" w:rsidR="002E602D" w:rsidRPr="00AC343E" w:rsidRDefault="00AC343E" w:rsidP="00104BFA">
      <w:pPr>
        <w:rPr>
          <w:lang w:val="ru-RU"/>
        </w:rPr>
      </w:pPr>
      <w:r w:rsidRPr="00AC343E">
        <w:rPr>
          <w:lang w:val="ru-RU"/>
        </w:rPr>
        <w:t>Вывод "Привет, мир"</w:t>
      </w:r>
    </w:p>
    <w:p w14:paraId="517CB447" w14:textId="48198FBB" w:rsidR="00AC343E" w:rsidRDefault="00104BFA" w:rsidP="00104BFA">
      <w:pPr>
        <w:ind w:left="720"/>
        <w:rPr>
          <w:lang w:val="ru-RU"/>
        </w:rPr>
      </w:pPr>
      <w:r>
        <w:rPr>
          <w:lang w:val="ru-RU"/>
        </w:rPr>
        <w:t xml:space="preserve">В выводе доступна конкатенация строк </w:t>
      </w:r>
    </w:p>
    <w:p w14:paraId="4A80FFF7" w14:textId="44E1E035" w:rsidR="00104BFA" w:rsidRDefault="00104BFA" w:rsidP="00104BF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3C36E8F3" w:rsidR="00E447E3" w:rsidRP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3C36E8F3" w:rsidR="00E447E3" w:rsidRP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>Пример:</w:t>
      </w:r>
    </w:p>
    <w:p w14:paraId="26CC2A82" w14:textId="01877A4C" w:rsidR="00104BFA" w:rsidRPr="00AC343E" w:rsidRDefault="00104BFA" w:rsidP="00104BFA">
      <w:pPr>
        <w:ind w:firstLine="0"/>
        <w:rPr>
          <w:lang w:val="ru-RU"/>
        </w:rPr>
      </w:pPr>
      <w:r>
        <w:rPr>
          <w:lang w:val="ru-RU"/>
        </w:rPr>
        <w:tab/>
      </w:r>
    </w:p>
    <w:p w14:paraId="0E2D7A54" w14:textId="77777777" w:rsidR="002E602D" w:rsidRPr="00AC343E" w:rsidRDefault="002E602D" w:rsidP="002E602D">
      <w:pPr>
        <w:jc w:val="both"/>
        <w:rPr>
          <w:sz w:val="32"/>
          <w:szCs w:val="32"/>
          <w:lang w:val="ru-RU"/>
        </w:rPr>
      </w:pPr>
    </w:p>
    <w:p w14:paraId="1F721624" w14:textId="57957EE8" w:rsidR="002E602D" w:rsidRDefault="002E602D" w:rsidP="002E602D">
      <w:pPr>
        <w:jc w:val="both"/>
        <w:rPr>
          <w:sz w:val="32"/>
          <w:szCs w:val="32"/>
          <w:lang w:val="ru-RU"/>
        </w:rPr>
      </w:pPr>
    </w:p>
    <w:p w14:paraId="3BD6A76F" w14:textId="1D532E73" w:rsidR="00E447E3" w:rsidRDefault="00E447E3" w:rsidP="00E447E3">
      <w:pPr>
        <w:pStyle w:val="Heading1"/>
        <w:ind w:firstLine="72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Ветвления</w:t>
      </w:r>
    </w:p>
    <w:p w14:paraId="3026B62A" w14:textId="1065BB24" w:rsidR="00E447E3" w:rsidRPr="00E447E3" w:rsidRDefault="00E447E3" w:rsidP="00E447E3">
      <w:pPr>
        <w:ind w:left="720"/>
        <w:rPr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783C3F79">
                <wp:simplePos x="0" y="0"/>
                <wp:positionH relativeFrom="column">
                  <wp:posOffset>384048</wp:posOffset>
                </wp:positionH>
                <wp:positionV relativeFrom="paragraph">
                  <wp:posOffset>466725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28" type="#_x0000_t202" style="position:absolute;left:0;text-align:left;margin-left:30.25pt;margin-top:36.75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447E3">
        <w:rPr>
          <w:sz w:val="32"/>
          <w:szCs w:val="32"/>
          <w:lang w:val="ru-RU"/>
        </w:rPr>
        <w:t>Синтаксис</w:t>
      </w:r>
    </w:p>
    <w:p w14:paraId="1D326FA9" w14:textId="4112FC4C" w:rsidR="00E447E3" w:rsidRPr="00AC343E" w:rsidRDefault="00E447E3" w:rsidP="002E602D">
      <w:pPr>
        <w:jc w:val="both"/>
        <w:rPr>
          <w:sz w:val="32"/>
          <w:szCs w:val="32"/>
          <w:lang w:val="ru-RU"/>
        </w:rPr>
      </w:pPr>
    </w:p>
    <w:sectPr w:rsidR="00E447E3" w:rsidRPr="00AC343E" w:rsidSect="008D03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0B75" w14:textId="77777777" w:rsidR="00062C64" w:rsidRDefault="00062C64">
      <w:pPr>
        <w:spacing w:line="240" w:lineRule="auto"/>
      </w:pPr>
      <w:r>
        <w:separator/>
      </w:r>
    </w:p>
  </w:endnote>
  <w:endnote w:type="continuationSeparator" w:id="0">
    <w:p w14:paraId="078E23BF" w14:textId="77777777" w:rsidR="00062C64" w:rsidRDefault="0006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F3DB" w14:textId="77777777" w:rsidR="00E92C53" w:rsidRDefault="00E92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290D" w14:textId="77777777" w:rsidR="00E92C53" w:rsidRDefault="00E92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6B2FB" w14:textId="77777777" w:rsidR="00E92C53" w:rsidRDefault="00E92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CB87" w14:textId="77777777" w:rsidR="00062C64" w:rsidRDefault="00062C64">
      <w:pPr>
        <w:spacing w:line="240" w:lineRule="auto"/>
      </w:pPr>
      <w:r>
        <w:separator/>
      </w:r>
    </w:p>
  </w:footnote>
  <w:footnote w:type="continuationSeparator" w:id="0">
    <w:p w14:paraId="7F6557BF" w14:textId="77777777" w:rsidR="00062C64" w:rsidRDefault="00062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810" w14:textId="77777777" w:rsidR="00E92C53" w:rsidRDefault="00E92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09059432" w:rsidR="008D035F" w:rsidRPr="00B474A0" w:rsidRDefault="002360E6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 w:cs="Apple Chancery"/>
        <w:color w:val="FFC000"/>
      </w:rPr>
      <w:t>daiquiri</w:t>
    </w:r>
    <w:r w:rsidR="000056C1" w:rsidRPr="00B474A0">
      <w:rPr>
        <w:rFonts w:ascii="Baskerville" w:hAnsi="Baskerville" w:cs="Apple Chancery"/>
        <w:color w:val="FFC000"/>
        <w:lang w:val="ru-RU"/>
      </w:rPr>
      <w:tab/>
    </w:r>
    <w:r w:rsidR="008D035F" w:rsidRPr="00B474A0">
      <w:rPr>
        <w:rFonts w:ascii="Baskerville" w:hAnsi="Baskerville" w:cs="Apple Chancery"/>
        <w:color w:val="FFC000"/>
        <w:lang w:val="ru-RU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220BE191" w:rsidR="008D035F" w:rsidRPr="00B474A0" w:rsidRDefault="002360E6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 w:rsidR="000056C1" w:rsidRPr="00B474A0">
      <w:rPr>
        <w:rFonts w:ascii="Baskerville" w:hAnsi="Baskerville"/>
        <w:color w:val="FFC000"/>
        <w:lang w:val="ru-RU"/>
      </w:rPr>
      <w:tab/>
    </w:r>
    <w:r w:rsidR="008D035F" w:rsidRPr="00B474A0">
      <w:rPr>
        <w:rFonts w:ascii="Baskerville" w:hAnsi="Baskerville"/>
        <w:color w:val="FFC000"/>
        <w:lang w:val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A1560"/>
    <w:rsid w:val="00104BFA"/>
    <w:rsid w:val="00184CD1"/>
    <w:rsid w:val="002360E6"/>
    <w:rsid w:val="002D66A9"/>
    <w:rsid w:val="002E602D"/>
    <w:rsid w:val="003D0982"/>
    <w:rsid w:val="00716B5A"/>
    <w:rsid w:val="008B1BCC"/>
    <w:rsid w:val="008D035F"/>
    <w:rsid w:val="009837AF"/>
    <w:rsid w:val="00A12ECF"/>
    <w:rsid w:val="00A9407B"/>
    <w:rsid w:val="00AC343E"/>
    <w:rsid w:val="00B474A0"/>
    <w:rsid w:val="00BA1988"/>
    <w:rsid w:val="00DC24A1"/>
    <w:rsid w:val="00E447E3"/>
    <w:rsid w:val="00E92C53"/>
    <w:rsid w:val="00EF7A61"/>
    <w:rsid w:val="00F03E6B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2024-03-19T22:35:00Z</dcterms:created>
  <dcterms:modified xsi:type="dcterms:W3CDTF">2024-03-19T22:35:00Z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