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8EE" w:rsidRDefault="00264D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2</w:t>
      </w:r>
    </w:p>
    <w:p w:rsidR="007C68EE" w:rsidRDefault="00264DB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关于大学生创新创业项目经费使用的说明</w:t>
      </w:r>
    </w:p>
    <w:p w:rsidR="007C68EE" w:rsidRDefault="00264DB2">
      <w:pPr>
        <w:spacing w:beforeLines="50" w:before="156" w:line="48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一、项目经费额度</w:t>
      </w:r>
    </w:p>
    <w:p w:rsidR="007C68EE" w:rsidRDefault="00264DB2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国家级、省级、校级项目严格按照立项批准的额度执行。</w:t>
      </w:r>
    </w:p>
    <w:p w:rsidR="007C68EE" w:rsidRDefault="00264DB2">
      <w:pPr>
        <w:spacing w:line="48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二、经费使用范围</w:t>
      </w:r>
    </w:p>
    <w:p w:rsidR="007C68EE" w:rsidRDefault="00264DB2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、材料、设备费</w:t>
      </w:r>
    </w:p>
    <w:p w:rsidR="007C68EE" w:rsidRDefault="00264DB2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包括在项目研究过程中需要购置专用仪器设备，消耗各种原材料、辅助材料，对现有仪器设备进行维修、升级改造，以及租赁外单位仪器设备而发生的费用。</w:t>
      </w:r>
    </w:p>
    <w:p w:rsidR="007C68EE" w:rsidRDefault="00264DB2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购买电子元器件、配件、耗材、实验器材等需提供盖有供货单位章的明细清单。</w:t>
      </w:r>
    </w:p>
    <w:p w:rsidR="007C68EE" w:rsidRDefault="00264DB2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需要进行政府采购的通用型办公设备，如计算机、打印机、扫描仪、数码相机、显示器等，不能从项目经费中支出。</w:t>
      </w:r>
    </w:p>
    <w:p w:rsidR="007C68EE" w:rsidRDefault="00264DB2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、测试、化验、加工费</w:t>
      </w:r>
    </w:p>
    <w:p w:rsidR="007C68EE" w:rsidRDefault="00264DB2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在项目研究过程中支付给外单位的检验、测试、化验、加工及图文制作等费用。</w:t>
      </w:r>
    </w:p>
    <w:p w:rsidR="007C68EE" w:rsidRDefault="00264DB2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、印刷费、资料费</w:t>
      </w:r>
    </w:p>
    <w:p w:rsidR="007C68EE" w:rsidRDefault="00264DB2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在项目研究过程中支付的打印费、复印费、图书费、资料费等。</w:t>
      </w:r>
    </w:p>
    <w:p w:rsidR="007C68EE" w:rsidRDefault="00264DB2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、差旅费</w:t>
      </w:r>
    </w:p>
    <w:p w:rsidR="007C68EE" w:rsidRDefault="00264DB2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在项目研究过程中开展科学实验（试验）、科学考察、业务调研、学术交流等所发生的差旅费用。此项支出需事前提交调研申请或提供会议通知，审批后予以经费支持。</w:t>
      </w:r>
    </w:p>
    <w:p w:rsidR="007C68EE" w:rsidRDefault="00264DB2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、论文、专利费</w:t>
      </w:r>
    </w:p>
    <w:p w:rsidR="007C68EE" w:rsidRDefault="00264DB2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项目研究过程中发表论文或申请专利所发生的费用支出。发表论文或申请专利时需标注由“国家级（省级</w:t>
      </w:r>
      <w:r>
        <w:rPr>
          <w:sz w:val="24"/>
          <w:szCs w:val="24"/>
        </w:rPr>
        <w:t>、校级）</w:t>
      </w:r>
      <w:r>
        <w:rPr>
          <w:rFonts w:hint="eastAsia"/>
          <w:sz w:val="24"/>
          <w:szCs w:val="24"/>
        </w:rPr>
        <w:t>大学生创新创业训练计划支持项目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，项目负责人（成员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为第一作者或专利申请人。</w:t>
      </w:r>
    </w:p>
    <w:p w:rsidR="007C68EE" w:rsidRDefault="00264DB2">
      <w:pPr>
        <w:tabs>
          <w:tab w:val="left" w:pos="1620"/>
        </w:tabs>
        <w:spacing w:line="480" w:lineRule="exact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国家级项目研究过程中论文、专利费用等支出需占经费总额的</w:t>
      </w:r>
      <w:r>
        <w:rPr>
          <w:rFonts w:ascii="Calibri" w:eastAsia="宋体" w:hAnsi="Calibri" w:cs="Times New Roman" w:hint="eastAsia"/>
          <w:sz w:val="24"/>
          <w:szCs w:val="24"/>
        </w:rPr>
        <w:t>30%</w:t>
      </w:r>
      <w:r>
        <w:rPr>
          <w:rFonts w:ascii="Calibri" w:eastAsia="宋体" w:hAnsi="Calibri" w:cs="Times New Roman" w:hint="eastAsia"/>
          <w:sz w:val="24"/>
          <w:szCs w:val="24"/>
        </w:rPr>
        <w:t>。省级、校级</w:t>
      </w:r>
      <w:r>
        <w:rPr>
          <w:rFonts w:ascii="Calibri" w:eastAsia="宋体" w:hAnsi="Calibri" w:cs="Times New Roman"/>
          <w:sz w:val="24"/>
          <w:szCs w:val="24"/>
        </w:rPr>
        <w:t>项目</w:t>
      </w:r>
      <w:r>
        <w:rPr>
          <w:rFonts w:ascii="Calibri" w:eastAsia="宋体" w:hAnsi="Calibri" w:cs="Times New Roman" w:hint="eastAsia"/>
          <w:sz w:val="24"/>
          <w:szCs w:val="24"/>
        </w:rPr>
        <w:t>发表论文、申请专利等所需费用，可以在项目经费之外额外资助。若项目成果和效果较好，学校可持续性支持。</w:t>
      </w:r>
    </w:p>
    <w:p w:rsidR="007C68EE" w:rsidRDefault="00264DB2">
      <w:pPr>
        <w:tabs>
          <w:tab w:val="left" w:pos="1620"/>
        </w:tabs>
        <w:spacing w:line="480" w:lineRule="exact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收录情况：</w:t>
      </w:r>
      <w:r>
        <w:rPr>
          <w:rFonts w:ascii="Calibri" w:eastAsia="宋体" w:hAnsi="Calibri" w:cs="Times New Roman"/>
          <w:sz w:val="24"/>
          <w:szCs w:val="24"/>
        </w:rPr>
        <w:t>SCI</w:t>
      </w:r>
      <w:r>
        <w:rPr>
          <w:rFonts w:ascii="Calibri" w:eastAsia="宋体" w:hAnsi="Calibri" w:cs="Times New Roman"/>
          <w:sz w:val="24"/>
          <w:szCs w:val="24"/>
        </w:rPr>
        <w:t>、</w:t>
      </w:r>
      <w:r>
        <w:rPr>
          <w:rFonts w:ascii="Calibri" w:eastAsia="宋体" w:hAnsi="Calibri" w:cs="Times New Roman"/>
          <w:sz w:val="24"/>
          <w:szCs w:val="24"/>
        </w:rPr>
        <w:t>SSCI</w:t>
      </w:r>
      <w:r>
        <w:rPr>
          <w:rFonts w:ascii="Calibri" w:eastAsia="宋体" w:hAnsi="Calibri" w:cs="Times New Roman"/>
          <w:sz w:val="24"/>
          <w:szCs w:val="24"/>
        </w:rPr>
        <w:t>、</w:t>
      </w:r>
      <w:r>
        <w:rPr>
          <w:rFonts w:ascii="Calibri" w:eastAsia="宋体" w:hAnsi="Calibri" w:cs="Times New Roman"/>
          <w:sz w:val="24"/>
          <w:szCs w:val="24"/>
        </w:rPr>
        <w:t>EI</w:t>
      </w:r>
      <w:r>
        <w:rPr>
          <w:rFonts w:ascii="Calibri" w:eastAsia="宋体" w:hAnsi="Calibri" w:cs="Times New Roman"/>
          <w:sz w:val="24"/>
          <w:szCs w:val="24"/>
        </w:rPr>
        <w:t>、</w:t>
      </w:r>
      <w:r>
        <w:rPr>
          <w:rFonts w:ascii="Calibri" w:eastAsia="宋体" w:hAnsi="Calibri" w:cs="Times New Roman" w:hint="eastAsia"/>
          <w:sz w:val="24"/>
          <w:szCs w:val="24"/>
        </w:rPr>
        <w:t>CPCI</w:t>
      </w:r>
      <w:r>
        <w:rPr>
          <w:rFonts w:ascii="Calibri" w:eastAsia="宋体" w:hAnsi="Calibri" w:cs="Times New Roman"/>
          <w:sz w:val="24"/>
          <w:szCs w:val="24"/>
        </w:rPr>
        <w:t>、</w:t>
      </w:r>
      <w:r>
        <w:rPr>
          <w:rFonts w:ascii="Calibri" w:eastAsia="宋体" w:hAnsi="Calibri" w:cs="Times New Roman"/>
          <w:sz w:val="24"/>
          <w:szCs w:val="24"/>
        </w:rPr>
        <w:t>A&amp;HCI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>
        <w:rPr>
          <w:rFonts w:ascii="Calibri" w:eastAsia="宋体" w:hAnsi="Calibri" w:cs="Times New Roman" w:hint="eastAsia"/>
          <w:sz w:val="24"/>
          <w:szCs w:val="24"/>
        </w:rPr>
        <w:t>CSCD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>
        <w:rPr>
          <w:rFonts w:ascii="Calibri" w:eastAsia="宋体" w:hAnsi="Calibri" w:cs="Times New Roman"/>
          <w:sz w:val="24"/>
          <w:szCs w:val="24"/>
        </w:rPr>
        <w:t>CSSCI</w:t>
      </w:r>
      <w:r>
        <w:rPr>
          <w:rFonts w:ascii="Calibri" w:eastAsia="宋体" w:hAnsi="Calibri" w:cs="Times New Roman" w:hint="eastAsia"/>
          <w:sz w:val="24"/>
          <w:szCs w:val="24"/>
        </w:rPr>
        <w:t>、北大中文核心期刊、</w:t>
      </w:r>
      <w:r>
        <w:rPr>
          <w:rFonts w:ascii="Calibri" w:eastAsia="宋体" w:hAnsi="Calibri" w:cs="Times New Roman"/>
          <w:sz w:val="24"/>
          <w:szCs w:val="24"/>
        </w:rPr>
        <w:t>国内核心学术刊物。</w:t>
      </w:r>
    </w:p>
    <w:p w:rsidR="007C68EE" w:rsidRDefault="00264DB2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、其它费用</w:t>
      </w:r>
    </w:p>
    <w:p w:rsidR="007C68EE" w:rsidRDefault="00264DB2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其它确实因项目研究需要而发生的费用可酌情予以报销，但必须先提出申请，否则不予报销。其中，餐费、出租车费、手机话费、电话费、网络服务费不</w:t>
      </w:r>
      <w:r w:rsidR="000C3802">
        <w:rPr>
          <w:rFonts w:hint="eastAsia"/>
          <w:sz w:val="24"/>
          <w:szCs w:val="24"/>
        </w:rPr>
        <w:t>在</w:t>
      </w:r>
      <w:bookmarkStart w:id="0" w:name="_GoBack"/>
      <w:bookmarkEnd w:id="0"/>
      <w:r>
        <w:rPr>
          <w:rFonts w:hint="eastAsia"/>
          <w:sz w:val="24"/>
          <w:szCs w:val="24"/>
        </w:rPr>
        <w:t>报销范围。</w:t>
      </w:r>
    </w:p>
    <w:p w:rsidR="007C68EE" w:rsidRDefault="00264DB2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    </w:t>
      </w:r>
    </w:p>
    <w:p w:rsidR="007C68EE" w:rsidRDefault="00264DB2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【提示】</w:t>
      </w:r>
    </w:p>
    <w:p w:rsidR="007C68EE" w:rsidRDefault="00264DB2">
      <w:pPr>
        <w:spacing w:line="48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1、为提高效率，请尽量积攒一定数量的发票后集中办理；</w:t>
      </w:r>
    </w:p>
    <w:p w:rsidR="007C68EE" w:rsidRDefault="00264DB2">
      <w:pPr>
        <w:spacing w:line="48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2、发票抬头为：大连理工大学</w:t>
      </w:r>
    </w:p>
    <w:p w:rsidR="007C68EE" w:rsidRDefault="00264DB2">
      <w:pPr>
        <w:spacing w:line="48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3、单张发票金额超过1000元</w:t>
      </w:r>
      <w:r>
        <w:rPr>
          <w:rFonts w:asciiTheme="minorEastAsia" w:hAnsiTheme="minorEastAsia"/>
          <w:sz w:val="24"/>
          <w:szCs w:val="24"/>
        </w:rPr>
        <w:t>时</w:t>
      </w:r>
      <w:r>
        <w:rPr>
          <w:rFonts w:asciiTheme="minorEastAsia" w:hAnsiTheme="minorEastAsia" w:hint="eastAsia"/>
          <w:sz w:val="24"/>
          <w:szCs w:val="24"/>
        </w:rPr>
        <w:t>，财务处只开支票，不报销现金。</w:t>
      </w:r>
    </w:p>
    <w:p w:rsidR="007C68EE" w:rsidRDefault="00264DB2">
      <w:pPr>
        <w:spacing w:line="48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4、国家级、省级、校级项目经费由各学院管理。</w:t>
      </w:r>
    </w:p>
    <w:p w:rsidR="007C68EE" w:rsidRDefault="007C68EE">
      <w:pPr>
        <w:spacing w:line="480" w:lineRule="exact"/>
        <w:rPr>
          <w:color w:val="FF0000"/>
        </w:rPr>
      </w:pPr>
    </w:p>
    <w:p w:rsidR="007C68EE" w:rsidRPr="00A33E36" w:rsidRDefault="007C68EE">
      <w:pPr>
        <w:widowControl/>
        <w:jc w:val="left"/>
        <w:sectPr w:rsidR="007C68EE" w:rsidRPr="00A33E36">
          <w:pgSz w:w="11906" w:h="16838"/>
          <w:pgMar w:top="1440" w:right="1474" w:bottom="1440" w:left="1474" w:header="851" w:footer="992" w:gutter="0"/>
          <w:cols w:space="425"/>
          <w:docGrid w:type="lines" w:linePitch="312"/>
        </w:sectPr>
      </w:pPr>
    </w:p>
    <w:p w:rsidR="007C68EE" w:rsidRDefault="007C68EE">
      <w:pPr>
        <w:widowControl/>
        <w:jc w:val="left"/>
        <w:rPr>
          <w:sz w:val="24"/>
          <w:szCs w:val="24"/>
        </w:rPr>
      </w:pPr>
    </w:p>
    <w:p w:rsidR="007C68EE" w:rsidRDefault="00264D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附表：经费使用预算</w:t>
      </w:r>
    </w:p>
    <w:tbl>
      <w:tblPr>
        <w:tblpPr w:topFromText="180" w:bottomFromText="180" w:vertAnchor="text" w:horzAnchor="margin" w:tblpY="500"/>
        <w:tblOverlap w:val="never"/>
        <w:tblW w:w="13575" w:type="dxa"/>
        <w:tblLook w:val="04A0" w:firstRow="1" w:lastRow="0" w:firstColumn="1" w:lastColumn="0" w:noHBand="0" w:noVBand="1"/>
      </w:tblPr>
      <w:tblGrid>
        <w:gridCol w:w="3735"/>
        <w:gridCol w:w="2835"/>
        <w:gridCol w:w="7005"/>
      </w:tblGrid>
      <w:tr w:rsidR="007C68EE">
        <w:trPr>
          <w:trHeight w:val="345"/>
        </w:trPr>
        <w:tc>
          <w:tcPr>
            <w:tcW w:w="3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7C68EE" w:rsidRDefault="00264DB2">
            <w:pPr>
              <w:widowControl/>
              <w:jc w:val="center"/>
              <w:rPr>
                <w:rFonts w:ascii="黑体" w:eastAsia="黑体" w:hAnsi="黑体" w:cs="Arial"/>
                <w:b/>
                <w:kern w:val="0"/>
                <w:sz w:val="22"/>
              </w:rPr>
            </w:pPr>
            <w:r>
              <w:rPr>
                <w:rFonts w:ascii="黑体" w:eastAsia="黑体" w:hAnsi="黑体" w:cs="Arial"/>
                <w:b/>
                <w:kern w:val="0"/>
                <w:sz w:val="22"/>
              </w:rPr>
              <w:t>项 目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7C68EE" w:rsidRDefault="00264DB2">
            <w:pPr>
              <w:widowControl/>
              <w:jc w:val="center"/>
              <w:rPr>
                <w:rFonts w:ascii="黑体" w:eastAsia="黑体" w:hAnsi="黑体" w:cs="Arial"/>
                <w:b/>
                <w:kern w:val="0"/>
                <w:sz w:val="22"/>
              </w:rPr>
            </w:pPr>
            <w:r>
              <w:rPr>
                <w:rFonts w:ascii="黑体" w:eastAsia="黑体" w:hAnsi="黑体" w:cs="Arial"/>
                <w:b/>
                <w:kern w:val="0"/>
                <w:sz w:val="22"/>
              </w:rPr>
              <w:t>预算金额</w:t>
            </w:r>
            <w:r>
              <w:rPr>
                <w:rFonts w:ascii="黑体" w:eastAsia="黑体" w:hAnsi="黑体" w:cs="Arial" w:hint="eastAsia"/>
                <w:b/>
                <w:kern w:val="0"/>
                <w:sz w:val="22"/>
              </w:rPr>
              <w:t>(元)</w:t>
            </w:r>
          </w:p>
        </w:tc>
        <w:tc>
          <w:tcPr>
            <w:tcW w:w="7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7C68EE" w:rsidRDefault="00264DB2">
            <w:pPr>
              <w:widowControl/>
              <w:jc w:val="center"/>
              <w:rPr>
                <w:rFonts w:ascii="黑体" w:eastAsia="黑体" w:hAnsi="黑体" w:cs="Arial"/>
                <w:b/>
                <w:kern w:val="0"/>
                <w:sz w:val="22"/>
              </w:rPr>
            </w:pPr>
            <w:r>
              <w:rPr>
                <w:rFonts w:ascii="黑体" w:eastAsia="黑体" w:hAnsi="黑体" w:cs="Arial"/>
                <w:b/>
                <w:kern w:val="0"/>
                <w:sz w:val="22"/>
              </w:rPr>
              <w:t>描述</w:t>
            </w:r>
          </w:p>
        </w:tc>
      </w:tr>
      <w:tr w:rsidR="007C68EE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实验</w:t>
            </w:r>
            <w:r>
              <w:rPr>
                <w:rFonts w:ascii="Arial" w:eastAsia="宋体" w:hAnsi="Arial" w:cs="Arial"/>
                <w:kern w:val="0"/>
                <w:szCs w:val="24"/>
              </w:rPr>
              <w:t>材料费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C68EE" w:rsidRDefault="007C68E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实验室用品、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实验</w:t>
            </w:r>
            <w:r>
              <w:rPr>
                <w:rFonts w:ascii="Arial" w:eastAsia="宋体" w:hAnsi="Arial" w:cs="Arial"/>
                <w:kern w:val="0"/>
                <w:szCs w:val="24"/>
              </w:rPr>
              <w:t>材料、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实验</w:t>
            </w:r>
            <w:r>
              <w:rPr>
                <w:rFonts w:ascii="Arial" w:eastAsia="宋体" w:hAnsi="Arial" w:cs="Arial"/>
                <w:kern w:val="0"/>
                <w:szCs w:val="24"/>
              </w:rPr>
              <w:t>试剂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、实验</w:t>
            </w:r>
            <w:r>
              <w:rPr>
                <w:rFonts w:ascii="Arial" w:eastAsia="宋体" w:hAnsi="Arial" w:cs="Arial"/>
                <w:kern w:val="0"/>
                <w:szCs w:val="24"/>
              </w:rPr>
              <w:t>耗材、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电子元器件、</w:t>
            </w:r>
            <w:r>
              <w:rPr>
                <w:rFonts w:ascii="Arial" w:eastAsia="宋体" w:hAnsi="Arial" w:cs="Arial"/>
                <w:kern w:val="0"/>
                <w:szCs w:val="24"/>
              </w:rPr>
              <w:t>专用工具和仪器等</w:t>
            </w:r>
          </w:p>
        </w:tc>
      </w:tr>
      <w:tr w:rsidR="007C68EE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实验</w:t>
            </w:r>
            <w:r>
              <w:rPr>
                <w:rFonts w:ascii="Arial" w:eastAsia="宋体" w:hAnsi="Arial" w:cs="Arial"/>
                <w:kern w:val="0"/>
                <w:szCs w:val="24"/>
              </w:rPr>
              <w:t>设备购置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C68EE" w:rsidRDefault="007C68E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实验所需设备，</w:t>
            </w:r>
            <w:r>
              <w:rPr>
                <w:rFonts w:ascii="Arial" w:eastAsia="宋体" w:hAnsi="Arial" w:cs="Arial"/>
                <w:kern w:val="0"/>
                <w:szCs w:val="24"/>
              </w:rPr>
              <w:t>购置单价超过</w:t>
            </w:r>
            <w:r>
              <w:rPr>
                <w:rFonts w:ascii="Arial" w:eastAsia="宋体" w:hAnsi="Arial" w:cs="Arial"/>
                <w:kern w:val="0"/>
                <w:szCs w:val="24"/>
              </w:rPr>
              <w:t>1000</w:t>
            </w:r>
            <w:r>
              <w:rPr>
                <w:rFonts w:ascii="Arial" w:eastAsia="宋体" w:hAnsi="Arial" w:cs="Arial"/>
                <w:kern w:val="0"/>
                <w:szCs w:val="24"/>
              </w:rPr>
              <w:t>元的通用设备或单价超过</w:t>
            </w:r>
            <w:r>
              <w:rPr>
                <w:rFonts w:ascii="Arial" w:eastAsia="宋体" w:hAnsi="Arial" w:cs="Arial"/>
                <w:kern w:val="0"/>
                <w:szCs w:val="24"/>
              </w:rPr>
              <w:t>1500</w:t>
            </w:r>
            <w:r>
              <w:rPr>
                <w:rFonts w:ascii="Arial" w:eastAsia="宋体" w:hAnsi="Arial" w:cs="Arial"/>
                <w:kern w:val="0"/>
                <w:szCs w:val="24"/>
              </w:rPr>
              <w:t>元的设备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须报学校固定资产</w:t>
            </w:r>
          </w:p>
        </w:tc>
      </w:tr>
      <w:tr w:rsidR="007C68EE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电子设备购置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C68EE" w:rsidRDefault="007C68E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购买电脑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，</w:t>
            </w:r>
            <w:r>
              <w:rPr>
                <w:rFonts w:ascii="Arial" w:eastAsia="宋体" w:hAnsi="Arial" w:cs="Arial"/>
                <w:kern w:val="0"/>
                <w:szCs w:val="24"/>
              </w:rPr>
              <w:t>U</w:t>
            </w:r>
            <w:r>
              <w:rPr>
                <w:rFonts w:ascii="Arial" w:eastAsia="宋体" w:hAnsi="Arial" w:cs="Arial"/>
                <w:kern w:val="0"/>
                <w:szCs w:val="24"/>
              </w:rPr>
              <w:t>盘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、内存</w:t>
            </w:r>
            <w:r>
              <w:rPr>
                <w:rFonts w:ascii="Arial" w:eastAsia="宋体" w:hAnsi="Arial" w:cs="Arial"/>
                <w:kern w:val="0"/>
                <w:szCs w:val="24"/>
              </w:rPr>
              <w:t>等电子配件</w:t>
            </w:r>
          </w:p>
        </w:tc>
      </w:tr>
      <w:tr w:rsidR="007C68EE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软件购置费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C68EE" w:rsidRDefault="007C68E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构建信息网络方面的支出，单价</w:t>
            </w:r>
            <w:r>
              <w:rPr>
                <w:rFonts w:ascii="Arial" w:eastAsia="宋体" w:hAnsi="Arial" w:cs="Arial"/>
                <w:kern w:val="0"/>
                <w:szCs w:val="24"/>
              </w:rPr>
              <w:t>8000</w:t>
            </w:r>
            <w:r>
              <w:rPr>
                <w:rFonts w:ascii="Arial" w:eastAsia="宋体" w:hAnsi="Arial" w:cs="Arial"/>
                <w:kern w:val="0"/>
                <w:szCs w:val="24"/>
              </w:rPr>
              <w:t>元以上需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报</w:t>
            </w:r>
            <w:r>
              <w:rPr>
                <w:rFonts w:ascii="Arial" w:eastAsia="宋体" w:hAnsi="Arial" w:cs="Arial"/>
                <w:kern w:val="0"/>
                <w:szCs w:val="24"/>
              </w:rPr>
              <w:t>软件类固定资产</w:t>
            </w:r>
          </w:p>
        </w:tc>
      </w:tr>
      <w:tr w:rsidR="007C68EE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维修（护）费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C68EE" w:rsidRDefault="007C68E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实验用仪器设备维修费</w:t>
            </w:r>
          </w:p>
        </w:tc>
      </w:tr>
      <w:tr w:rsidR="007C68EE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办公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用品</w:t>
            </w:r>
            <w:r>
              <w:rPr>
                <w:rFonts w:ascii="Arial" w:eastAsia="宋体" w:hAnsi="Arial" w:cs="Arial"/>
                <w:kern w:val="0"/>
                <w:szCs w:val="24"/>
              </w:rPr>
              <w:t>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C68EE" w:rsidRDefault="007C68E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日常办公用品支出，如纸张、文具等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（每个项目不得超过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300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元）</w:t>
            </w:r>
          </w:p>
        </w:tc>
      </w:tr>
      <w:tr w:rsidR="007C68EE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加工测试</w:t>
            </w:r>
            <w:r>
              <w:rPr>
                <w:rFonts w:ascii="Arial" w:eastAsia="宋体" w:hAnsi="Arial" w:cs="Arial"/>
                <w:kern w:val="0"/>
                <w:szCs w:val="24"/>
              </w:rPr>
              <w:t>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C68EE" w:rsidRDefault="007C68E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加工费、测试费、图文制作费等</w:t>
            </w:r>
          </w:p>
        </w:tc>
      </w:tr>
      <w:tr w:rsidR="007C68EE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书籍资料费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C68EE" w:rsidRDefault="007C68E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购买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书籍</w:t>
            </w:r>
            <w:r>
              <w:rPr>
                <w:rFonts w:ascii="Arial" w:eastAsia="宋体" w:hAnsi="Arial" w:cs="Arial"/>
                <w:kern w:val="0"/>
                <w:szCs w:val="24"/>
              </w:rPr>
              <w:t>、资料等支出</w:t>
            </w:r>
          </w:p>
        </w:tc>
      </w:tr>
      <w:tr w:rsidR="007C68EE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印刷费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C68EE" w:rsidRDefault="007C68E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打印、复印费、印刷费</w:t>
            </w:r>
          </w:p>
        </w:tc>
      </w:tr>
      <w:tr w:rsidR="007C68EE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差旅费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C68EE" w:rsidRDefault="007C68E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车船票、住宿费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、会务费</w:t>
            </w:r>
            <w:r>
              <w:rPr>
                <w:rFonts w:ascii="Arial" w:eastAsia="宋体" w:hAnsi="Arial" w:cs="Arial"/>
                <w:kern w:val="0"/>
                <w:szCs w:val="24"/>
              </w:rPr>
              <w:t>等。参加会议须有会议通知、调研须有调研报告</w:t>
            </w:r>
          </w:p>
        </w:tc>
      </w:tr>
      <w:tr w:rsidR="007C68EE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论文、专利费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C68EE" w:rsidRDefault="007C68E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版面费、审稿费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、专利费</w:t>
            </w:r>
            <w:r>
              <w:rPr>
                <w:rFonts w:ascii="Arial" w:eastAsia="宋体" w:hAnsi="Arial" w:cs="Arial"/>
                <w:kern w:val="0"/>
                <w:szCs w:val="24"/>
              </w:rPr>
              <w:t>等</w:t>
            </w:r>
            <w:r>
              <w:rPr>
                <w:rFonts w:ascii="Arial" w:hAnsi="Arial" w:cs="Arial" w:hint="eastAsia"/>
                <w:kern w:val="0"/>
                <w:szCs w:val="24"/>
              </w:rPr>
              <w:t>。</w:t>
            </w:r>
          </w:p>
        </w:tc>
      </w:tr>
      <w:tr w:rsidR="007C68EE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其他费用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C68EE" w:rsidRDefault="007C68E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提出申请</w:t>
            </w:r>
          </w:p>
        </w:tc>
      </w:tr>
      <w:tr w:rsidR="007C68EE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264DB2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合计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C68EE" w:rsidRDefault="007C68E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C68EE" w:rsidRDefault="007C68EE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</w:p>
        </w:tc>
      </w:tr>
    </w:tbl>
    <w:p w:rsidR="007C68EE" w:rsidRDefault="007C68EE">
      <w:pPr>
        <w:spacing w:line="480" w:lineRule="exact"/>
      </w:pPr>
    </w:p>
    <w:sectPr w:rsidR="007C68E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FEC" w:rsidRDefault="00405FEC" w:rsidP="000C3802">
      <w:r>
        <w:separator/>
      </w:r>
    </w:p>
  </w:endnote>
  <w:endnote w:type="continuationSeparator" w:id="0">
    <w:p w:rsidR="00405FEC" w:rsidRDefault="00405FEC" w:rsidP="000C3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FEC" w:rsidRDefault="00405FEC" w:rsidP="000C3802">
      <w:r>
        <w:separator/>
      </w:r>
    </w:p>
  </w:footnote>
  <w:footnote w:type="continuationSeparator" w:id="0">
    <w:p w:rsidR="00405FEC" w:rsidRDefault="00405FEC" w:rsidP="000C3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328D"/>
    <w:rsid w:val="00033962"/>
    <w:rsid w:val="000C3802"/>
    <w:rsid w:val="001207F3"/>
    <w:rsid w:val="00171FF2"/>
    <w:rsid w:val="001E7D2B"/>
    <w:rsid w:val="001F3EA1"/>
    <w:rsid w:val="0025488D"/>
    <w:rsid w:val="00264DB2"/>
    <w:rsid w:val="002D4A2B"/>
    <w:rsid w:val="002F5CDF"/>
    <w:rsid w:val="00405FEC"/>
    <w:rsid w:val="00426ABE"/>
    <w:rsid w:val="00457E55"/>
    <w:rsid w:val="00546AE7"/>
    <w:rsid w:val="00587425"/>
    <w:rsid w:val="00614B0A"/>
    <w:rsid w:val="00730727"/>
    <w:rsid w:val="007C68EE"/>
    <w:rsid w:val="00833339"/>
    <w:rsid w:val="00A33E36"/>
    <w:rsid w:val="00B37EDC"/>
    <w:rsid w:val="00B43659"/>
    <w:rsid w:val="00BB689A"/>
    <w:rsid w:val="00D2394C"/>
    <w:rsid w:val="00D338CF"/>
    <w:rsid w:val="00DB2CB2"/>
    <w:rsid w:val="00E2328D"/>
    <w:rsid w:val="00E26AE7"/>
    <w:rsid w:val="00E551AB"/>
    <w:rsid w:val="00E73FF2"/>
    <w:rsid w:val="00EB7D9A"/>
    <w:rsid w:val="00EC167A"/>
    <w:rsid w:val="00F63B7E"/>
    <w:rsid w:val="00F65DCF"/>
    <w:rsid w:val="00F774E6"/>
    <w:rsid w:val="1942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93027A-3717-4445-9EA9-485145C1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7</cp:revision>
  <cp:lastPrinted>2019-03-01T02:09:00Z</cp:lastPrinted>
  <dcterms:created xsi:type="dcterms:W3CDTF">2019-03-01T07:34:00Z</dcterms:created>
  <dcterms:modified xsi:type="dcterms:W3CDTF">2024-02-26T07:14:00Z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