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A0E" w:rsidRDefault="00175787">
      <w:r>
        <w:rPr>
          <w:rFonts w:hint="eastAsia"/>
        </w:rPr>
        <w:t>诺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斯直线调试</w:t>
      </w:r>
    </w:p>
    <w:p w:rsidR="00451E61" w:rsidRDefault="00451E61" w:rsidP="00451E61">
      <w:pPr>
        <w:rPr>
          <w:szCs w:val="21"/>
        </w:rPr>
      </w:pPr>
      <w:r>
        <w:rPr>
          <w:rFonts w:hint="eastAsia"/>
          <w:szCs w:val="21"/>
        </w:rPr>
        <w:t>特别说明：</w:t>
      </w:r>
    </w:p>
    <w:p w:rsidR="00451E61" w:rsidRPr="00AD6620" w:rsidRDefault="00451E61" w:rsidP="00451E61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AD6620">
        <w:rPr>
          <w:rFonts w:hint="eastAsia"/>
          <w:szCs w:val="21"/>
        </w:rPr>
        <w:t>参数列表H</w:t>
      </w:r>
      <w:r w:rsidRPr="00AD6620">
        <w:rPr>
          <w:szCs w:val="21"/>
        </w:rPr>
        <w:t>00</w:t>
      </w:r>
      <w:r w:rsidRPr="00AD6620">
        <w:rPr>
          <w:rFonts w:hint="eastAsia"/>
          <w:szCs w:val="21"/>
        </w:rPr>
        <w:t>和H</w:t>
      </w:r>
      <w:r w:rsidRPr="00AD6620">
        <w:rPr>
          <w:szCs w:val="21"/>
        </w:rPr>
        <w:t>01</w:t>
      </w:r>
      <w:r w:rsidRPr="00AD6620">
        <w:rPr>
          <w:rFonts w:hint="eastAsia"/>
          <w:szCs w:val="21"/>
        </w:rPr>
        <w:t>组参数更改</w:t>
      </w:r>
      <w:r>
        <w:rPr>
          <w:rFonts w:hint="eastAsia"/>
          <w:szCs w:val="21"/>
        </w:rPr>
        <w:t>和查看，</w:t>
      </w:r>
      <w:r w:rsidRPr="00AD6620">
        <w:rPr>
          <w:rFonts w:hint="eastAsia"/>
          <w:szCs w:val="21"/>
        </w:rPr>
        <w:t>需要写入厂家密码（H</w:t>
      </w:r>
      <w:r w:rsidRPr="00AD6620">
        <w:rPr>
          <w:szCs w:val="21"/>
        </w:rPr>
        <w:t>02</w:t>
      </w:r>
      <w:r w:rsidRPr="00AD6620">
        <w:rPr>
          <w:rFonts w:hint="eastAsia"/>
          <w:szCs w:val="21"/>
        </w:rPr>
        <w:t>-</w:t>
      </w:r>
      <w:r w:rsidRPr="00AD6620">
        <w:rPr>
          <w:szCs w:val="21"/>
        </w:rPr>
        <w:t>41</w:t>
      </w:r>
      <w:r w:rsidRPr="00AD6620">
        <w:rPr>
          <w:rFonts w:hint="eastAsia"/>
          <w:szCs w:val="21"/>
        </w:rPr>
        <w:t>=</w:t>
      </w:r>
      <w:r w:rsidRPr="00AD6620">
        <w:rPr>
          <w:szCs w:val="21"/>
        </w:rPr>
        <w:t>1430</w:t>
      </w:r>
      <w:r w:rsidRPr="00AD6620">
        <w:rPr>
          <w:rFonts w:hint="eastAsia"/>
          <w:szCs w:val="21"/>
        </w:rPr>
        <w:t>）</w:t>
      </w:r>
      <w:proofErr w:type="gramStart"/>
      <w:r w:rsidRPr="00AD6620">
        <w:rPr>
          <w:rFonts w:hint="eastAsia"/>
          <w:szCs w:val="21"/>
        </w:rPr>
        <w:t>和</w:t>
      </w:r>
      <w:proofErr w:type="gramEnd"/>
    </w:p>
    <w:p w:rsidR="00451E61" w:rsidRDefault="00451E61" w:rsidP="00451E61">
      <w:pPr>
        <w:pStyle w:val="a3"/>
        <w:ind w:left="360" w:firstLineChars="0" w:firstLine="0"/>
        <w:rPr>
          <w:szCs w:val="21"/>
        </w:rPr>
      </w:pPr>
      <w:r w:rsidRPr="00AD6620">
        <w:rPr>
          <w:rFonts w:hint="eastAsia"/>
          <w:szCs w:val="21"/>
        </w:rPr>
        <w:t>超级管理员</w:t>
      </w:r>
      <w:proofErr w:type="spellStart"/>
      <w:r w:rsidRPr="00AD6620">
        <w:rPr>
          <w:rFonts w:hint="eastAsia"/>
          <w:szCs w:val="21"/>
        </w:rPr>
        <w:t>Super</w:t>
      </w:r>
      <w:r w:rsidRPr="00AD6620">
        <w:rPr>
          <w:szCs w:val="21"/>
        </w:rPr>
        <w:t>A</w:t>
      </w:r>
      <w:r w:rsidRPr="00AD6620">
        <w:rPr>
          <w:rFonts w:hint="eastAsia"/>
          <w:szCs w:val="21"/>
        </w:rPr>
        <w:t>dmin</w:t>
      </w:r>
      <w:proofErr w:type="spellEnd"/>
    </w:p>
    <w:p w:rsidR="00451E61" w:rsidRDefault="00451E61" w:rsidP="00451E61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电机安装向导和一键编辑配方会自动写入厂家密码和超级管理员</w:t>
      </w:r>
    </w:p>
    <w:p w:rsidR="00451E61" w:rsidRDefault="00451E61" w:rsidP="00451E61">
      <w:pPr>
        <w:rPr>
          <w:b/>
          <w:sz w:val="28"/>
          <w:szCs w:val="28"/>
        </w:rPr>
      </w:pPr>
    </w:p>
    <w:p w:rsidR="00451E61" w:rsidRPr="00B3237E" w:rsidRDefault="00451E61" w:rsidP="00451E6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</w:t>
      </w:r>
      <w:r w:rsidRPr="00B3237E">
        <w:rPr>
          <w:rFonts w:hint="eastAsia"/>
          <w:b/>
          <w:sz w:val="28"/>
          <w:szCs w:val="28"/>
        </w:rPr>
        <w:t>固件更新</w:t>
      </w:r>
    </w:p>
    <w:p w:rsidR="00451E61" w:rsidRPr="00AD6620" w:rsidRDefault="00451E61" w:rsidP="00451E61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AD6620">
        <w:rPr>
          <w:rFonts w:hint="eastAsia"/>
          <w:szCs w:val="21"/>
        </w:rPr>
        <w:t>固件更新软件为：</w:t>
      </w:r>
      <w:r w:rsidRPr="00AD6620">
        <w:rPr>
          <w:szCs w:val="21"/>
        </w:rPr>
        <w:t>InoLoader_V3.16_20190709</w:t>
      </w:r>
    </w:p>
    <w:p w:rsidR="00451E61" w:rsidRDefault="00451E61" w:rsidP="00451E61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最新固件版本S</w:t>
      </w:r>
      <w:r>
        <w:rPr>
          <w:szCs w:val="21"/>
        </w:rPr>
        <w:t>V</w:t>
      </w:r>
      <w:r>
        <w:rPr>
          <w:rFonts w:hint="eastAsia"/>
          <w:szCs w:val="21"/>
        </w:rPr>
        <w:t>5</w:t>
      </w:r>
      <w:r>
        <w:rPr>
          <w:szCs w:val="21"/>
        </w:rPr>
        <w:t>20N</w:t>
      </w:r>
      <w:r>
        <w:rPr>
          <w:rFonts w:hint="eastAsia"/>
          <w:szCs w:val="21"/>
        </w:rPr>
        <w:t>：H</w:t>
      </w:r>
      <w:r>
        <w:rPr>
          <w:szCs w:val="21"/>
        </w:rPr>
        <w:t xml:space="preserve">0100=4201.5 </w:t>
      </w:r>
    </w:p>
    <w:p w:rsidR="00451E61" w:rsidRPr="00A80041" w:rsidRDefault="00451E61" w:rsidP="00451E61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A80041">
        <w:rPr>
          <w:rFonts w:hint="eastAsia"/>
          <w:szCs w:val="21"/>
        </w:rPr>
        <w:t>最新固件需使用最新后台：</w:t>
      </w:r>
      <w:r>
        <w:rPr>
          <w:szCs w:val="21"/>
        </w:rPr>
        <w:t>InoDriverShop_3.6.1.6</w:t>
      </w:r>
    </w:p>
    <w:p w:rsidR="00451E61" w:rsidRDefault="00451E61" w:rsidP="00451E61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固件更新先断开调试后台连接，再打开</w:t>
      </w:r>
      <w:r w:rsidRPr="00AD6620">
        <w:rPr>
          <w:szCs w:val="21"/>
        </w:rPr>
        <w:t>InoLoader_V3.16_20190709</w:t>
      </w:r>
      <w:r>
        <w:rPr>
          <w:rFonts w:hint="eastAsia"/>
          <w:szCs w:val="21"/>
        </w:rPr>
        <w:t>，选择正确的端口号，选择和驱动器匹配的固件，点击烧录，等待烧</w:t>
      </w:r>
      <w:proofErr w:type="gramStart"/>
      <w:r>
        <w:rPr>
          <w:rFonts w:hint="eastAsia"/>
          <w:szCs w:val="21"/>
        </w:rPr>
        <w:t>录完成</w:t>
      </w:r>
      <w:proofErr w:type="gramEnd"/>
      <w:r>
        <w:rPr>
          <w:rFonts w:hint="eastAsia"/>
          <w:szCs w:val="21"/>
        </w:rPr>
        <w:t>后退出，断电重启</w:t>
      </w:r>
    </w:p>
    <w:p w:rsidR="00451E61" w:rsidRDefault="00451E61" w:rsidP="00451E61">
      <w:pPr>
        <w:rPr>
          <w:color w:val="FF0000"/>
          <w:szCs w:val="21"/>
        </w:rPr>
      </w:pPr>
      <w:r w:rsidRPr="00AD6620">
        <w:rPr>
          <w:rFonts w:hint="eastAsia"/>
          <w:color w:val="FF0000"/>
          <w:szCs w:val="21"/>
        </w:rPr>
        <w:t>为防止固件烧录失败，烧录过程中</w:t>
      </w:r>
      <w:proofErr w:type="gramStart"/>
      <w:r w:rsidRPr="00AD6620">
        <w:rPr>
          <w:rFonts w:hint="eastAsia"/>
          <w:color w:val="FF0000"/>
          <w:szCs w:val="21"/>
        </w:rPr>
        <w:t>请保证</w:t>
      </w:r>
      <w:proofErr w:type="gramEnd"/>
      <w:r w:rsidRPr="00AD6620">
        <w:rPr>
          <w:rFonts w:hint="eastAsia"/>
          <w:color w:val="FF0000"/>
          <w:szCs w:val="21"/>
        </w:rPr>
        <w:t>串口通讯连接正常不受干扰，请勿断电，否则需要返厂维修</w:t>
      </w:r>
    </w:p>
    <w:p w:rsidR="00AD4887" w:rsidRDefault="00AD4887" w:rsidP="00AD4887">
      <w:pPr>
        <w:jc w:val="center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1D8661CC" wp14:editId="47629A7D">
            <wp:extent cx="3531010" cy="4094329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7508" cy="41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注，选择正确的C</w:t>
      </w:r>
      <w:r>
        <w:rPr>
          <w:color w:val="FF0000"/>
          <w:szCs w:val="21"/>
        </w:rPr>
        <w:t>OM</w:t>
      </w:r>
      <w:r>
        <w:rPr>
          <w:rFonts w:hint="eastAsia"/>
          <w:color w:val="FF0000"/>
          <w:szCs w:val="21"/>
        </w:rPr>
        <w:t>口</w:t>
      </w:r>
    </w:p>
    <w:p w:rsidR="00CD623D" w:rsidRDefault="00CD623D" w:rsidP="00CD623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二、参数导入</w:t>
      </w:r>
    </w:p>
    <w:p w:rsidR="00CD623D" w:rsidRDefault="00CD623D" w:rsidP="00CD623D">
      <w:pPr>
        <w:rPr>
          <w:szCs w:val="21"/>
        </w:rPr>
      </w:pPr>
      <w:r>
        <w:rPr>
          <w:rFonts w:hint="eastAsia"/>
          <w:szCs w:val="21"/>
        </w:rPr>
        <w:t>选择正确com口，及5</w:t>
      </w:r>
      <w:r>
        <w:rPr>
          <w:szCs w:val="21"/>
        </w:rPr>
        <w:t>20N</w:t>
      </w:r>
    </w:p>
    <w:p w:rsidR="00CD623D" w:rsidRDefault="00CD623D" w:rsidP="00CD623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1695BD5" wp14:editId="05CBECDD">
            <wp:extent cx="5274310" cy="31381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3D" w:rsidRDefault="00CD623D" w:rsidP="00CD623D">
      <w:pPr>
        <w:rPr>
          <w:szCs w:val="21"/>
        </w:rPr>
      </w:pPr>
      <w:r>
        <w:rPr>
          <w:noProof/>
        </w:rPr>
        <w:drawing>
          <wp:inline distT="0" distB="0" distL="0" distR="0" wp14:anchorId="4C352534" wp14:editId="70A593A9">
            <wp:extent cx="5274310" cy="31775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79" w:rsidRPr="008773C8" w:rsidRDefault="001E0279" w:rsidP="001E0279">
      <w:pPr>
        <w:rPr>
          <w:szCs w:val="21"/>
        </w:rPr>
      </w:pPr>
      <w:r>
        <w:rPr>
          <w:rFonts w:hint="eastAsia"/>
          <w:szCs w:val="21"/>
        </w:rPr>
        <w:t>进入调试界面，并选择一键编辑配方</w:t>
      </w:r>
    </w:p>
    <w:p w:rsidR="001E0279" w:rsidRDefault="001E0279" w:rsidP="001E0279">
      <w:pPr>
        <w:jc w:val="center"/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6DD52E3C" wp14:editId="265BA28B">
            <wp:extent cx="4669681" cy="229964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759" cy="23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79" w:rsidRPr="008773C8" w:rsidRDefault="001E0279" w:rsidP="001E0279">
      <w:pPr>
        <w:rPr>
          <w:szCs w:val="21"/>
        </w:rPr>
      </w:pPr>
      <w:r>
        <w:rPr>
          <w:rFonts w:hint="eastAsia"/>
          <w:szCs w:val="21"/>
        </w:rPr>
        <w:t>点击一键恢复，选择你所用的文件。</w:t>
      </w:r>
    </w:p>
    <w:p w:rsidR="001E0279" w:rsidRDefault="001E0279" w:rsidP="001E0279">
      <w:pPr>
        <w:jc w:val="center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247773F5" wp14:editId="15A84018">
            <wp:extent cx="3917124" cy="273812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785" cy="27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79" w:rsidRDefault="001E0279" w:rsidP="001E0279">
      <w:pPr>
        <w:jc w:val="center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72AF9422" wp14:editId="54D2DE20">
            <wp:extent cx="5378599" cy="311851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169" cy="31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79" w:rsidRDefault="001E0279" w:rsidP="001E0279">
      <w:pPr>
        <w:rPr>
          <w:szCs w:val="21"/>
        </w:rPr>
      </w:pPr>
      <w:r>
        <w:rPr>
          <w:rFonts w:hint="eastAsia"/>
          <w:szCs w:val="21"/>
        </w:rPr>
        <w:t>参数导入完成</w:t>
      </w:r>
    </w:p>
    <w:p w:rsidR="000D32E3" w:rsidRDefault="000D32E3" w:rsidP="001E0279">
      <w:pPr>
        <w:rPr>
          <w:szCs w:val="21"/>
        </w:rPr>
      </w:pPr>
    </w:p>
    <w:p w:rsidR="000D32E3" w:rsidRPr="000D32E3" w:rsidRDefault="000D32E3" w:rsidP="001E0279">
      <w:pPr>
        <w:rPr>
          <w:rFonts w:hint="eastAsia"/>
          <w:b/>
          <w:sz w:val="44"/>
          <w:szCs w:val="44"/>
        </w:rPr>
      </w:pPr>
      <w:r w:rsidRPr="000D32E3">
        <w:rPr>
          <w:rFonts w:hint="eastAsia"/>
          <w:b/>
          <w:sz w:val="44"/>
          <w:szCs w:val="44"/>
        </w:rPr>
        <w:t>导入完成后，软件复位或者断电上电。后打开电机安装</w:t>
      </w:r>
    </w:p>
    <w:p w:rsidR="001E0279" w:rsidRDefault="008930AB" w:rsidP="001E0279">
      <w:pPr>
        <w:rPr>
          <w:szCs w:val="21"/>
        </w:rPr>
      </w:pPr>
      <w:r>
        <w:rPr>
          <w:noProof/>
        </w:rPr>
        <w:drawing>
          <wp:inline distT="0" distB="0" distL="0" distR="0" wp14:anchorId="69941447" wp14:editId="60C12ED3">
            <wp:extent cx="5274310" cy="4514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AB" w:rsidRDefault="008930AB" w:rsidP="001E027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B40E45" wp14:editId="0F700368">
            <wp:extent cx="5274310" cy="4342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E3" w:rsidRDefault="000D32E3" w:rsidP="001E0279">
      <w:pPr>
        <w:rPr>
          <w:szCs w:val="21"/>
        </w:rPr>
      </w:pPr>
      <w:r>
        <w:rPr>
          <w:rFonts w:hint="eastAsia"/>
          <w:szCs w:val="21"/>
        </w:rPr>
        <w:t>进行手动相序识别和霍尔辨识。完成之后</w:t>
      </w:r>
    </w:p>
    <w:p w:rsidR="000D32E3" w:rsidRPr="000D32E3" w:rsidRDefault="000D32E3" w:rsidP="001E0279">
      <w:pPr>
        <w:rPr>
          <w:b/>
          <w:color w:val="FF0000"/>
          <w:sz w:val="30"/>
          <w:szCs w:val="30"/>
          <w:u w:val="single"/>
        </w:rPr>
      </w:pPr>
      <w:r w:rsidRPr="000D32E3">
        <w:rPr>
          <w:rFonts w:hint="eastAsia"/>
          <w:b/>
          <w:color w:val="FF0000"/>
          <w:sz w:val="30"/>
          <w:szCs w:val="30"/>
          <w:u w:val="single"/>
        </w:rPr>
        <w:t>需要吧下边参数从新写入</w:t>
      </w:r>
    </w:p>
    <w:p w:rsidR="000D32E3" w:rsidRPr="000D32E3" w:rsidRDefault="000D32E3" w:rsidP="001E0279">
      <w:pPr>
        <w:rPr>
          <w:b/>
          <w:color w:val="4472C4" w:themeColor="accent1"/>
          <w:sz w:val="36"/>
          <w:szCs w:val="36"/>
        </w:rPr>
      </w:pPr>
      <w:r w:rsidRPr="000D32E3">
        <w:rPr>
          <w:rFonts w:hint="eastAsia"/>
          <w:b/>
          <w:color w:val="4472C4" w:themeColor="accent1"/>
          <w:sz w:val="36"/>
          <w:szCs w:val="36"/>
        </w:rPr>
        <w:t>H</w:t>
      </w:r>
      <w:r w:rsidRPr="000D32E3">
        <w:rPr>
          <w:b/>
          <w:color w:val="4472C4" w:themeColor="accent1"/>
          <w:sz w:val="36"/>
          <w:szCs w:val="36"/>
        </w:rPr>
        <w:t>0705=0.18</w:t>
      </w:r>
    </w:p>
    <w:p w:rsidR="000D32E3" w:rsidRPr="000D32E3" w:rsidRDefault="000D32E3" w:rsidP="001E0279">
      <w:pPr>
        <w:rPr>
          <w:b/>
          <w:color w:val="4472C4" w:themeColor="accent1"/>
          <w:sz w:val="36"/>
          <w:szCs w:val="36"/>
        </w:rPr>
      </w:pPr>
      <w:r w:rsidRPr="000D32E3">
        <w:rPr>
          <w:b/>
          <w:color w:val="4472C4" w:themeColor="accent1"/>
          <w:sz w:val="36"/>
          <w:szCs w:val="36"/>
        </w:rPr>
        <w:t>H0800=86.4</w:t>
      </w:r>
    </w:p>
    <w:p w:rsidR="000D32E3" w:rsidRPr="000D32E3" w:rsidRDefault="000D32E3" w:rsidP="001E0279">
      <w:pPr>
        <w:rPr>
          <w:b/>
          <w:color w:val="4472C4" w:themeColor="accent1"/>
          <w:sz w:val="36"/>
          <w:szCs w:val="36"/>
        </w:rPr>
      </w:pPr>
      <w:r w:rsidRPr="000D32E3">
        <w:rPr>
          <w:b/>
          <w:color w:val="4472C4" w:themeColor="accent1"/>
          <w:sz w:val="36"/>
          <w:szCs w:val="36"/>
        </w:rPr>
        <w:t>H0801=7.36</w:t>
      </w:r>
    </w:p>
    <w:p w:rsidR="000D32E3" w:rsidRPr="000D32E3" w:rsidRDefault="000D32E3" w:rsidP="001E0279">
      <w:pPr>
        <w:rPr>
          <w:b/>
          <w:color w:val="4472C4" w:themeColor="accent1"/>
          <w:sz w:val="36"/>
          <w:szCs w:val="36"/>
        </w:rPr>
      </w:pPr>
      <w:r w:rsidRPr="000D32E3">
        <w:rPr>
          <w:b/>
          <w:color w:val="4472C4" w:themeColor="accent1"/>
          <w:sz w:val="36"/>
          <w:szCs w:val="36"/>
        </w:rPr>
        <w:t>H0802=140</w:t>
      </w:r>
    </w:p>
    <w:p w:rsidR="000D32E3" w:rsidRPr="000D32E3" w:rsidRDefault="000D32E3" w:rsidP="001E0279">
      <w:pPr>
        <w:rPr>
          <w:b/>
          <w:color w:val="4472C4" w:themeColor="accent1"/>
          <w:sz w:val="36"/>
          <w:szCs w:val="36"/>
        </w:rPr>
      </w:pPr>
      <w:r w:rsidRPr="000D32E3">
        <w:rPr>
          <w:b/>
          <w:color w:val="4472C4" w:themeColor="accent1"/>
          <w:sz w:val="36"/>
          <w:szCs w:val="36"/>
        </w:rPr>
        <w:t>H0823=4000</w:t>
      </w:r>
    </w:p>
    <w:p w:rsidR="000D32E3" w:rsidRPr="000D32E3" w:rsidRDefault="000D32E3" w:rsidP="001E0279">
      <w:pPr>
        <w:rPr>
          <w:rFonts w:hint="eastAsia"/>
          <w:b/>
          <w:color w:val="4472C4" w:themeColor="accent1"/>
          <w:sz w:val="36"/>
          <w:szCs w:val="36"/>
        </w:rPr>
      </w:pPr>
      <w:r w:rsidRPr="000D32E3">
        <w:rPr>
          <w:b/>
          <w:color w:val="4472C4" w:themeColor="accent1"/>
          <w:sz w:val="36"/>
          <w:szCs w:val="36"/>
        </w:rPr>
        <w:t>H0842=1</w:t>
      </w:r>
    </w:p>
    <w:p w:rsidR="008930AB" w:rsidRPr="00C60A57" w:rsidRDefault="008930AB" w:rsidP="001E0279">
      <w:pPr>
        <w:rPr>
          <w:szCs w:val="21"/>
        </w:rPr>
      </w:pPr>
      <w:r>
        <w:rPr>
          <w:noProof/>
        </w:rPr>
        <w:drawing>
          <wp:inline distT="0" distB="0" distL="0" distR="0" wp14:anchorId="222BC6D8" wp14:editId="4BADE6FA">
            <wp:extent cx="5274310" cy="1330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79" w:rsidRDefault="000D32E3" w:rsidP="00CD623D">
      <w:pPr>
        <w:rPr>
          <w:szCs w:val="21"/>
        </w:rPr>
      </w:pPr>
      <w:r w:rsidRPr="000D32E3">
        <w:rPr>
          <w:rFonts w:hint="eastAsia"/>
          <w:color w:val="FF0000"/>
          <w:szCs w:val="21"/>
        </w:rPr>
        <w:lastRenderedPageBreak/>
        <w:t>参数写完之后，进行位置jog。先以低速运行，测试运行距离。</w:t>
      </w:r>
    </w:p>
    <w:p w:rsidR="00451E61" w:rsidRDefault="008930AB">
      <w:r>
        <w:rPr>
          <w:noProof/>
        </w:rPr>
        <w:drawing>
          <wp:inline distT="0" distB="0" distL="0" distR="0" wp14:anchorId="595657E0" wp14:editId="2B054287">
            <wp:extent cx="4581601" cy="1915160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922" cy="19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E3" w:rsidRPr="000F5F0D" w:rsidRDefault="000D32E3">
      <w:pPr>
        <w:rPr>
          <w:rFonts w:hint="eastAsia"/>
          <w:b/>
          <w:color w:val="FF0000"/>
          <w:sz w:val="30"/>
          <w:szCs w:val="30"/>
        </w:rPr>
      </w:pPr>
      <w:r w:rsidRPr="000F5F0D">
        <w:rPr>
          <w:rFonts w:hint="eastAsia"/>
          <w:b/>
          <w:color w:val="FF0000"/>
          <w:sz w:val="30"/>
          <w:szCs w:val="30"/>
        </w:rPr>
        <w:t>后，可以继续提升最后设置为转速4</w:t>
      </w:r>
      <w:r w:rsidRPr="000F5F0D">
        <w:rPr>
          <w:b/>
          <w:color w:val="FF0000"/>
          <w:sz w:val="30"/>
          <w:szCs w:val="30"/>
        </w:rPr>
        <w:t>K,</w:t>
      </w:r>
      <w:r w:rsidRPr="000F5F0D">
        <w:rPr>
          <w:rFonts w:hint="eastAsia"/>
          <w:b/>
          <w:color w:val="FF0000"/>
          <w:sz w:val="30"/>
          <w:szCs w:val="30"/>
        </w:rPr>
        <w:t>位移量3</w:t>
      </w:r>
      <w:r w:rsidRPr="000F5F0D">
        <w:rPr>
          <w:b/>
          <w:color w:val="FF0000"/>
          <w:sz w:val="30"/>
          <w:szCs w:val="30"/>
        </w:rPr>
        <w:t>00.</w:t>
      </w:r>
      <w:r w:rsidRPr="000F5F0D">
        <w:rPr>
          <w:rFonts w:hint="eastAsia"/>
          <w:b/>
          <w:color w:val="FF0000"/>
          <w:sz w:val="30"/>
          <w:szCs w:val="30"/>
        </w:rPr>
        <w:t>加减速时间2</w:t>
      </w:r>
      <w:r w:rsidRPr="000F5F0D">
        <w:rPr>
          <w:b/>
          <w:color w:val="FF0000"/>
          <w:sz w:val="30"/>
          <w:szCs w:val="30"/>
        </w:rPr>
        <w:t>2</w:t>
      </w:r>
      <w:r w:rsidRPr="000F5F0D">
        <w:rPr>
          <w:rFonts w:hint="eastAsia"/>
          <w:b/>
          <w:color w:val="FF0000"/>
          <w:sz w:val="30"/>
          <w:szCs w:val="30"/>
        </w:rPr>
        <w:t>ms（从0加速到1m每秒所用2</w:t>
      </w:r>
      <w:r w:rsidRPr="000F5F0D">
        <w:rPr>
          <w:b/>
          <w:color w:val="FF0000"/>
          <w:sz w:val="30"/>
          <w:szCs w:val="30"/>
        </w:rPr>
        <w:t>2</w:t>
      </w:r>
      <w:r w:rsidRPr="000F5F0D">
        <w:rPr>
          <w:rFonts w:hint="eastAsia"/>
          <w:b/>
          <w:color w:val="FF0000"/>
          <w:sz w:val="30"/>
          <w:szCs w:val="30"/>
        </w:rPr>
        <w:t>ms），等待时间1</w:t>
      </w:r>
      <w:r w:rsidRPr="000F5F0D">
        <w:rPr>
          <w:b/>
          <w:color w:val="FF0000"/>
          <w:sz w:val="30"/>
          <w:szCs w:val="30"/>
        </w:rPr>
        <w:t>00.</w:t>
      </w:r>
    </w:p>
    <w:p w:rsidR="008930AB" w:rsidRDefault="008930AB">
      <w:r>
        <w:rPr>
          <w:noProof/>
        </w:rPr>
        <w:drawing>
          <wp:inline distT="0" distB="0" distL="0" distR="0" wp14:anchorId="4C7D12C5" wp14:editId="6990317A">
            <wp:extent cx="5274310" cy="42811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0D" w:rsidRDefault="000F5F0D"/>
    <w:p w:rsidR="000F5F0D" w:rsidRDefault="000F5F0D"/>
    <w:p w:rsidR="000F5F0D" w:rsidRDefault="000F5F0D"/>
    <w:p w:rsidR="000F5F0D" w:rsidRDefault="000F5F0D"/>
    <w:p w:rsidR="000F5F0D" w:rsidRDefault="000F5F0D"/>
    <w:p w:rsidR="000F5F0D" w:rsidRDefault="000F5F0D"/>
    <w:p w:rsidR="000F5F0D" w:rsidRDefault="000F5F0D"/>
    <w:p w:rsidR="000F5F0D" w:rsidRDefault="000F5F0D">
      <w:pPr>
        <w:rPr>
          <w:rFonts w:hint="eastAsia"/>
        </w:rPr>
      </w:pPr>
    </w:p>
    <w:p w:rsidR="000F5F0D" w:rsidRDefault="000F5F0D">
      <w:r>
        <w:rPr>
          <w:rFonts w:hint="eastAsia"/>
        </w:rPr>
        <w:t>运行之前需要设定波形参数，</w:t>
      </w:r>
    </w:p>
    <w:p w:rsidR="000F5F0D" w:rsidRDefault="000F5F0D" w:rsidP="000F5F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选取指令。</w:t>
      </w:r>
    </w:p>
    <w:p w:rsidR="000F5F0D" w:rsidRDefault="000F5F0D" w:rsidP="000F5F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设置间隔，预触发设定5％</w:t>
      </w:r>
    </w:p>
    <w:p w:rsidR="000F5F0D" w:rsidRDefault="000F5F0D" w:rsidP="000F5F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触发条件，</w:t>
      </w:r>
    </w:p>
    <w:p w:rsidR="000F5F0D" w:rsidRDefault="000F5F0D" w:rsidP="000F5F0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点击开始触发</w:t>
      </w:r>
    </w:p>
    <w:p w:rsidR="008930AB" w:rsidRDefault="008930AB">
      <w:r>
        <w:rPr>
          <w:noProof/>
        </w:rPr>
        <w:drawing>
          <wp:inline distT="0" distB="0" distL="0" distR="0" wp14:anchorId="092B3D58" wp14:editId="08B3AC9D">
            <wp:extent cx="5274310" cy="2515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0D" w:rsidRDefault="000F5F0D">
      <w:r>
        <w:rPr>
          <w:rFonts w:hint="eastAsia"/>
        </w:rPr>
        <w:t>电机运行完成后会出现以下波形</w:t>
      </w:r>
    </w:p>
    <w:p w:rsidR="000F5F0D" w:rsidRDefault="000F5F0D">
      <w:r>
        <w:rPr>
          <w:rFonts w:hint="eastAsia"/>
        </w:rPr>
        <w:t>A</w:t>
      </w:r>
      <w:proofErr w:type="gramStart"/>
      <w:r>
        <w:rPr>
          <w:rFonts w:hint="eastAsia"/>
        </w:rPr>
        <w:t>点卡初始</w:t>
      </w:r>
      <w:proofErr w:type="gramEnd"/>
      <w:r>
        <w:rPr>
          <w:rFonts w:hint="eastAsia"/>
        </w:rPr>
        <w:t>点位。也就是指令开始</w:t>
      </w:r>
    </w:p>
    <w:p w:rsidR="000F5F0D" w:rsidRDefault="000F5F0D">
      <w:pPr>
        <w:rPr>
          <w:rFonts w:hint="eastAsia"/>
        </w:rPr>
      </w:pPr>
      <w:r>
        <w:rPr>
          <w:rFonts w:hint="eastAsia"/>
        </w:rPr>
        <w:t>B</w:t>
      </w:r>
      <w:proofErr w:type="gramStart"/>
      <w:r>
        <w:rPr>
          <w:rFonts w:hint="eastAsia"/>
        </w:rPr>
        <w:t>点卡位置</w:t>
      </w:r>
      <w:proofErr w:type="gramEnd"/>
      <w:r>
        <w:rPr>
          <w:rFonts w:hint="eastAsia"/>
        </w:rPr>
        <w:t>末端位置偏差，（小于5</w:t>
      </w:r>
      <w:r>
        <w:t>0P</w:t>
      </w:r>
      <w:r>
        <w:rPr>
          <w:rFonts w:hint="eastAsia"/>
        </w:rPr>
        <w:t>）</w:t>
      </w:r>
    </w:p>
    <w:p w:rsidR="008930AB" w:rsidRDefault="008930AB">
      <w:r>
        <w:rPr>
          <w:noProof/>
        </w:rPr>
        <w:drawing>
          <wp:inline distT="0" distB="0" distL="0" distR="0" wp14:anchorId="1D449EC7" wp14:editId="2F3BA2FC">
            <wp:extent cx="5274310" cy="2705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0D" w:rsidRDefault="000F5F0D">
      <w:r>
        <w:rPr>
          <w:rFonts w:hint="eastAsia"/>
        </w:rPr>
        <w:t>波形正常。则ok。</w:t>
      </w:r>
    </w:p>
    <w:p w:rsidR="000F5F0D" w:rsidRDefault="000F5F0D">
      <w:r>
        <w:rPr>
          <w:noProof/>
        </w:rPr>
        <w:drawing>
          <wp:inline distT="0" distB="0" distL="0" distR="0" wp14:anchorId="4ED36633" wp14:editId="2CD18290">
            <wp:extent cx="5274310" cy="11169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0D" w:rsidRDefault="000F5F0D">
      <w:r>
        <w:rPr>
          <w:rFonts w:hint="eastAsia"/>
        </w:rPr>
        <w:t>最后可以多次运行，验证老化。</w:t>
      </w:r>
    </w:p>
    <w:p w:rsidR="000F5F0D" w:rsidRPr="00CD623D" w:rsidRDefault="000F5F0D">
      <w:pPr>
        <w:rPr>
          <w:rFonts w:hint="eastAsia"/>
        </w:rPr>
      </w:pPr>
      <w:r>
        <w:rPr>
          <w:rFonts w:hint="eastAsia"/>
        </w:rPr>
        <w:lastRenderedPageBreak/>
        <w:t>如有问题，联系汇川张工翔---</w:t>
      </w:r>
      <w:r>
        <w:t>18636541508</w:t>
      </w:r>
      <w:bookmarkStart w:id="0" w:name="_GoBack"/>
      <w:bookmarkEnd w:id="0"/>
    </w:p>
    <w:sectPr w:rsidR="000F5F0D" w:rsidRPr="00CD62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BF08C8"/>
    <w:multiLevelType w:val="hybridMultilevel"/>
    <w:tmpl w:val="7018C812"/>
    <w:lvl w:ilvl="0" w:tplc="4866C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D00900"/>
    <w:multiLevelType w:val="hybridMultilevel"/>
    <w:tmpl w:val="13EEF3BA"/>
    <w:lvl w:ilvl="0" w:tplc="E9562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03F22"/>
    <w:multiLevelType w:val="hybridMultilevel"/>
    <w:tmpl w:val="9C480554"/>
    <w:lvl w:ilvl="0" w:tplc="EF74D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787"/>
    <w:rsid w:val="000D32E3"/>
    <w:rsid w:val="000F5F0D"/>
    <w:rsid w:val="00175787"/>
    <w:rsid w:val="001E0279"/>
    <w:rsid w:val="00284A0E"/>
    <w:rsid w:val="00451E61"/>
    <w:rsid w:val="008930AB"/>
    <w:rsid w:val="00AD4887"/>
    <w:rsid w:val="00CD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3DAA2"/>
  <w15:chartTrackingRefBased/>
  <w15:docId w15:val="{44669B31-100F-4161-8DFF-7F797F862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1E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2022-06-23T03:24:00Z</dcterms:created>
  <dcterms:modified xsi:type="dcterms:W3CDTF">2022-06-23T09:44:00Z</dcterms:modified>
</cp:coreProperties>
</file>