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A0A" w:rsidRPr="006845C8" w:rsidRDefault="006845C8" w:rsidP="006845C8">
      <w:pPr>
        <w:spacing w:after="0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6845C8">
        <w:rPr>
          <w:rFonts w:ascii="Times New Roman" w:hAnsi="Times New Roman" w:cs="Times New Roman"/>
          <w:sz w:val="24"/>
          <w:szCs w:val="28"/>
          <w:lang w:val="ru-RU"/>
        </w:rPr>
        <w:t>УО “Белорусский государственный университет информатики и радиоэлектроники”</w:t>
      </w:r>
    </w:p>
    <w:p w:rsidR="006845C8" w:rsidRPr="006845C8" w:rsidRDefault="006845C8" w:rsidP="006845C8">
      <w:pPr>
        <w:spacing w:after="0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6845C8">
        <w:rPr>
          <w:rFonts w:ascii="Times New Roman" w:hAnsi="Times New Roman" w:cs="Times New Roman"/>
          <w:sz w:val="24"/>
          <w:szCs w:val="28"/>
          <w:lang w:val="ru-RU"/>
        </w:rPr>
        <w:t>Кафедра ПОИТ</w:t>
      </w:r>
    </w:p>
    <w:p w:rsidR="006845C8" w:rsidRDefault="006845C8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Pr="006845C8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45C8" w:rsidRPr="00EE6379" w:rsidRDefault="00861D1C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 w:rsidRPr="00EE6379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6845C8" w:rsidRPr="006845C8" w:rsidRDefault="006845C8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45C8">
        <w:rPr>
          <w:rFonts w:ascii="Times New Roman" w:hAnsi="Times New Roman" w:cs="Times New Roman"/>
          <w:sz w:val="28"/>
          <w:szCs w:val="28"/>
          <w:lang w:val="ru-RU"/>
        </w:rPr>
        <w:t>по предмету</w:t>
      </w:r>
    </w:p>
    <w:p w:rsidR="006845C8" w:rsidRDefault="006845C8" w:rsidP="00C338B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45C8">
        <w:rPr>
          <w:rFonts w:ascii="Times New Roman" w:hAnsi="Times New Roman" w:cs="Times New Roman"/>
          <w:sz w:val="28"/>
          <w:szCs w:val="28"/>
          <w:lang w:val="ru-RU"/>
        </w:rPr>
        <w:t>Надежность программного обеспечения</w:t>
      </w:r>
    </w:p>
    <w:p w:rsidR="00C338B1" w:rsidRPr="00FA3A76" w:rsidRDefault="00C338B1" w:rsidP="00C338B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Pr="006845C8" w:rsidRDefault="00FA3A76" w:rsidP="006845C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45C8" w:rsidRDefault="006845C8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845C8">
        <w:rPr>
          <w:rFonts w:ascii="Times New Roman" w:hAnsi="Times New Roman" w:cs="Times New Roman"/>
          <w:sz w:val="28"/>
          <w:szCs w:val="28"/>
          <w:lang w:val="ru-RU"/>
        </w:rPr>
        <w:t>Выполнили: Тесловская Е. П., Матвеева В. В.</w:t>
      </w:r>
    </w:p>
    <w:p w:rsidR="00C338B1" w:rsidRPr="00C338B1" w:rsidRDefault="00C338B1" w:rsidP="00C338B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Группа: 051004</w:t>
      </w:r>
    </w:p>
    <w:p w:rsidR="006845C8" w:rsidRPr="006845C8" w:rsidRDefault="00FA3A76" w:rsidP="00FA3A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</w:t>
      </w:r>
      <w:r w:rsidR="006845C8" w:rsidRPr="006845C8">
        <w:rPr>
          <w:rFonts w:ascii="Times New Roman" w:hAnsi="Times New Roman" w:cs="Times New Roman"/>
          <w:sz w:val="28"/>
          <w:szCs w:val="28"/>
          <w:lang w:val="ru-RU"/>
        </w:rPr>
        <w:t>Проверил: Деменковец Д. В.</w:t>
      </w:r>
    </w:p>
    <w:p w:rsidR="006845C8" w:rsidRDefault="006845C8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FA3A76" w:rsidRDefault="00FA3A76" w:rsidP="00FA3A76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A073F" w:rsidRPr="006845C8" w:rsidRDefault="006A073F" w:rsidP="00C338B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7F7B27" w:rsidRDefault="006845C8" w:rsidP="007F7B27">
      <w:pPr>
        <w:spacing w:after="0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6845C8">
        <w:rPr>
          <w:rFonts w:ascii="Times New Roman" w:hAnsi="Times New Roman" w:cs="Times New Roman"/>
          <w:sz w:val="24"/>
          <w:szCs w:val="28"/>
          <w:lang w:val="ru-RU"/>
        </w:rPr>
        <w:t>Минск 2022</w:t>
      </w:r>
    </w:p>
    <w:p w:rsidR="007F7B27" w:rsidRDefault="007F7B27" w:rsidP="00C338B1">
      <w:pPr>
        <w:spacing w:after="0"/>
        <w:rPr>
          <w:rFonts w:ascii="Times New Roman" w:hAnsi="Times New Roman" w:cs="Times New Roman"/>
          <w:sz w:val="24"/>
          <w:szCs w:val="28"/>
          <w:lang w:val="ru-RU"/>
        </w:rPr>
      </w:pPr>
    </w:p>
    <w:p w:rsidR="00EC570E" w:rsidRDefault="00C338B1" w:rsidP="00C338B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C338B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Распределение Вейбулла (область определения 0, +∞)</w:t>
      </w:r>
    </w:p>
    <w:p w:rsidR="00CC0A7C" w:rsidRPr="00CC0A7C" w:rsidRDefault="00354524" w:rsidP="00CF3D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</w:t>
      </w:r>
      <w:r w:rsidRPr="0035452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k</w:t>
      </w:r>
      <w:r w:rsidRPr="003545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354524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формы</w:t>
      </w:r>
      <w:r w:rsidRPr="003545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масштаба</w:t>
      </w:r>
    </w:p>
    <w:p w:rsidR="00C338B1" w:rsidRDefault="00C338B1" w:rsidP="00C338B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61D1C" w:rsidRPr="00861D1C" w:rsidRDefault="00861D1C" w:rsidP="00F22A5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Исходные данные для статического анализа</w:t>
      </w:r>
    </w:p>
    <w:p w:rsidR="00861D1C" w:rsidRDefault="00EE6379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77913" cy="35528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96" cy="35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1C" w:rsidRPr="00861D1C" w:rsidRDefault="00861D1C" w:rsidP="00F22A55">
      <w:pPr>
        <w:tabs>
          <w:tab w:val="left" w:pos="375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D6AE6" w:rsidRPr="00F22A55" w:rsidRDefault="00861D1C" w:rsidP="00F22A5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 надежности</w:t>
      </w:r>
    </w:p>
    <w:p w:rsidR="000D6AE6" w:rsidRDefault="00EE6379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70955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62" cy="24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22A55" w:rsidRDefault="00F22A55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22A55" w:rsidRDefault="00F22A55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22A55" w:rsidRDefault="00F22A55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Теоретический вид</w:t>
      </w:r>
    </w:p>
    <w:p w:rsidR="007F1592" w:rsidRDefault="00EE6379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57917" cy="2625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5" w:rsidRDefault="00F22A55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F1592" w:rsidRPr="007F1592" w:rsidRDefault="007F1592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Статистический вид</w:t>
      </w:r>
    </w:p>
    <w:p w:rsidR="007F1592" w:rsidRDefault="00EE6379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50525" cy="2758679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52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20" w:rsidRPr="00861D1C" w:rsidRDefault="00537820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1D1C" w:rsidRPr="00537820" w:rsidRDefault="00861D1C" w:rsidP="00F22A5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 ненадежности</w:t>
      </w:r>
    </w:p>
    <w:p w:rsidR="00537820" w:rsidRDefault="00EE6379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2525" cy="63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942" cy="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Теоретический вид</w:t>
      </w:r>
    </w:p>
    <w:p w:rsidR="009B2EA8" w:rsidRDefault="00EE6379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87468" cy="301016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2EA8" w:rsidRPr="009B2EA8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Статистический вид</w:t>
      </w:r>
    </w:p>
    <w:p w:rsidR="00537820" w:rsidRDefault="00EE6379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2642" cy="2811469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8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A8" w:rsidRPr="00537820" w:rsidRDefault="009B2EA8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1D1C" w:rsidRPr="009B2EA8" w:rsidRDefault="00861D1C" w:rsidP="00F22A5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 частоты</w:t>
      </w:r>
    </w:p>
    <w:p w:rsidR="009B2EA8" w:rsidRDefault="009B2EA8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77818" cy="1095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46" cy="11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CB" w:rsidRPr="009B2EA8" w:rsidRDefault="00902BCB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02BCB" w:rsidRDefault="00902BCB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02BCB" w:rsidRDefault="00902BCB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02BCB" w:rsidRDefault="00902BCB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2EA8" w:rsidRDefault="009B2EA8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Теоретический вид</w:t>
      </w:r>
    </w:p>
    <w:p w:rsidR="00902BCB" w:rsidRDefault="00EE6379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2811" cy="2928353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5" w:rsidRDefault="00F22A55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2EA8" w:rsidRDefault="009B2EA8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Статистический вид</w:t>
      </w:r>
    </w:p>
    <w:p w:rsidR="00902BCB" w:rsidRPr="009B2EA8" w:rsidRDefault="00EE6379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6088" cy="2741256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7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02BCB" w:rsidRPr="00902BCB" w:rsidRDefault="00902BCB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1D1C" w:rsidRPr="00EE6379" w:rsidRDefault="00861D1C" w:rsidP="00F22A55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 интенсивности</w:t>
      </w:r>
    </w:p>
    <w:p w:rsidR="00EE6379" w:rsidRPr="009B2EA8" w:rsidRDefault="00EE6379" w:rsidP="00F22A55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22042" cy="16097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094" cy="16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5" w:rsidRDefault="00F22A55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A55" w:rsidRDefault="00F22A55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2EA8" w:rsidRDefault="009B2EA8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Теоретический вид</w:t>
      </w:r>
    </w:p>
    <w:p w:rsidR="00F22A55" w:rsidRDefault="00F22A55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08467" cy="264436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55" w:rsidRDefault="00F22A55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2EA8" w:rsidRPr="00EE6379" w:rsidRDefault="009B2EA8" w:rsidP="00F22A5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Статистический вид</w:t>
      </w:r>
    </w:p>
    <w:p w:rsidR="00861D1C" w:rsidRDefault="00F22A55" w:rsidP="00F22A5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2811" cy="284250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75" w:rsidRDefault="001C5D75" w:rsidP="004B034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01283A" w:rsidRPr="0001283A" w:rsidRDefault="0001283A" w:rsidP="00B3005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283A">
        <w:rPr>
          <w:rFonts w:ascii="Times New Roman" w:hAnsi="Times New Roman" w:cs="Times New Roman"/>
          <w:sz w:val="28"/>
          <w:szCs w:val="28"/>
          <w:lang w:val="ru-RU"/>
        </w:rPr>
        <w:t>Целью данной работы является изучение показателей надежности невосстанавливаемых и восстанавливаемых аппаратных средств.</w:t>
      </w:r>
    </w:p>
    <w:p w:rsidR="0001283A" w:rsidRPr="0001283A" w:rsidRDefault="0001283A" w:rsidP="00B3005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283A">
        <w:rPr>
          <w:rFonts w:ascii="Times New Roman" w:hAnsi="Times New Roman" w:cs="Times New Roman"/>
          <w:sz w:val="28"/>
          <w:szCs w:val="28"/>
          <w:lang w:val="ru-RU"/>
        </w:rPr>
        <w:t xml:space="preserve">Показатели надежности – это количественные характеристики одного или нескольких свойств, составляющих надежность объекта.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Функцией надежности </w:t>
      </w:r>
      <w:r w:rsidRPr="0001283A">
        <w:rPr>
          <w:rFonts w:ascii="Times New Roman" w:hAnsi="Times New Roman" w:cs="Times New Roman"/>
          <w:sz w:val="28"/>
          <w:szCs w:val="28"/>
          <w:lang w:val="ru-RU"/>
        </w:rPr>
        <w:t xml:space="preserve"> называют функцию, определяющую вероятность безо</w:t>
      </w:r>
      <w:r>
        <w:rPr>
          <w:rFonts w:ascii="Times New Roman" w:hAnsi="Times New Roman" w:cs="Times New Roman"/>
          <w:sz w:val="28"/>
          <w:szCs w:val="28"/>
          <w:lang w:val="ru-RU"/>
        </w:rPr>
        <w:t>тказной работы элемента за некоторое время</w:t>
      </w:r>
      <w:r w:rsidR="00B30051">
        <w:rPr>
          <w:rFonts w:ascii="Times New Roman" w:hAnsi="Times New Roman" w:cs="Times New Roman"/>
          <w:sz w:val="28"/>
          <w:szCs w:val="28"/>
          <w:lang w:val="ru-RU"/>
        </w:rPr>
        <w:t>, а в</w:t>
      </w:r>
      <w:r w:rsidRPr="0001283A">
        <w:rPr>
          <w:rFonts w:ascii="Times New Roman" w:hAnsi="Times New Roman" w:cs="Times New Roman"/>
          <w:sz w:val="28"/>
          <w:szCs w:val="28"/>
          <w:lang w:val="ru-RU"/>
        </w:rPr>
        <w:t>ероятность</w:t>
      </w:r>
      <w:r w:rsidR="00B30051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01283A">
        <w:rPr>
          <w:rFonts w:ascii="Times New Roman" w:hAnsi="Times New Roman" w:cs="Times New Roman"/>
          <w:sz w:val="28"/>
          <w:szCs w:val="28"/>
          <w:lang w:val="ru-RU"/>
        </w:rPr>
        <w:t xml:space="preserve"> отказа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283A">
        <w:rPr>
          <w:rFonts w:ascii="Times New Roman" w:hAnsi="Times New Roman" w:cs="Times New Roman"/>
          <w:sz w:val="28"/>
          <w:szCs w:val="28"/>
          <w:lang w:val="ru-RU"/>
        </w:rPr>
        <w:t>– вероятность того, что объект откажет хотя бы один раз в течение заданной наработки, будучи работоспособным в начальный момент времени.</w:t>
      </w:r>
    </w:p>
    <w:p w:rsidR="00042C25" w:rsidRPr="0001283A" w:rsidRDefault="00E07F18" w:rsidP="00B3005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283A">
        <w:rPr>
          <w:rFonts w:ascii="Times New Roman" w:hAnsi="Times New Roman" w:cs="Times New Roman"/>
          <w:sz w:val="28"/>
          <w:szCs w:val="28"/>
          <w:lang w:val="ru-RU"/>
        </w:rPr>
        <w:t>Исходя из анализа полученных данных, можно определить, что со временем надежность аппаратуры будет уменьшаться, а вероятность появления отказов будет возрастать.</w:t>
      </w:r>
      <w:r w:rsidR="0001283A" w:rsidRPr="0001283A">
        <w:rPr>
          <w:rFonts w:ascii="Times New Roman" w:hAnsi="Times New Roman" w:cs="Times New Roman"/>
          <w:sz w:val="28"/>
          <w:szCs w:val="28"/>
          <w:lang w:val="ru-RU"/>
        </w:rPr>
        <w:t xml:space="preserve"> Интенсивность отказов λ – это условная плотность вероятности возникновения отказа объекта, определяемая при условии, что до рассматриваемого момента времени отказ не возник. </w:t>
      </w:r>
    </w:p>
    <w:p w:rsidR="00914E5F" w:rsidRPr="00250653" w:rsidRDefault="00914E5F" w:rsidP="00914E5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14E5F" w:rsidRPr="00250653" w:rsidSect="00FA3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37940"/>
    <w:multiLevelType w:val="hybridMultilevel"/>
    <w:tmpl w:val="B15C8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B3691"/>
    <w:multiLevelType w:val="hybridMultilevel"/>
    <w:tmpl w:val="CC04739C"/>
    <w:lvl w:ilvl="0" w:tplc="294EFA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704D82"/>
    <w:multiLevelType w:val="hybridMultilevel"/>
    <w:tmpl w:val="8686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A19EA"/>
    <w:multiLevelType w:val="hybridMultilevel"/>
    <w:tmpl w:val="C3949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2E20BC"/>
    <w:multiLevelType w:val="hybridMultilevel"/>
    <w:tmpl w:val="19C4E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45590E"/>
    <w:multiLevelType w:val="hybridMultilevel"/>
    <w:tmpl w:val="9A505A82"/>
    <w:lvl w:ilvl="0" w:tplc="48EE4C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8931287"/>
    <w:multiLevelType w:val="hybridMultilevel"/>
    <w:tmpl w:val="192AA51C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>
    <w:nsid w:val="74F10FFE"/>
    <w:multiLevelType w:val="hybridMultilevel"/>
    <w:tmpl w:val="25160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0AF"/>
    <w:rsid w:val="0001283A"/>
    <w:rsid w:val="00042C25"/>
    <w:rsid w:val="00070311"/>
    <w:rsid w:val="000D57AE"/>
    <w:rsid w:val="000D6AE6"/>
    <w:rsid w:val="0012697D"/>
    <w:rsid w:val="0017020F"/>
    <w:rsid w:val="001A0FF1"/>
    <w:rsid w:val="001C5D75"/>
    <w:rsid w:val="001D5511"/>
    <w:rsid w:val="001D7B48"/>
    <w:rsid w:val="00230559"/>
    <w:rsid w:val="00250653"/>
    <w:rsid w:val="002648E3"/>
    <w:rsid w:val="002D4F4B"/>
    <w:rsid w:val="0030329C"/>
    <w:rsid w:val="00333891"/>
    <w:rsid w:val="00354524"/>
    <w:rsid w:val="00365342"/>
    <w:rsid w:val="003A5EF2"/>
    <w:rsid w:val="00407B09"/>
    <w:rsid w:val="00444CD6"/>
    <w:rsid w:val="004B034D"/>
    <w:rsid w:val="004C70AF"/>
    <w:rsid w:val="004D3D05"/>
    <w:rsid w:val="00523117"/>
    <w:rsid w:val="00537820"/>
    <w:rsid w:val="0056341B"/>
    <w:rsid w:val="00580C6A"/>
    <w:rsid w:val="006456B7"/>
    <w:rsid w:val="006845C8"/>
    <w:rsid w:val="006A073F"/>
    <w:rsid w:val="006A67ED"/>
    <w:rsid w:val="006A791A"/>
    <w:rsid w:val="006D7F13"/>
    <w:rsid w:val="007C44EC"/>
    <w:rsid w:val="007F1592"/>
    <w:rsid w:val="007F7B27"/>
    <w:rsid w:val="00810A94"/>
    <w:rsid w:val="00821456"/>
    <w:rsid w:val="00832553"/>
    <w:rsid w:val="00861D1C"/>
    <w:rsid w:val="008D1C27"/>
    <w:rsid w:val="00902BCB"/>
    <w:rsid w:val="00904605"/>
    <w:rsid w:val="00914E5F"/>
    <w:rsid w:val="0093784A"/>
    <w:rsid w:val="009620A6"/>
    <w:rsid w:val="009902C3"/>
    <w:rsid w:val="009B00A1"/>
    <w:rsid w:val="009B2EA8"/>
    <w:rsid w:val="00AD023D"/>
    <w:rsid w:val="00AF3DA9"/>
    <w:rsid w:val="00B239B7"/>
    <w:rsid w:val="00B30051"/>
    <w:rsid w:val="00B76A80"/>
    <w:rsid w:val="00B8738C"/>
    <w:rsid w:val="00BA1D73"/>
    <w:rsid w:val="00BD3AF4"/>
    <w:rsid w:val="00BF5EBF"/>
    <w:rsid w:val="00C220F4"/>
    <w:rsid w:val="00C338B1"/>
    <w:rsid w:val="00C340A4"/>
    <w:rsid w:val="00C36878"/>
    <w:rsid w:val="00C4402B"/>
    <w:rsid w:val="00C71C75"/>
    <w:rsid w:val="00CC0A7C"/>
    <w:rsid w:val="00CF3D98"/>
    <w:rsid w:val="00E07F18"/>
    <w:rsid w:val="00E63A0A"/>
    <w:rsid w:val="00EC570E"/>
    <w:rsid w:val="00EE6379"/>
    <w:rsid w:val="00F0161A"/>
    <w:rsid w:val="00F22A55"/>
    <w:rsid w:val="00F728EC"/>
    <w:rsid w:val="00F76EE5"/>
    <w:rsid w:val="00FA3A76"/>
    <w:rsid w:val="00FE3D2B"/>
    <w:rsid w:val="00FF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3501B9-B301-402C-A145-891ABD4B7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F3D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B0C5D-8FE4-4BDE-A4BA-A1A48DAA7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6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122</cp:revision>
  <dcterms:created xsi:type="dcterms:W3CDTF">2022-09-05T14:35:00Z</dcterms:created>
  <dcterms:modified xsi:type="dcterms:W3CDTF">2022-11-09T16:17:00Z</dcterms:modified>
</cp:coreProperties>
</file>