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D3B7" w14:textId="1143747E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 xml:space="preserve">1. </w:t>
      </w:r>
      <w:r w:rsidRPr="0076029E">
        <w:rPr>
          <w:rFonts w:ascii="Times New Roman" w:eastAsiaTheme="majorEastAsia" w:hAnsi="Times New Roman" w:cs="Times New Roman"/>
          <w:szCs w:val="21"/>
        </w:rPr>
        <w:t>对于</w:t>
      </w:r>
      <w:r w:rsidRPr="0076029E">
        <w:rPr>
          <w:rFonts w:ascii="Times New Roman" w:eastAsiaTheme="majorEastAsia" w:hAnsi="Times New Roman" w:cs="Times New Roman"/>
          <w:szCs w:val="21"/>
        </w:rPr>
        <w:t>Doubs</w:t>
      </w:r>
      <w:r w:rsidRPr="0076029E">
        <w:rPr>
          <w:rFonts w:ascii="Times New Roman" w:eastAsiaTheme="majorEastAsia" w:hAnsi="Times New Roman" w:cs="Times New Roman"/>
          <w:szCs w:val="21"/>
        </w:rPr>
        <w:t>数据集，采样点坐标为千米，但没有参考系信息，只有通过</w:t>
      </w:r>
      <w:r w:rsidRPr="0076029E">
        <w:rPr>
          <w:rFonts w:ascii="Times New Roman" w:eastAsiaTheme="majorEastAsia" w:hAnsi="Times New Roman" w:cs="Times New Roman"/>
          <w:szCs w:val="21"/>
        </w:rPr>
        <w:t>QGIS</w:t>
      </w:r>
      <w:r w:rsidRPr="0076029E">
        <w:rPr>
          <w:rFonts w:ascii="Times New Roman" w:eastAsiaTheme="majorEastAsia" w:hAnsi="Times New Roman" w:cs="Times New Roman"/>
          <w:szCs w:val="21"/>
        </w:rPr>
        <w:t>确定各点地理坐标。请简述</w:t>
      </w:r>
      <w:r w:rsidRPr="0076029E">
        <w:rPr>
          <w:rFonts w:ascii="Times New Roman" w:eastAsiaTheme="majorEastAsia" w:hAnsi="Times New Roman" w:cs="Times New Roman"/>
          <w:szCs w:val="21"/>
        </w:rPr>
        <w:t>QGIS</w:t>
      </w:r>
      <w:r w:rsidRPr="0076029E">
        <w:rPr>
          <w:rFonts w:ascii="Times New Roman" w:eastAsiaTheme="majorEastAsia" w:hAnsi="Times New Roman" w:cs="Times New Roman"/>
          <w:szCs w:val="21"/>
        </w:rPr>
        <w:t>操作过程并给出对应点的地理坐标。</w:t>
      </w:r>
    </w:p>
    <w:p w14:paraId="38933202" w14:textId="329B103D" w:rsidR="00253F2C" w:rsidRPr="0076029E" w:rsidRDefault="0076029E" w:rsidP="002E6BA6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答：①导入数据；②选择坐标系；③采样点与地理地图对准；④点击采样点；⑤到处采样点坐标数据。</w:t>
      </w:r>
    </w:p>
    <w:p w14:paraId="7089073E" w14:textId="1DDECC27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 xml:space="preserve">2. </w:t>
      </w:r>
      <w:r w:rsidRPr="0076029E">
        <w:rPr>
          <w:rFonts w:ascii="Times New Roman" w:eastAsiaTheme="majorEastAsia" w:hAnsi="Times New Roman" w:cs="Times New Roman"/>
          <w:szCs w:val="21"/>
        </w:rPr>
        <w:t>为确定</w:t>
      </w:r>
      <w:r w:rsidR="007B3FD7" w:rsidRPr="0076029E">
        <w:rPr>
          <w:rFonts w:ascii="Times New Roman" w:eastAsiaTheme="majorEastAsia" w:hAnsi="Times New Roman" w:cs="Times New Roman"/>
          <w:szCs w:val="21"/>
        </w:rPr>
        <w:t>各地点鱼群数量</w:t>
      </w:r>
      <w:r w:rsidRPr="0076029E">
        <w:rPr>
          <w:rFonts w:ascii="Times New Roman" w:eastAsiaTheme="majorEastAsia" w:hAnsi="Times New Roman" w:cs="Times New Roman"/>
          <w:szCs w:val="21"/>
        </w:rPr>
        <w:t>是否存在空间自相关，需要确定空间</w:t>
      </w:r>
      <w:r w:rsidR="00253F2C" w:rsidRPr="0076029E">
        <w:rPr>
          <w:rFonts w:ascii="Times New Roman" w:eastAsiaTheme="majorEastAsia" w:hAnsi="Times New Roman" w:cs="Times New Roman"/>
          <w:szCs w:val="21"/>
        </w:rPr>
        <w:t>邻近</w:t>
      </w:r>
      <w:r w:rsidRPr="0076029E">
        <w:rPr>
          <w:rFonts w:ascii="Times New Roman" w:eastAsiaTheme="majorEastAsia" w:hAnsi="Times New Roman" w:cs="Times New Roman"/>
          <w:szCs w:val="21"/>
        </w:rPr>
        <w:t>，</w:t>
      </w:r>
      <w:r w:rsidR="007B3FD7" w:rsidRPr="0076029E">
        <w:rPr>
          <w:rFonts w:ascii="Times New Roman" w:eastAsiaTheme="majorEastAsia" w:hAnsi="Times New Roman" w:cs="Times New Roman"/>
          <w:szCs w:val="21"/>
        </w:rPr>
        <w:t>依据空间邻近及权重矩阵，得到空间滞后</w:t>
      </w:r>
      <w:r w:rsidR="007B3FD7" w:rsidRPr="0076029E">
        <w:rPr>
          <w:rFonts w:ascii="Times New Roman" w:eastAsiaTheme="majorEastAsia" w:hAnsi="Times New Roman" w:cs="Times New Roman"/>
          <w:szCs w:val="21"/>
        </w:rPr>
        <w:t>spatial lag</w:t>
      </w:r>
      <w:r w:rsidR="007B3FD7" w:rsidRPr="0076029E">
        <w:rPr>
          <w:rFonts w:ascii="Times New Roman" w:eastAsiaTheme="majorEastAsia" w:hAnsi="Times New Roman" w:cs="Times New Roman"/>
          <w:szCs w:val="21"/>
        </w:rPr>
        <w:t>。下图展示蓝色位置的</w:t>
      </w:r>
      <w:r w:rsidRPr="0076029E">
        <w:rPr>
          <w:rFonts w:ascii="Times New Roman" w:eastAsiaTheme="majorEastAsia" w:hAnsi="Times New Roman" w:cs="Times New Roman"/>
          <w:szCs w:val="21"/>
        </w:rPr>
        <w:t>Rook</w:t>
      </w:r>
      <w:r w:rsidRPr="0076029E">
        <w:rPr>
          <w:rFonts w:ascii="Times New Roman" w:eastAsiaTheme="majorEastAsia" w:hAnsi="Times New Roman" w:cs="Times New Roman"/>
          <w:szCs w:val="21"/>
        </w:rPr>
        <w:t>和</w:t>
      </w:r>
      <w:r w:rsidRPr="0076029E">
        <w:rPr>
          <w:rFonts w:ascii="Times New Roman" w:eastAsiaTheme="majorEastAsia" w:hAnsi="Times New Roman" w:cs="Times New Roman"/>
          <w:szCs w:val="21"/>
        </w:rPr>
        <w:t>queen</w:t>
      </w:r>
      <w:r w:rsidRPr="0076029E">
        <w:rPr>
          <w:rFonts w:ascii="Times New Roman" w:eastAsiaTheme="majorEastAsia" w:hAnsi="Times New Roman" w:cs="Times New Roman"/>
          <w:szCs w:val="21"/>
        </w:rPr>
        <w:t>相邻</w:t>
      </w:r>
      <w:r w:rsidR="007B3FD7" w:rsidRPr="0076029E">
        <w:rPr>
          <w:rFonts w:ascii="Times New Roman" w:eastAsiaTheme="majorEastAsia" w:hAnsi="Times New Roman" w:cs="Times New Roman"/>
          <w:szCs w:val="21"/>
        </w:rPr>
        <w:t>（黄色）</w:t>
      </w:r>
      <w:r w:rsidRPr="0076029E">
        <w:rPr>
          <w:rFonts w:ascii="Times New Roman" w:eastAsiaTheme="majorEastAsia" w:hAnsi="Times New Roman" w:cs="Times New Roman"/>
          <w:szCs w:val="21"/>
        </w:rPr>
        <w:t>，请分别指出</w:t>
      </w:r>
      <w:r w:rsidR="007B3FD7" w:rsidRPr="0076029E">
        <w:rPr>
          <w:rFonts w:ascii="Times New Roman" w:eastAsiaTheme="majorEastAsia" w:hAnsi="Times New Roman" w:cs="Times New Roman"/>
          <w:szCs w:val="21"/>
        </w:rPr>
        <w:t>两种空间邻近</w:t>
      </w:r>
      <w:r w:rsidRPr="0076029E">
        <w:rPr>
          <w:rFonts w:ascii="Times New Roman" w:eastAsiaTheme="majorEastAsia" w:hAnsi="Times New Roman" w:cs="Times New Roman"/>
          <w:szCs w:val="21"/>
        </w:rPr>
        <w:t>的空间权重矩阵。</w:t>
      </w:r>
    </w:p>
    <w:p w14:paraId="12293DE1" w14:textId="56606597" w:rsidR="00253F2C" w:rsidRPr="0076029E" w:rsidRDefault="0076029E" w:rsidP="002E6BA6">
      <w:pPr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>
        <w:rPr>
          <w:rFonts w:ascii="Times New Roman" w:eastAsiaTheme="majorEastAsia" w:hAnsi="Times New Roman" w:cs="Times New Roman" w:hint="eastAsia"/>
          <w:szCs w:val="21"/>
        </w:rPr>
        <w:t>左图是</w:t>
      </w:r>
      <w:r>
        <w:rPr>
          <w:rFonts w:ascii="Times New Roman" w:eastAsiaTheme="majorEastAsia" w:hAnsi="Times New Roman" w:cs="Times New Roman" w:hint="eastAsia"/>
          <w:szCs w:val="21"/>
        </w:rPr>
        <w:t>Rook</w:t>
      </w:r>
      <w:r>
        <w:rPr>
          <w:rFonts w:ascii="Times New Roman" w:eastAsiaTheme="majorEastAsia" w:hAnsi="Times New Roman" w:cs="Times New Roman" w:hint="eastAsia"/>
          <w:szCs w:val="21"/>
        </w:rPr>
        <w:t>邻近，其空间权重矩阵为</w:t>
      </w:r>
      <w:r>
        <w:rPr>
          <w:rFonts w:ascii="Times New Roman" w:eastAsiaTheme="majorEastAsia" w:hAnsi="Times New Roman" w:cs="Times New Roman" w:hint="eastAsia"/>
          <w:szCs w:val="21"/>
        </w:rPr>
        <w:t>{0,1,0,1,0,1,0,1,0}</w:t>
      </w:r>
      <w:r>
        <w:rPr>
          <w:rFonts w:ascii="Times New Roman" w:eastAsiaTheme="majorEastAsia" w:hAnsi="Times New Roman" w:cs="Times New Roman" w:hint="eastAsia"/>
          <w:szCs w:val="21"/>
        </w:rPr>
        <w:t>；右图是</w:t>
      </w:r>
      <w:r>
        <w:rPr>
          <w:rFonts w:ascii="Times New Roman" w:eastAsiaTheme="majorEastAsia" w:hAnsi="Times New Roman" w:cs="Times New Roman" w:hint="eastAsia"/>
          <w:szCs w:val="21"/>
        </w:rPr>
        <w:t>Queen</w:t>
      </w:r>
      <w:r>
        <w:rPr>
          <w:rFonts w:ascii="Times New Roman" w:eastAsiaTheme="majorEastAsia" w:hAnsi="Times New Roman" w:cs="Times New Roman" w:hint="eastAsia"/>
          <w:szCs w:val="21"/>
        </w:rPr>
        <w:t>邻近，其空间权重矩阵为</w:t>
      </w:r>
      <w:r>
        <w:rPr>
          <w:rFonts w:ascii="Times New Roman" w:eastAsiaTheme="majorEastAsia" w:hAnsi="Times New Roman" w:cs="Times New Roman" w:hint="eastAsia"/>
          <w:szCs w:val="21"/>
        </w:rPr>
        <w:t>{1,1,1,1,0,1,1,1,1}</w:t>
      </w:r>
      <w:r>
        <w:rPr>
          <w:rFonts w:ascii="Times New Roman" w:eastAsiaTheme="majorEastAsia" w:hAnsi="Times New Roman" w:cs="Times New Roman" w:hint="eastAsia"/>
          <w:szCs w:val="21"/>
        </w:rPr>
        <w:t>。</w:t>
      </w:r>
    </w:p>
    <w:p w14:paraId="40E35467" w14:textId="1BA6F29F" w:rsidR="002E6BA6" w:rsidRPr="0076029E" w:rsidRDefault="00253F2C" w:rsidP="002E6BA6">
      <w:p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6E82" wp14:editId="485597EA">
                <wp:simplePos x="0" y="0"/>
                <wp:positionH relativeFrom="column">
                  <wp:posOffset>133350</wp:posOffset>
                </wp:positionH>
                <wp:positionV relativeFrom="paragraph">
                  <wp:posOffset>172085</wp:posOffset>
                </wp:positionV>
                <wp:extent cx="925830" cy="895350"/>
                <wp:effectExtent l="0" t="0" r="26670" b="19050"/>
                <wp:wrapNone/>
                <wp:docPr id="106359142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0" y="40640"/>
                          <a:chExt cx="926320" cy="895840"/>
                        </a:xfrm>
                      </wpg:grpSpPr>
                      <wps:wsp>
                        <wps:cNvPr id="318301495" name="椭圆 318301495"/>
                        <wps:cNvSpPr>
                          <a:spLocks noChangeAspect="1"/>
                        </wps:cNvSpPr>
                        <wps:spPr>
                          <a:xfrm>
                            <a:off x="406400" y="42672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5240291" name="椭圆 1985240291"/>
                        <wps:cNvSpPr>
                          <a:spLocks noChangeAspect="1"/>
                        </wps:cNvSpPr>
                        <wps:spPr>
                          <a:xfrm>
                            <a:off x="0" y="3860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1609410" name="椭圆 1701609410"/>
                        <wps:cNvSpPr>
                          <a:spLocks noChangeAspect="1"/>
                        </wps:cNvSpPr>
                        <wps:spPr>
                          <a:xfrm>
                            <a:off x="447040" y="4064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6138388" name="椭圆 1046138388"/>
                        <wps:cNvSpPr>
                          <a:spLocks noChangeAspect="1"/>
                        </wps:cNvSpPr>
                        <wps:spPr>
                          <a:xfrm>
                            <a:off x="782320" y="40640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3638433" name="椭圆 2093638433"/>
                        <wps:cNvSpPr>
                          <a:spLocks noChangeAspect="1"/>
                        </wps:cNvSpPr>
                        <wps:spPr>
                          <a:xfrm>
                            <a:off x="426720" y="7924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A8ECC" id="组合 3" o:spid="_x0000_s1026" style="position:absolute;margin-left:10.5pt;margin-top:13.55pt;width:72.9pt;height:70.5pt;z-index:251662336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    <v:oval id="椭圆 318301495" o:spid="_x0000_s1027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" fillcolor="#4f81bd [3204]" strokecolor="#0a121c [484]" strokeweight="2pt">
                  <v:path arrowok="t"/>
                  <o:lock v:ext="edit" aspectratio="t"/>
                </v:oval>
                <v:oval id="椭圆 1985240291" o:spid="_x0000_s1028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oval id="椭圆 1701609410" o:spid="_x0000_s1029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1046138388" o:spid="_x0000_s1030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2093638433" o:spid="_x0000_s1031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</v:group>
            </w:pict>
          </mc:Fallback>
        </mc:AlternateContent>
      </w:r>
      <w:r w:rsidRPr="0076029E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E1442" wp14:editId="7D628A03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</wp:posOffset>
                </wp:positionV>
                <wp:extent cx="966470" cy="895350"/>
                <wp:effectExtent l="0" t="0" r="24130" b="19050"/>
                <wp:wrapNone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46604-FA07-7C8C-7F00-0334273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895350"/>
                          <a:chOff x="2286000" y="0"/>
                          <a:chExt cx="966960" cy="895840"/>
                        </a:xfrm>
                      </wpg:grpSpPr>
                      <wps:wsp>
                        <wps:cNvPr id="1930162387" name="椭圆 1930162387">
                          <a:extLst>
                            <a:ext uri="{FF2B5EF4-FFF2-40B4-BE49-F238E27FC236}">
                              <a16:creationId xmlns:a16="http://schemas.microsoft.com/office/drawing/2014/main" id="{4CCDE1C0-12AB-925A-0657-A85E26CE0DD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96160" y="7416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306884" name="组合 135306884">
                          <a:extLst>
                            <a:ext uri="{FF2B5EF4-FFF2-40B4-BE49-F238E27FC236}">
                              <a16:creationId xmlns:a16="http://schemas.microsoft.com/office/drawing/2014/main" id="{6E735526-C855-D62A-FEAF-9EA14BE305D8}"/>
                            </a:ext>
                          </a:extLst>
                        </wpg:cNvPr>
                        <wpg:cNvGrpSpPr/>
                        <wpg:grpSpPr>
                          <a:xfrm>
                            <a:off x="2286000" y="0"/>
                            <a:ext cx="966960" cy="895840"/>
                            <a:chOff x="2286000" y="0"/>
                            <a:chExt cx="966960" cy="895840"/>
                          </a:xfrm>
                        </wpg:grpSpPr>
                        <wps:wsp>
                          <wps:cNvPr id="1687962331" name="椭圆 1687962331">
                            <a:extLst>
                              <a:ext uri="{FF2B5EF4-FFF2-40B4-BE49-F238E27FC236}">
                                <a16:creationId xmlns:a16="http://schemas.microsoft.com/office/drawing/2014/main" id="{57D935C1-6700-4242-A214-8EBEF482802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08864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945959644" name="组合 1945959644">
                            <a:extLst>
                              <a:ext uri="{FF2B5EF4-FFF2-40B4-BE49-F238E27FC236}">
                                <a16:creationId xmlns:a16="http://schemas.microsoft.com/office/drawing/2014/main" id="{1EDB64EE-D8E2-FF31-3A44-2DA84FB2AE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86000" y="0"/>
                              <a:ext cx="966960" cy="895840"/>
                              <a:chOff x="2286000" y="0"/>
                              <a:chExt cx="966960" cy="895840"/>
                            </a:xfrm>
                          </wpg:grpSpPr>
                          <wps:wsp>
                            <wps:cNvPr id="1607156520" name="椭圆 1607156520">
                              <a:extLst>
                                <a:ext uri="{FF2B5EF4-FFF2-40B4-BE49-F238E27FC236}">
                                  <a16:creationId xmlns:a16="http://schemas.microsoft.com/office/drawing/2014/main" id="{FE31F16C-0C1D-937C-C34C-D819470AFA04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29616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762646349" name="组合 1762646349">
                              <a:extLst>
                                <a:ext uri="{FF2B5EF4-FFF2-40B4-BE49-F238E27FC236}">
                                  <a16:creationId xmlns:a16="http://schemas.microsoft.com/office/drawing/2014/main" id="{36F5A7EA-FE79-E230-F4AA-3299F3ABE2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86000" y="386080"/>
                                <a:ext cx="966960" cy="509760"/>
                                <a:chOff x="2286000" y="386080"/>
                                <a:chExt cx="966960" cy="509760"/>
                              </a:xfrm>
                            </wpg:grpSpPr>
                            <wps:wsp>
                              <wps:cNvPr id="1247516665" name="椭圆 1247516665">
                                <a:extLst>
                                  <a:ext uri="{FF2B5EF4-FFF2-40B4-BE49-F238E27FC236}">
                                    <a16:creationId xmlns:a16="http://schemas.microsoft.com/office/drawing/2014/main" id="{8B2F7523-2C0F-20F1-1B61-1D3B951AFA7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41600" y="38608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59824456" name="椭圆 1059824456">
                                <a:extLst>
                                  <a:ext uri="{FF2B5EF4-FFF2-40B4-BE49-F238E27FC236}">
                                    <a16:creationId xmlns:a16="http://schemas.microsoft.com/office/drawing/2014/main" id="{65328CFF-2D7F-3806-B1B0-E5EAC0C09694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8600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5154591" name="椭圆 805154591">
                                <a:extLst>
                                  <a:ext uri="{FF2B5EF4-FFF2-40B4-BE49-F238E27FC236}">
                                    <a16:creationId xmlns:a16="http://schemas.microsoft.com/office/drawing/2014/main" id="{6C0E0B58-10FE-F409-10E7-FF9D3B3B2940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6192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1085427" name="椭圆 2111085427">
                                <a:extLst>
                                  <a:ext uri="{FF2B5EF4-FFF2-40B4-BE49-F238E27FC236}">
                                    <a16:creationId xmlns:a16="http://schemas.microsoft.com/office/drawing/2014/main" id="{E733F303-B5EC-5EBB-F1CE-E2F64C72916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7848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1126765" name="椭圆 871126765">
                                <a:extLst>
                                  <a:ext uri="{FF2B5EF4-FFF2-40B4-BE49-F238E27FC236}">
                                    <a16:creationId xmlns:a16="http://schemas.microsoft.com/office/drawing/2014/main" id="{60948E16-D9C8-18A9-78D7-AF19430A4593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0896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06139247" name="椭圆 806139247">
                              <a:extLst>
                                <a:ext uri="{FF2B5EF4-FFF2-40B4-BE49-F238E27FC236}">
                                  <a16:creationId xmlns:a16="http://schemas.microsoft.com/office/drawing/2014/main" id="{91708E3E-155E-E747-648C-7308CF412707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67208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77F9B" id="组合 12" o:spid="_x0000_s1026" style="position:absolute;margin-left:190.5pt;margin-top:10.35pt;width:76.1pt;height:70.5pt;z-index:251663360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" fillcolor="#ffc000" strokecolor="#ffc000" strokeweight="2pt">
                    <v:path arrowok="t"/>
                    <o:lock v:ext="edit" aspectratio="t"/>
                  </v:oval>
    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" fillcolor="#4f81bd [3204]" strokecolor="#0a121c [484]" strokeweight="2pt">
                        <v:path arrowok="t"/>
                        <o:lock v:ext="edit" aspectratio="t"/>
                      </v:oval>
    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</v:group>
    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76029E">
        <w:rPr>
          <w:rFonts w:ascii="Times New Roman" w:eastAsiaTheme="majorEastAsia" w:hAnsi="Times New Roman" w:cs="Times New Roman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D6AE580" wp14:editId="5C737F48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029E">
        <w:rPr>
          <w:rFonts w:ascii="Times New Roman" w:eastAsiaTheme="majorEastAsia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CAB54C" wp14:editId="0136791B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838E" w14:textId="7DE8FA77" w:rsidR="00253F2C" w:rsidRPr="0076029E" w:rsidRDefault="00253F2C" w:rsidP="002E6BA6">
      <w:pPr>
        <w:rPr>
          <w:rFonts w:ascii="Times New Roman" w:eastAsiaTheme="majorEastAsia" w:hAnsi="Times New Roman" w:cs="Times New Roman"/>
          <w:szCs w:val="21"/>
        </w:rPr>
      </w:pPr>
    </w:p>
    <w:p w14:paraId="2A217129" w14:textId="7B49F348" w:rsidR="00253F2C" w:rsidRPr="0076029E" w:rsidRDefault="00253F2C" w:rsidP="002E6BA6">
      <w:pPr>
        <w:rPr>
          <w:rFonts w:ascii="Times New Roman" w:eastAsiaTheme="majorEastAsia" w:hAnsi="Times New Roman" w:cs="Times New Roman"/>
          <w:szCs w:val="21"/>
        </w:rPr>
      </w:pPr>
    </w:p>
    <w:p w14:paraId="1C4C5C49" w14:textId="318313A2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</w:p>
    <w:p w14:paraId="35144AAF" w14:textId="5943E7B3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</w:p>
    <w:p w14:paraId="20608FD3" w14:textId="77777777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</w:p>
    <w:p w14:paraId="75674CE6" w14:textId="77777777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</w:p>
    <w:p w14:paraId="53E7C7CA" w14:textId="730D7117" w:rsidR="002E6BA6" w:rsidRPr="0076029E" w:rsidRDefault="002E6BA6" w:rsidP="002E6BA6">
      <w:p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 xml:space="preserve">3. </w:t>
      </w:r>
      <w:r w:rsidRPr="0076029E">
        <w:rPr>
          <w:rFonts w:ascii="Times New Roman" w:eastAsiaTheme="majorEastAsia" w:hAnsi="Times New Roman" w:cs="Times New Roman"/>
          <w:szCs w:val="21"/>
        </w:rPr>
        <w:t>在空间数据</w:t>
      </w:r>
      <w:r w:rsidR="007B3FD7" w:rsidRPr="0076029E">
        <w:rPr>
          <w:rFonts w:ascii="Times New Roman" w:eastAsiaTheme="majorEastAsia" w:hAnsi="Times New Roman" w:cs="Times New Roman"/>
          <w:szCs w:val="21"/>
        </w:rPr>
        <w:t>探索性</w:t>
      </w:r>
      <w:r w:rsidRPr="0076029E">
        <w:rPr>
          <w:rFonts w:ascii="Times New Roman" w:eastAsiaTheme="majorEastAsia" w:hAnsi="Times New Roman" w:cs="Times New Roman"/>
          <w:szCs w:val="21"/>
        </w:rPr>
        <w:t>分析中，常</w:t>
      </w:r>
      <w:r w:rsidR="00253F2C" w:rsidRPr="0076029E">
        <w:rPr>
          <w:rFonts w:ascii="Times New Roman" w:eastAsiaTheme="majorEastAsia" w:hAnsi="Times New Roman" w:cs="Times New Roman"/>
          <w:szCs w:val="21"/>
        </w:rPr>
        <w:t>见</w:t>
      </w:r>
      <w:r w:rsidRPr="0076029E">
        <w:rPr>
          <w:rFonts w:ascii="Times New Roman" w:eastAsiaTheme="majorEastAsia" w:hAnsi="Times New Roman" w:cs="Times New Roman"/>
          <w:szCs w:val="21"/>
        </w:rPr>
        <w:t>Moran</w:t>
      </w:r>
      <w:proofErr w:type="gramStart"/>
      <w:r w:rsidR="00253F2C" w:rsidRPr="0076029E">
        <w:rPr>
          <w:rFonts w:ascii="Times New Roman" w:eastAsiaTheme="majorEastAsia" w:hAnsi="Times New Roman" w:cs="Times New Roman"/>
          <w:szCs w:val="21"/>
        </w:rPr>
        <w:t>‘</w:t>
      </w:r>
      <w:proofErr w:type="gramEnd"/>
      <w:r w:rsidR="00253F2C" w:rsidRPr="0076029E">
        <w:rPr>
          <w:rFonts w:ascii="Times New Roman" w:eastAsiaTheme="majorEastAsia" w:hAnsi="Times New Roman" w:cs="Times New Roman"/>
          <w:szCs w:val="21"/>
        </w:rPr>
        <w:t>s</w:t>
      </w:r>
      <w:r w:rsidRPr="0076029E">
        <w:rPr>
          <w:rFonts w:ascii="Times New Roman" w:eastAsiaTheme="majorEastAsia" w:hAnsi="Times New Roman" w:cs="Times New Roman"/>
          <w:szCs w:val="21"/>
        </w:rPr>
        <w:t xml:space="preserve"> scatter</w:t>
      </w:r>
      <w:r w:rsidR="00253F2C" w:rsidRPr="0076029E">
        <w:rPr>
          <w:rFonts w:ascii="Times New Roman" w:eastAsiaTheme="majorEastAsia" w:hAnsi="Times New Roman" w:cs="Times New Roman"/>
          <w:szCs w:val="21"/>
        </w:rPr>
        <w:t xml:space="preserve"> </w:t>
      </w:r>
      <w:r w:rsidRPr="0076029E">
        <w:rPr>
          <w:rFonts w:ascii="Times New Roman" w:eastAsiaTheme="majorEastAsia" w:hAnsi="Times New Roman" w:cs="Times New Roman"/>
          <w:szCs w:val="21"/>
        </w:rPr>
        <w:t>plot</w:t>
      </w:r>
      <w:r w:rsidRPr="0076029E">
        <w:rPr>
          <w:rFonts w:ascii="Times New Roman" w:eastAsiaTheme="majorEastAsia" w:hAnsi="Times New Roman" w:cs="Times New Roman"/>
          <w:szCs w:val="21"/>
        </w:rPr>
        <w:t>和</w:t>
      </w:r>
      <w:r w:rsidRPr="0076029E">
        <w:rPr>
          <w:rFonts w:ascii="Times New Roman" w:eastAsiaTheme="majorEastAsia" w:hAnsi="Times New Roman" w:cs="Times New Roman"/>
          <w:szCs w:val="21"/>
        </w:rPr>
        <w:t>Lagged mean plot</w:t>
      </w:r>
      <w:r w:rsidR="007B3FD7" w:rsidRPr="0076029E">
        <w:rPr>
          <w:rFonts w:ascii="Times New Roman" w:eastAsiaTheme="majorEastAsia" w:hAnsi="Times New Roman" w:cs="Times New Roman"/>
          <w:szCs w:val="21"/>
        </w:rPr>
        <w:t>两种图</w:t>
      </w:r>
      <w:r w:rsidRPr="0076029E">
        <w:rPr>
          <w:rFonts w:ascii="Times New Roman" w:eastAsiaTheme="majorEastAsia" w:hAnsi="Times New Roman" w:cs="Times New Roman"/>
          <w:szCs w:val="21"/>
        </w:rPr>
        <w:t>，</w:t>
      </w:r>
      <w:r w:rsidR="007B3FD7" w:rsidRPr="0076029E">
        <w:rPr>
          <w:rFonts w:ascii="Times New Roman" w:eastAsiaTheme="majorEastAsia" w:hAnsi="Times New Roman" w:cs="Times New Roman"/>
          <w:szCs w:val="21"/>
        </w:rPr>
        <w:t>依据图判断是否存在空间自相关。</w:t>
      </w:r>
      <w:r w:rsidRPr="0076029E">
        <w:rPr>
          <w:rFonts w:ascii="Times New Roman" w:eastAsiaTheme="majorEastAsia" w:hAnsi="Times New Roman" w:cs="Times New Roman"/>
          <w:szCs w:val="21"/>
        </w:rPr>
        <w:t>请回答如下问题：</w:t>
      </w:r>
    </w:p>
    <w:p w14:paraId="7DE86A5E" w14:textId="2C9D0818" w:rsidR="002E6BA6" w:rsidRPr="0076029E" w:rsidRDefault="002E6BA6" w:rsidP="005D6835">
      <w:pPr>
        <w:ind w:firstLineChars="100" w:firstLine="210"/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>1</w:t>
      </w:r>
      <w:r w:rsidRPr="0076029E">
        <w:rPr>
          <w:rFonts w:ascii="Times New Roman" w:eastAsiaTheme="majorEastAsia" w:hAnsi="Times New Roman" w:cs="Times New Roman"/>
          <w:szCs w:val="21"/>
        </w:rPr>
        <w:t>）</w:t>
      </w:r>
      <w:r w:rsidR="00253F2C" w:rsidRPr="0076029E">
        <w:rPr>
          <w:rFonts w:ascii="Times New Roman" w:eastAsiaTheme="majorEastAsia" w:hAnsi="Times New Roman" w:cs="Times New Roman"/>
          <w:szCs w:val="21"/>
        </w:rPr>
        <w:t>根据</w:t>
      </w:r>
      <w:r w:rsidR="008B28B4" w:rsidRPr="0076029E">
        <w:rPr>
          <w:rFonts w:ascii="Times New Roman" w:eastAsiaTheme="majorEastAsia" w:hAnsi="Times New Roman" w:cs="Times New Roman"/>
          <w:szCs w:val="21"/>
        </w:rPr>
        <w:t>Moran</w:t>
      </w:r>
      <w:proofErr w:type="gramStart"/>
      <w:r w:rsidR="008B28B4" w:rsidRPr="0076029E">
        <w:rPr>
          <w:rFonts w:ascii="Times New Roman" w:eastAsiaTheme="majorEastAsia" w:hAnsi="Times New Roman" w:cs="Times New Roman"/>
          <w:szCs w:val="21"/>
        </w:rPr>
        <w:t>’</w:t>
      </w:r>
      <w:proofErr w:type="gramEnd"/>
      <w:r w:rsidR="008B28B4" w:rsidRPr="0076029E">
        <w:rPr>
          <w:rFonts w:ascii="Times New Roman" w:eastAsiaTheme="majorEastAsia" w:hAnsi="Times New Roman" w:cs="Times New Roman"/>
          <w:szCs w:val="21"/>
        </w:rPr>
        <w:t>s scatter plot</w:t>
      </w:r>
      <w:r w:rsidR="008B28B4" w:rsidRPr="0076029E">
        <w:rPr>
          <w:rFonts w:ascii="Times New Roman" w:eastAsiaTheme="majorEastAsia" w:hAnsi="Times New Roman" w:cs="Times New Roman"/>
          <w:szCs w:val="21"/>
        </w:rPr>
        <w:t>图</w:t>
      </w:r>
      <w:r w:rsidRPr="0076029E">
        <w:rPr>
          <w:rFonts w:ascii="Times New Roman" w:eastAsiaTheme="majorEastAsia" w:hAnsi="Times New Roman" w:cs="Times New Roman"/>
          <w:szCs w:val="21"/>
        </w:rPr>
        <w:t>，如何</w:t>
      </w:r>
      <w:r w:rsidR="00253F2C" w:rsidRPr="0076029E">
        <w:rPr>
          <w:rFonts w:ascii="Times New Roman" w:eastAsiaTheme="majorEastAsia" w:hAnsi="Times New Roman" w:cs="Times New Roman"/>
          <w:szCs w:val="21"/>
        </w:rPr>
        <w:t>分辨</w:t>
      </w:r>
      <w:r w:rsidRPr="0076029E">
        <w:rPr>
          <w:rFonts w:ascii="Times New Roman" w:eastAsiaTheme="majorEastAsia" w:hAnsi="Times New Roman" w:cs="Times New Roman"/>
          <w:szCs w:val="21"/>
        </w:rPr>
        <w:t>空间自相关？</w:t>
      </w:r>
    </w:p>
    <w:p w14:paraId="58459E1E" w14:textId="1209B1A0" w:rsidR="002E6BA6" w:rsidRPr="0076029E" w:rsidRDefault="002E6BA6" w:rsidP="000B1B0F">
      <w:pPr>
        <w:pStyle w:val="a9"/>
        <w:numPr>
          <w:ilvl w:val="0"/>
          <w:numId w:val="4"/>
        </w:num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>两图</w:t>
      </w:r>
      <w:r w:rsidR="0031561B" w:rsidRPr="0076029E">
        <w:rPr>
          <w:rFonts w:ascii="Times New Roman" w:eastAsiaTheme="majorEastAsia" w:hAnsi="Times New Roman" w:cs="Times New Roman"/>
          <w:szCs w:val="21"/>
        </w:rPr>
        <w:t>中</w:t>
      </w:r>
      <w:r w:rsidRPr="0076029E">
        <w:rPr>
          <w:rFonts w:ascii="Times New Roman" w:eastAsiaTheme="majorEastAsia" w:hAnsi="Times New Roman" w:cs="Times New Roman"/>
          <w:szCs w:val="21"/>
        </w:rPr>
        <w:t>都有一直线，</w:t>
      </w:r>
      <w:r w:rsidR="007B3FD7" w:rsidRPr="0076029E">
        <w:rPr>
          <w:rFonts w:ascii="Times New Roman" w:eastAsiaTheme="majorEastAsia" w:hAnsi="Times New Roman" w:cs="Times New Roman"/>
          <w:szCs w:val="21"/>
        </w:rPr>
        <w:t>此直线</w:t>
      </w:r>
      <w:r w:rsidR="0031561B" w:rsidRPr="0076029E">
        <w:rPr>
          <w:rFonts w:ascii="Times New Roman" w:eastAsiaTheme="majorEastAsia" w:hAnsi="Times New Roman" w:cs="Times New Roman"/>
          <w:szCs w:val="21"/>
        </w:rPr>
        <w:t>分别</w:t>
      </w:r>
      <w:r w:rsidR="007B3FD7" w:rsidRPr="0076029E">
        <w:rPr>
          <w:rFonts w:ascii="Times New Roman" w:eastAsiaTheme="majorEastAsia" w:hAnsi="Times New Roman" w:cs="Times New Roman"/>
          <w:szCs w:val="21"/>
        </w:rPr>
        <w:t>表达的</w:t>
      </w:r>
      <w:r w:rsidRPr="0076029E">
        <w:rPr>
          <w:rFonts w:ascii="Times New Roman" w:eastAsiaTheme="majorEastAsia" w:hAnsi="Times New Roman" w:cs="Times New Roman"/>
          <w:szCs w:val="21"/>
        </w:rPr>
        <w:t>意思是</w:t>
      </w:r>
      <w:r w:rsidR="00253F2C" w:rsidRPr="0076029E">
        <w:rPr>
          <w:rFonts w:ascii="Times New Roman" w:eastAsiaTheme="majorEastAsia" w:hAnsi="Times New Roman" w:cs="Times New Roman"/>
          <w:szCs w:val="21"/>
        </w:rPr>
        <w:t>什么</w:t>
      </w:r>
      <w:r w:rsidRPr="0076029E">
        <w:rPr>
          <w:rFonts w:ascii="Times New Roman" w:eastAsiaTheme="majorEastAsia" w:hAnsi="Times New Roman" w:cs="Times New Roman"/>
          <w:szCs w:val="21"/>
        </w:rPr>
        <w:t>？</w:t>
      </w:r>
    </w:p>
    <w:p w14:paraId="2E09E79C" w14:textId="77777777" w:rsidR="008B28B4" w:rsidRDefault="0076029E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</w:p>
    <w:p w14:paraId="17BE363E" w14:textId="66538B0A" w:rsidR="00303B3A" w:rsidRDefault="0076029E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</w:t>
      </w:r>
      <w:r>
        <w:rPr>
          <w:rFonts w:ascii="Times New Roman" w:eastAsiaTheme="majorEastAsia" w:hAnsi="Times New Roman" w:cs="Times New Roman" w:hint="eastAsia"/>
          <w:szCs w:val="21"/>
        </w:rPr>
        <w:t>）①通过象限判断空间自相关类型——</w:t>
      </w:r>
      <w:r>
        <w:rPr>
          <w:rFonts w:ascii="Times New Roman" w:eastAsiaTheme="majorEastAsia" w:hAnsi="Times New Roman" w:cs="Times New Roman" w:hint="eastAsia"/>
          <w:szCs w:val="21"/>
        </w:rPr>
        <w:t>1</w:t>
      </w:r>
      <w:r>
        <w:rPr>
          <w:rFonts w:ascii="Times New Roman" w:eastAsiaTheme="majorEastAsia" w:hAnsi="Times New Roman" w:cs="Times New Roman" w:hint="eastAsia"/>
          <w:szCs w:val="21"/>
        </w:rPr>
        <w:t>和</w:t>
      </w:r>
      <w:r>
        <w:rPr>
          <w:rFonts w:ascii="Times New Roman" w:eastAsiaTheme="majorEastAsia" w:hAnsi="Times New Roman" w:cs="Times New Roman" w:hint="eastAsia"/>
          <w:szCs w:val="21"/>
        </w:rPr>
        <w:t>3</w:t>
      </w:r>
      <w:r>
        <w:rPr>
          <w:rFonts w:ascii="Times New Roman" w:eastAsiaTheme="majorEastAsia" w:hAnsi="Times New Roman" w:cs="Times New Roman" w:hint="eastAsia"/>
          <w:szCs w:val="21"/>
        </w:rPr>
        <w:t>象限为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正空间自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相关，</w:t>
      </w:r>
      <w:r>
        <w:rPr>
          <w:rFonts w:ascii="Times New Roman" w:eastAsiaTheme="majorEastAsia" w:hAnsi="Times New Roman" w:cs="Times New Roman" w:hint="eastAsia"/>
          <w:szCs w:val="21"/>
        </w:rPr>
        <w:t>2</w:t>
      </w:r>
      <w:r>
        <w:rPr>
          <w:rFonts w:ascii="Times New Roman" w:eastAsiaTheme="majorEastAsia" w:hAnsi="Times New Roman" w:cs="Times New Roman" w:hint="eastAsia"/>
          <w:szCs w:val="21"/>
        </w:rPr>
        <w:t>和</w:t>
      </w:r>
      <w:r>
        <w:rPr>
          <w:rFonts w:ascii="Times New Roman" w:eastAsiaTheme="majorEastAsia" w:hAnsi="Times New Roman" w:cs="Times New Roman" w:hint="eastAsia"/>
          <w:szCs w:val="21"/>
        </w:rPr>
        <w:t>4</w:t>
      </w:r>
      <w:r>
        <w:rPr>
          <w:rFonts w:ascii="Times New Roman" w:eastAsiaTheme="majorEastAsia" w:hAnsi="Times New Roman" w:cs="Times New Roman" w:hint="eastAsia"/>
          <w:szCs w:val="21"/>
        </w:rPr>
        <w:t>象限为负空间自相关。</w:t>
      </w:r>
      <w:r w:rsidR="008B28B4">
        <w:rPr>
          <w:rFonts w:ascii="Times New Roman" w:eastAsiaTheme="majorEastAsia" w:hAnsi="Times New Roman" w:cs="Times New Roman" w:hint="eastAsia"/>
          <w:szCs w:val="21"/>
        </w:rPr>
        <w:t>②通过拟合线的斜率</w:t>
      </w:r>
      <w:proofErr w:type="gramStart"/>
      <w:r w:rsidR="008B28B4">
        <w:rPr>
          <w:rFonts w:ascii="Times New Roman" w:eastAsiaTheme="majorEastAsia" w:hAnsi="Times New Roman" w:cs="Times New Roman" w:hint="eastAsia"/>
          <w:szCs w:val="21"/>
        </w:rPr>
        <w:t>判断自</w:t>
      </w:r>
      <w:proofErr w:type="gramEnd"/>
      <w:r w:rsidR="008B28B4">
        <w:rPr>
          <w:rFonts w:ascii="Times New Roman" w:eastAsiaTheme="majorEastAsia" w:hAnsi="Times New Roman" w:cs="Times New Roman" w:hint="eastAsia"/>
          <w:szCs w:val="21"/>
        </w:rPr>
        <w:t>相关——斜率显著为正则存在</w:t>
      </w:r>
      <w:proofErr w:type="gramStart"/>
      <w:r w:rsidR="008B28B4">
        <w:rPr>
          <w:rFonts w:ascii="Times New Roman" w:eastAsiaTheme="majorEastAsia" w:hAnsi="Times New Roman" w:cs="Times New Roman" w:hint="eastAsia"/>
          <w:szCs w:val="21"/>
        </w:rPr>
        <w:t>正空间自</w:t>
      </w:r>
      <w:proofErr w:type="gramEnd"/>
      <w:r w:rsidR="008B28B4">
        <w:rPr>
          <w:rFonts w:ascii="Times New Roman" w:eastAsiaTheme="majorEastAsia" w:hAnsi="Times New Roman" w:cs="Times New Roman" w:hint="eastAsia"/>
          <w:szCs w:val="21"/>
        </w:rPr>
        <w:t>相关，斜率显著为负则存在</w:t>
      </w:r>
      <w:proofErr w:type="gramStart"/>
      <w:r w:rsidR="008B28B4">
        <w:rPr>
          <w:rFonts w:ascii="Times New Roman" w:eastAsiaTheme="majorEastAsia" w:hAnsi="Times New Roman" w:cs="Times New Roman" w:hint="eastAsia"/>
          <w:szCs w:val="21"/>
        </w:rPr>
        <w:t>负空间自</w:t>
      </w:r>
      <w:proofErr w:type="gramEnd"/>
      <w:r w:rsidR="008B28B4">
        <w:rPr>
          <w:rFonts w:ascii="Times New Roman" w:eastAsiaTheme="majorEastAsia" w:hAnsi="Times New Roman" w:cs="Times New Roman" w:hint="eastAsia"/>
          <w:szCs w:val="21"/>
        </w:rPr>
        <w:t>相关。斜率接近</w:t>
      </w:r>
      <w:r w:rsidR="008B28B4">
        <w:rPr>
          <w:rFonts w:ascii="Times New Roman" w:eastAsiaTheme="majorEastAsia" w:hAnsi="Times New Roman" w:cs="Times New Roman" w:hint="eastAsia"/>
          <w:szCs w:val="21"/>
        </w:rPr>
        <w:t>0</w:t>
      </w:r>
      <w:r w:rsidR="008B28B4">
        <w:rPr>
          <w:rFonts w:ascii="Times New Roman" w:eastAsiaTheme="majorEastAsia" w:hAnsi="Times New Roman" w:cs="Times New Roman" w:hint="eastAsia"/>
          <w:szCs w:val="21"/>
        </w:rPr>
        <w:t>则无显著空间自相关。</w:t>
      </w:r>
    </w:p>
    <w:p w14:paraId="10674F22" w14:textId="0244FE1A" w:rsidR="008B28B4" w:rsidRPr="0076029E" w:rsidRDefault="008B28B4">
      <w:pPr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2</w:t>
      </w:r>
      <w:r>
        <w:rPr>
          <w:rFonts w:ascii="Times New Roman" w:eastAsiaTheme="majorEastAsia" w:hAnsi="Times New Roman" w:cs="Times New Roman" w:hint="eastAsia"/>
          <w:szCs w:val="21"/>
        </w:rPr>
        <w:t>）</w:t>
      </w:r>
      <w:r w:rsidRPr="0076029E">
        <w:rPr>
          <w:rFonts w:ascii="Times New Roman" w:eastAsiaTheme="majorEastAsia" w:hAnsi="Times New Roman" w:cs="Times New Roman"/>
          <w:szCs w:val="21"/>
        </w:rPr>
        <w:t>Moran</w:t>
      </w:r>
      <w:proofErr w:type="gramStart"/>
      <w:r w:rsidRPr="0076029E">
        <w:rPr>
          <w:rFonts w:ascii="Times New Roman" w:eastAsiaTheme="majorEastAsia" w:hAnsi="Times New Roman" w:cs="Times New Roman"/>
          <w:szCs w:val="21"/>
        </w:rPr>
        <w:t>’</w:t>
      </w:r>
      <w:proofErr w:type="gramEnd"/>
      <w:r w:rsidRPr="0076029E">
        <w:rPr>
          <w:rFonts w:ascii="Times New Roman" w:eastAsiaTheme="majorEastAsia" w:hAnsi="Times New Roman" w:cs="Times New Roman"/>
          <w:szCs w:val="21"/>
        </w:rPr>
        <w:t>s scatter plot</w:t>
      </w:r>
      <w:r w:rsidRPr="0076029E">
        <w:rPr>
          <w:rFonts w:ascii="Times New Roman" w:eastAsiaTheme="majorEastAsia" w:hAnsi="Times New Roman" w:cs="Times New Roman"/>
          <w:szCs w:val="21"/>
        </w:rPr>
        <w:t>图</w:t>
      </w:r>
      <w:r>
        <w:rPr>
          <w:rFonts w:ascii="Times New Roman" w:eastAsiaTheme="majorEastAsia" w:hAnsi="Times New Roman" w:cs="Times New Roman" w:hint="eastAsia"/>
          <w:szCs w:val="21"/>
        </w:rPr>
        <w:t>的直线是变量和空间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滞后值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的回归线</w:t>
      </w:r>
      <w:r w:rsidR="00F05770">
        <w:rPr>
          <w:rFonts w:ascii="Times New Roman" w:eastAsiaTheme="majorEastAsia" w:hAnsi="Times New Roman" w:cs="Times New Roman" w:hint="eastAsia"/>
          <w:szCs w:val="21"/>
        </w:rPr>
        <w:t>也是</w:t>
      </w:r>
      <w:r w:rsidR="00F05770">
        <w:rPr>
          <w:rFonts w:ascii="Times New Roman" w:eastAsiaTheme="majorEastAsia" w:hAnsi="Times New Roman" w:cs="Times New Roman" w:hint="eastAsia"/>
          <w:szCs w:val="21"/>
        </w:rPr>
        <w:t>Moran</w:t>
      </w:r>
      <w:proofErr w:type="gramStart"/>
      <w:r w:rsidR="00F05770">
        <w:rPr>
          <w:rFonts w:ascii="Times New Roman" w:eastAsiaTheme="majorEastAsia" w:hAnsi="Times New Roman" w:cs="Times New Roman"/>
          <w:szCs w:val="21"/>
        </w:rPr>
        <w:t>’</w:t>
      </w:r>
      <w:proofErr w:type="gramEnd"/>
      <w:r w:rsidR="00F05770">
        <w:rPr>
          <w:rFonts w:ascii="Times New Roman" w:eastAsiaTheme="majorEastAsia" w:hAnsi="Times New Roman" w:cs="Times New Roman" w:hint="eastAsia"/>
          <w:szCs w:val="21"/>
        </w:rPr>
        <w:t>s</w:t>
      </w:r>
      <w:r w:rsidR="00F05770">
        <w:rPr>
          <w:rFonts w:ascii="Times New Roman" w:eastAsiaTheme="majorEastAsia" w:hAnsi="Times New Roman" w:cs="Times New Roman" w:hint="eastAsia"/>
          <w:szCs w:val="21"/>
        </w:rPr>
        <w:t>指数</w:t>
      </w:r>
      <w:r>
        <w:rPr>
          <w:rFonts w:ascii="Times New Roman" w:eastAsiaTheme="majorEastAsia" w:hAnsi="Times New Roman" w:cs="Times New Roman" w:hint="eastAsia"/>
          <w:szCs w:val="21"/>
        </w:rPr>
        <w:t>，可以量化全局空间自相关，具有斜率意义。</w:t>
      </w:r>
      <w:r w:rsidRPr="0076029E">
        <w:rPr>
          <w:rFonts w:ascii="Times New Roman" w:eastAsiaTheme="majorEastAsia" w:hAnsi="Times New Roman" w:cs="Times New Roman"/>
          <w:szCs w:val="21"/>
        </w:rPr>
        <w:t>Lagged mean plot</w:t>
      </w:r>
      <w:r>
        <w:rPr>
          <w:rFonts w:ascii="Times New Roman" w:eastAsiaTheme="majorEastAsia" w:hAnsi="Times New Roman" w:cs="Times New Roman" w:hint="eastAsia"/>
          <w:szCs w:val="21"/>
        </w:rPr>
        <w:t>图的直线通常为</w:t>
      </w:r>
      <w:r>
        <w:rPr>
          <w:rFonts w:ascii="Times New Roman" w:eastAsiaTheme="majorEastAsia" w:hAnsi="Times New Roman" w:cs="Times New Roman" w:hint="eastAsia"/>
          <w:szCs w:val="21"/>
        </w:rPr>
        <w:t>y=x</w:t>
      </w:r>
      <w:r>
        <w:rPr>
          <w:rFonts w:ascii="Times New Roman" w:eastAsiaTheme="majorEastAsia" w:hAnsi="Times New Roman" w:cs="Times New Roman" w:hint="eastAsia"/>
          <w:szCs w:val="21"/>
        </w:rPr>
        <w:t>的参考线，主要用来比较原始值与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滞后值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的差异——点在线上即为无局部差异，点在线上方即为变量值低于邻居均值，点在线下方即为变量值高于邻居均值。</w:t>
      </w:r>
    </w:p>
    <w:p w14:paraId="1A4E4769" w14:textId="31217A06" w:rsidR="000B1B0F" w:rsidRPr="0076029E" w:rsidRDefault="000B1B0F" w:rsidP="000B1B0F">
      <w:pPr>
        <w:rPr>
          <w:rFonts w:ascii="Times New Roman" w:eastAsiaTheme="majorEastAsia" w:hAnsi="Times New Roman" w:cs="Times New Roman"/>
          <w:szCs w:val="21"/>
        </w:rPr>
      </w:pPr>
      <w:r w:rsidRPr="0076029E">
        <w:rPr>
          <w:rFonts w:ascii="Times New Roman" w:eastAsiaTheme="majorEastAsia" w:hAnsi="Times New Roman" w:cs="Times New Roman"/>
          <w:szCs w:val="21"/>
        </w:rPr>
        <w:t xml:space="preserve">4. </w:t>
      </w:r>
      <w:r w:rsidRPr="0076029E">
        <w:rPr>
          <w:rFonts w:ascii="Times New Roman" w:eastAsiaTheme="majorEastAsia" w:hAnsi="Times New Roman" w:cs="Times New Roman"/>
          <w:szCs w:val="21"/>
        </w:rPr>
        <w:t>探索性分析表明</w:t>
      </w:r>
      <w:r w:rsidR="009770E1" w:rsidRPr="0076029E">
        <w:rPr>
          <w:rFonts w:ascii="Times New Roman" w:eastAsiaTheme="majorEastAsia" w:hAnsi="Times New Roman" w:cs="Times New Roman"/>
          <w:szCs w:val="21"/>
        </w:rPr>
        <w:t>，</w:t>
      </w:r>
      <w:proofErr w:type="spellStart"/>
      <w:r w:rsidRPr="0076029E">
        <w:rPr>
          <w:rFonts w:ascii="Times New Roman" w:eastAsiaTheme="majorEastAsia" w:hAnsi="Times New Roman" w:cs="Times New Roman"/>
          <w:szCs w:val="21"/>
        </w:rPr>
        <w:t>doubs</w:t>
      </w:r>
      <w:proofErr w:type="spellEnd"/>
      <w:r w:rsidRPr="0076029E">
        <w:rPr>
          <w:rFonts w:ascii="Times New Roman" w:eastAsiaTheme="majorEastAsia" w:hAnsi="Times New Roman" w:cs="Times New Roman"/>
          <w:szCs w:val="21"/>
        </w:rPr>
        <w:t>河流中鱼群</w:t>
      </w:r>
      <w:r w:rsidR="009770E1" w:rsidRPr="0076029E">
        <w:rPr>
          <w:rFonts w:ascii="Times New Roman" w:eastAsiaTheme="majorEastAsia" w:hAnsi="Times New Roman" w:cs="Times New Roman"/>
          <w:szCs w:val="21"/>
        </w:rPr>
        <w:t>多度（</w:t>
      </w:r>
      <w:proofErr w:type="spellStart"/>
      <w:r w:rsidR="009770E1" w:rsidRPr="0076029E">
        <w:rPr>
          <w:rFonts w:ascii="Times New Roman" w:eastAsiaTheme="majorEastAsia" w:hAnsi="Times New Roman" w:cs="Times New Roman"/>
          <w:szCs w:val="21"/>
        </w:rPr>
        <w:t>spe</w:t>
      </w:r>
      <w:proofErr w:type="spellEnd"/>
      <w:r w:rsidR="009770E1" w:rsidRPr="0076029E">
        <w:rPr>
          <w:rFonts w:ascii="Times New Roman" w:eastAsiaTheme="majorEastAsia" w:hAnsi="Times New Roman" w:cs="Times New Roman"/>
          <w:szCs w:val="21"/>
        </w:rPr>
        <w:t>表格中采样点鱼个体数量）</w:t>
      </w:r>
      <w:r w:rsidRPr="0076029E">
        <w:rPr>
          <w:rFonts w:ascii="Times New Roman" w:eastAsiaTheme="majorEastAsia" w:hAnsi="Times New Roman" w:cs="Times New Roman"/>
          <w:szCs w:val="21"/>
        </w:rPr>
        <w:t>存在空间自相关，请简述如何将空间自相关纳入鱼群</w:t>
      </w:r>
      <w:r w:rsidR="009770E1" w:rsidRPr="0076029E">
        <w:rPr>
          <w:rFonts w:ascii="Times New Roman" w:eastAsiaTheme="majorEastAsia" w:hAnsi="Times New Roman" w:cs="Times New Roman"/>
          <w:szCs w:val="21"/>
        </w:rPr>
        <w:t>多度</w:t>
      </w:r>
      <w:r w:rsidRPr="0076029E">
        <w:rPr>
          <w:rFonts w:ascii="Times New Roman" w:eastAsiaTheme="majorEastAsia" w:hAnsi="Times New Roman" w:cs="Times New Roman"/>
          <w:szCs w:val="21"/>
        </w:rPr>
        <w:t>-</w:t>
      </w:r>
      <w:r w:rsidRPr="0076029E">
        <w:rPr>
          <w:rFonts w:ascii="Times New Roman" w:eastAsiaTheme="majorEastAsia" w:hAnsi="Times New Roman" w:cs="Times New Roman"/>
          <w:szCs w:val="21"/>
        </w:rPr>
        <w:t>环境要素关系模型中。</w:t>
      </w:r>
    </w:p>
    <w:p w14:paraId="26A47D9D" w14:textId="0578A356" w:rsidR="000B1B0F" w:rsidRDefault="008B28B4">
      <w:pPr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  <w:r w:rsidR="005D6835">
        <w:rPr>
          <w:rFonts w:ascii="Times New Roman" w:eastAsiaTheme="majorEastAsia" w:hAnsi="Times New Roman" w:cs="Times New Roman" w:hint="eastAsia"/>
          <w:szCs w:val="21"/>
        </w:rPr>
        <w:t>将空间自相关纳入鱼群多度</w:t>
      </w:r>
      <w:r w:rsidR="005D6835">
        <w:rPr>
          <w:rFonts w:ascii="Times New Roman" w:eastAsiaTheme="majorEastAsia" w:hAnsi="Times New Roman" w:cs="Times New Roman" w:hint="eastAsia"/>
          <w:szCs w:val="21"/>
        </w:rPr>
        <w:t>-</w:t>
      </w:r>
      <w:r w:rsidR="005D6835">
        <w:rPr>
          <w:rFonts w:ascii="Times New Roman" w:eastAsiaTheme="majorEastAsia" w:hAnsi="Times New Roman" w:cs="Times New Roman" w:hint="eastAsia"/>
          <w:szCs w:val="21"/>
        </w:rPr>
        <w:t>环境要素关系模型有下列</w:t>
      </w:r>
      <w:r w:rsidR="005D6835">
        <w:rPr>
          <w:rFonts w:ascii="Times New Roman" w:eastAsiaTheme="majorEastAsia" w:hAnsi="Times New Roman" w:cs="Times New Roman" w:hint="eastAsia"/>
          <w:szCs w:val="21"/>
        </w:rPr>
        <w:t>5</w:t>
      </w:r>
      <w:r w:rsidR="005D6835">
        <w:rPr>
          <w:rFonts w:ascii="Times New Roman" w:eastAsiaTheme="majorEastAsia" w:hAnsi="Times New Roman" w:cs="Times New Roman" w:hint="eastAsia"/>
          <w:szCs w:val="21"/>
        </w:rPr>
        <w:t>个步骤：</w:t>
      </w:r>
    </w:p>
    <w:p w14:paraId="2B848B60" w14:textId="1ED3D51B" w:rsidR="00550941" w:rsidRDefault="005E4685" w:rsidP="00550941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首先在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doubs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数据集中提取</w:t>
      </w:r>
      <w:r w:rsidR="005D6835">
        <w:rPr>
          <w:rFonts w:ascii="Times New Roman" w:eastAsiaTheme="majorEastAsia" w:hAnsi="Times New Roman" w:cs="Times New Roman" w:hint="eastAsia"/>
          <w:szCs w:val="21"/>
        </w:rPr>
        <w:t>地理坐标和环境数据，然后将鱼群数量的行和作为丰度</w:t>
      </w:r>
      <w:proofErr w:type="gramStart"/>
      <w:r w:rsidR="005D6835">
        <w:rPr>
          <w:rFonts w:ascii="Times New Roman" w:eastAsiaTheme="majorEastAsia" w:hAnsi="Times New Roman" w:cs="Times New Roman" w:hint="eastAsia"/>
          <w:szCs w:val="21"/>
        </w:rPr>
        <w:t>列增加</w:t>
      </w:r>
      <w:proofErr w:type="gramEnd"/>
      <w:r w:rsidR="005D6835">
        <w:rPr>
          <w:rFonts w:ascii="Times New Roman" w:eastAsiaTheme="majorEastAsia" w:hAnsi="Times New Roman" w:cs="Times New Roman" w:hint="eastAsia"/>
          <w:szCs w:val="21"/>
        </w:rPr>
        <w:t>到坐标和环境数据的数据框中；</w:t>
      </w:r>
    </w:p>
    <w:p w14:paraId="741F73E4" w14:textId="58034C96" w:rsidR="005D6835" w:rsidRDefault="005D6835" w:rsidP="00550941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将处理好的数据框使用泰森多边形转换函数转换成泰森多边形；</w:t>
      </w:r>
    </w:p>
    <w:p w14:paraId="7735CF37" w14:textId="22F9D5FF" w:rsidR="005D6835" w:rsidRDefault="005D6835" w:rsidP="00550941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然后使用函数将泰森多边形转换成</w:t>
      </w:r>
      <w:r>
        <w:rPr>
          <w:rFonts w:ascii="Times New Roman" w:eastAsiaTheme="majorEastAsia" w:hAnsi="Times New Roman" w:cs="Times New Roman" w:hint="eastAsia"/>
          <w:szCs w:val="21"/>
        </w:rPr>
        <w:t>sf</w:t>
      </w:r>
      <w:r>
        <w:rPr>
          <w:rFonts w:ascii="Times New Roman" w:eastAsiaTheme="majorEastAsia" w:hAnsi="Times New Roman" w:cs="Times New Roman" w:hint="eastAsia"/>
          <w:szCs w:val="21"/>
        </w:rPr>
        <w:t>对象；</w:t>
      </w:r>
    </w:p>
    <w:p w14:paraId="61B7C68C" w14:textId="3F8A0C8C" w:rsidR="005D6835" w:rsidRDefault="005D6835" w:rsidP="00550941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随后计算邻近权重，形成对应的权重参数；</w:t>
      </w:r>
    </w:p>
    <w:p w14:paraId="3C23B99E" w14:textId="4DD09784" w:rsidR="005D6835" w:rsidRPr="00550941" w:rsidRDefault="005D6835" w:rsidP="00550941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最后使用该参数进行滞后模型或者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moran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模型等的构建。</w:t>
      </w:r>
    </w:p>
    <w:sectPr w:rsidR="005D6835" w:rsidRPr="0055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6C5"/>
    <w:multiLevelType w:val="hybridMultilevel"/>
    <w:tmpl w:val="1CF42A9A"/>
    <w:lvl w:ilvl="0" w:tplc="21C2809A">
      <w:start w:val="2"/>
      <w:numFmt w:val="decimal"/>
      <w:lvlText w:val="%1）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abstractNum w:abstractNumId="2" w15:restartNumberingAfterBreak="0">
    <w:nsid w:val="33B14E57"/>
    <w:multiLevelType w:val="hybridMultilevel"/>
    <w:tmpl w:val="5F26CED2"/>
    <w:lvl w:ilvl="0" w:tplc="0EFC5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EB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4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26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25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2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851CE"/>
    <w:multiLevelType w:val="hybridMultilevel"/>
    <w:tmpl w:val="13808B0C"/>
    <w:lvl w:ilvl="0" w:tplc="D23023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68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0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45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E1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20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0E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C8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24301"/>
    <w:multiLevelType w:val="hybridMultilevel"/>
    <w:tmpl w:val="67B2AA78"/>
    <w:lvl w:ilvl="0" w:tplc="B072BB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658265133">
    <w:abstractNumId w:val="2"/>
  </w:num>
  <w:num w:numId="3" w16cid:durableId="2137680542">
    <w:abstractNumId w:val="3"/>
  </w:num>
  <w:num w:numId="4" w16cid:durableId="1484928370">
    <w:abstractNumId w:val="1"/>
  </w:num>
  <w:num w:numId="5" w16cid:durableId="204265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B1B0F"/>
    <w:rsid w:val="0016082D"/>
    <w:rsid w:val="001641F3"/>
    <w:rsid w:val="001A762C"/>
    <w:rsid w:val="001F34C9"/>
    <w:rsid w:val="00223784"/>
    <w:rsid w:val="00253F2C"/>
    <w:rsid w:val="00296A64"/>
    <w:rsid w:val="002E6BA6"/>
    <w:rsid w:val="00303B3A"/>
    <w:rsid w:val="0031561B"/>
    <w:rsid w:val="003326EE"/>
    <w:rsid w:val="00382191"/>
    <w:rsid w:val="003D602D"/>
    <w:rsid w:val="003F0905"/>
    <w:rsid w:val="004726B9"/>
    <w:rsid w:val="00525CF8"/>
    <w:rsid w:val="00550941"/>
    <w:rsid w:val="005C12F2"/>
    <w:rsid w:val="005D6835"/>
    <w:rsid w:val="005E4685"/>
    <w:rsid w:val="00607BB0"/>
    <w:rsid w:val="0076029E"/>
    <w:rsid w:val="007B3FD7"/>
    <w:rsid w:val="00802729"/>
    <w:rsid w:val="008214B9"/>
    <w:rsid w:val="0087597C"/>
    <w:rsid w:val="008B28B4"/>
    <w:rsid w:val="00920934"/>
    <w:rsid w:val="009715BA"/>
    <w:rsid w:val="009770E1"/>
    <w:rsid w:val="00B131A1"/>
    <w:rsid w:val="00B70B66"/>
    <w:rsid w:val="00B9296E"/>
    <w:rsid w:val="00C14F7F"/>
    <w:rsid w:val="00CC5B97"/>
    <w:rsid w:val="00D13A21"/>
    <w:rsid w:val="00D21595"/>
    <w:rsid w:val="00E367D3"/>
    <w:rsid w:val="00F05770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22</cp:revision>
  <dcterms:created xsi:type="dcterms:W3CDTF">2025-02-06T02:33:00Z</dcterms:created>
  <dcterms:modified xsi:type="dcterms:W3CDTF">2025-04-27T03:39:00Z</dcterms:modified>
</cp:coreProperties>
</file>