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8E705" w14:textId="016FF75C" w:rsidR="00401AC7" w:rsidRDefault="00154D27">
      <w:r>
        <w:rPr>
          <w:rFonts w:hint="eastAsia"/>
        </w:rPr>
        <w:t>２．コンピュータの技術要素</w:t>
      </w:r>
    </w:p>
    <w:p w14:paraId="3F712B9C" w14:textId="440DA5FB" w:rsidR="00154D27" w:rsidRDefault="00154D27">
      <w:r>
        <w:rPr>
          <w:rFonts w:hint="eastAsia"/>
        </w:rPr>
        <w:t>２．３　情報セキュリティ（情報セキュリティ管理）</w:t>
      </w:r>
    </w:p>
    <w:p w14:paraId="5AA56746" w14:textId="4E18A6E1" w:rsidR="00154D27" w:rsidRDefault="00154D27">
      <w:r>
        <w:rPr>
          <w:rFonts w:hint="eastAsia"/>
        </w:rPr>
        <w:t xml:space="preserve">問題１　</w:t>
      </w:r>
    </w:p>
    <w:p w14:paraId="22C6DF81" w14:textId="491547E3" w:rsidR="00154D27" w:rsidRDefault="00154D27" w:rsidP="00154D27">
      <w:pPr>
        <w:ind w:firstLineChars="100" w:firstLine="210"/>
      </w:pPr>
      <w:r>
        <w:rPr>
          <w:rFonts w:hint="eastAsia"/>
        </w:rPr>
        <w:t>情報セキュリティの文書を詳細化の順に、右の図のように上から並べた場合、①~③に当てはまる用語の組み合わせとして、適切なものはどれか。</w:t>
      </w:r>
    </w:p>
    <w:p w14:paraId="5073AED9" w14:textId="01079D71" w:rsidR="00154D27" w:rsidRDefault="00154D27"/>
    <w:tbl>
      <w:tblPr>
        <w:tblStyle w:val="a3"/>
        <w:tblW w:w="0" w:type="auto"/>
        <w:tblLook w:val="04A0" w:firstRow="1" w:lastRow="0" w:firstColumn="1" w:lastColumn="0" w:noHBand="0" w:noVBand="1"/>
      </w:tblPr>
      <w:tblGrid>
        <w:gridCol w:w="2614"/>
        <w:gridCol w:w="2614"/>
        <w:gridCol w:w="2614"/>
        <w:gridCol w:w="2614"/>
      </w:tblGrid>
      <w:tr w:rsidR="00154D27" w:rsidRPr="00154D27" w14:paraId="27244273" w14:textId="77777777" w:rsidTr="00154D27">
        <w:tc>
          <w:tcPr>
            <w:tcW w:w="2614" w:type="dxa"/>
          </w:tcPr>
          <w:p w14:paraId="571F394F" w14:textId="77777777" w:rsidR="00154D27" w:rsidRPr="00154D27" w:rsidRDefault="00154D27" w:rsidP="00154D27">
            <w:pPr>
              <w:jc w:val="center"/>
            </w:pPr>
          </w:p>
        </w:tc>
        <w:tc>
          <w:tcPr>
            <w:tcW w:w="2614" w:type="dxa"/>
          </w:tcPr>
          <w:p w14:paraId="63E669A8" w14:textId="77777777" w:rsidR="00154D27" w:rsidRPr="00154D27" w:rsidRDefault="00154D27" w:rsidP="00154D27">
            <w:pPr>
              <w:jc w:val="center"/>
            </w:pPr>
            <w:r w:rsidRPr="00154D27">
              <w:rPr>
                <w:rFonts w:hint="eastAsia"/>
              </w:rPr>
              <w:t>①</w:t>
            </w:r>
          </w:p>
        </w:tc>
        <w:tc>
          <w:tcPr>
            <w:tcW w:w="2614" w:type="dxa"/>
          </w:tcPr>
          <w:p w14:paraId="197049B2" w14:textId="77777777" w:rsidR="00154D27" w:rsidRPr="00154D27" w:rsidRDefault="00154D27" w:rsidP="00154D27">
            <w:pPr>
              <w:jc w:val="center"/>
            </w:pPr>
            <w:r w:rsidRPr="00154D27">
              <w:rPr>
                <w:rFonts w:hint="eastAsia"/>
              </w:rPr>
              <w:t>②</w:t>
            </w:r>
          </w:p>
        </w:tc>
        <w:tc>
          <w:tcPr>
            <w:tcW w:w="2614" w:type="dxa"/>
          </w:tcPr>
          <w:p w14:paraId="03C7E837" w14:textId="77777777" w:rsidR="00154D27" w:rsidRPr="00154D27" w:rsidRDefault="00154D27" w:rsidP="00154D27">
            <w:pPr>
              <w:jc w:val="center"/>
            </w:pPr>
            <w:r w:rsidRPr="00154D27">
              <w:rPr>
                <w:rFonts w:hint="eastAsia"/>
              </w:rPr>
              <w:t>③</w:t>
            </w:r>
          </w:p>
        </w:tc>
      </w:tr>
      <w:tr w:rsidR="00154D27" w:rsidRPr="00154D27" w14:paraId="668C6F18" w14:textId="77777777" w:rsidTr="00154D27">
        <w:tc>
          <w:tcPr>
            <w:tcW w:w="2614" w:type="dxa"/>
          </w:tcPr>
          <w:p w14:paraId="3515FFA8" w14:textId="77777777" w:rsidR="00154D27" w:rsidRPr="00154D27" w:rsidRDefault="00154D27" w:rsidP="00DD3155">
            <w:r w:rsidRPr="00154D27">
              <w:rPr>
                <w:rFonts w:hint="eastAsia"/>
              </w:rPr>
              <w:t>ア</w:t>
            </w:r>
          </w:p>
        </w:tc>
        <w:tc>
          <w:tcPr>
            <w:tcW w:w="2614" w:type="dxa"/>
          </w:tcPr>
          <w:p w14:paraId="27FDAD9E" w14:textId="77777777" w:rsidR="00154D27" w:rsidRPr="00154D27" w:rsidRDefault="00154D27" w:rsidP="00DD3155">
            <w:r w:rsidRPr="00154D27">
              <w:rPr>
                <w:rFonts w:hint="eastAsia"/>
              </w:rPr>
              <w:t>基本方針</w:t>
            </w:r>
          </w:p>
        </w:tc>
        <w:tc>
          <w:tcPr>
            <w:tcW w:w="2614" w:type="dxa"/>
          </w:tcPr>
          <w:p w14:paraId="49FA5B38" w14:textId="77777777" w:rsidR="00154D27" w:rsidRPr="00154D27" w:rsidRDefault="00154D27" w:rsidP="00DD3155">
            <w:r w:rsidRPr="00154D27">
              <w:rPr>
                <w:rFonts w:hint="eastAsia"/>
              </w:rPr>
              <w:t>対策基準</w:t>
            </w:r>
          </w:p>
        </w:tc>
        <w:tc>
          <w:tcPr>
            <w:tcW w:w="2614" w:type="dxa"/>
          </w:tcPr>
          <w:p w14:paraId="248A3E80" w14:textId="77777777" w:rsidR="00154D27" w:rsidRPr="00154D27" w:rsidRDefault="00154D27" w:rsidP="00DD3155">
            <w:pPr>
              <w:rPr>
                <w:rFonts w:hint="eastAsia"/>
              </w:rPr>
            </w:pPr>
            <w:r w:rsidRPr="00154D27">
              <w:rPr>
                <w:rFonts w:hint="eastAsia"/>
              </w:rPr>
              <w:t>対策実施手順</w:t>
            </w:r>
          </w:p>
        </w:tc>
      </w:tr>
      <w:tr w:rsidR="00154D27" w:rsidRPr="00154D27" w14:paraId="6D92A38F" w14:textId="77777777" w:rsidTr="00154D27">
        <w:tc>
          <w:tcPr>
            <w:tcW w:w="2614" w:type="dxa"/>
          </w:tcPr>
          <w:p w14:paraId="348EC735" w14:textId="77777777" w:rsidR="00154D27" w:rsidRPr="00154D27" w:rsidRDefault="00154D27" w:rsidP="00DD3155">
            <w:r w:rsidRPr="00154D27">
              <w:rPr>
                <w:rFonts w:hint="eastAsia"/>
              </w:rPr>
              <w:t>イ</w:t>
            </w:r>
          </w:p>
        </w:tc>
        <w:tc>
          <w:tcPr>
            <w:tcW w:w="2614" w:type="dxa"/>
          </w:tcPr>
          <w:p w14:paraId="647D0DC6" w14:textId="77777777" w:rsidR="00154D27" w:rsidRPr="00154D27" w:rsidRDefault="00154D27" w:rsidP="00DD3155">
            <w:r w:rsidRPr="00154D27">
              <w:rPr>
                <w:rFonts w:hint="eastAsia"/>
              </w:rPr>
              <w:t>基本方針</w:t>
            </w:r>
          </w:p>
        </w:tc>
        <w:tc>
          <w:tcPr>
            <w:tcW w:w="2614" w:type="dxa"/>
          </w:tcPr>
          <w:p w14:paraId="2C8656BF" w14:textId="77777777" w:rsidR="00154D27" w:rsidRPr="00154D27" w:rsidRDefault="00154D27" w:rsidP="00DD3155">
            <w:r w:rsidRPr="00154D27">
              <w:rPr>
                <w:rFonts w:hint="eastAsia"/>
              </w:rPr>
              <w:t>対策実施手順</w:t>
            </w:r>
          </w:p>
        </w:tc>
        <w:tc>
          <w:tcPr>
            <w:tcW w:w="2614" w:type="dxa"/>
          </w:tcPr>
          <w:p w14:paraId="38BAB3DB" w14:textId="77777777" w:rsidR="00154D27" w:rsidRPr="00154D27" w:rsidRDefault="00154D27" w:rsidP="00DD3155">
            <w:pPr>
              <w:rPr>
                <w:rFonts w:hint="eastAsia"/>
              </w:rPr>
            </w:pPr>
            <w:r w:rsidRPr="00154D27">
              <w:rPr>
                <w:rFonts w:hint="eastAsia"/>
              </w:rPr>
              <w:t>対策基準</w:t>
            </w:r>
          </w:p>
        </w:tc>
      </w:tr>
      <w:tr w:rsidR="00154D27" w:rsidRPr="00154D27" w14:paraId="317005B4" w14:textId="77777777" w:rsidTr="00154D27">
        <w:tc>
          <w:tcPr>
            <w:tcW w:w="2614" w:type="dxa"/>
          </w:tcPr>
          <w:p w14:paraId="2D999E56" w14:textId="77777777" w:rsidR="00154D27" w:rsidRPr="00154D27" w:rsidRDefault="00154D27" w:rsidP="00DD3155">
            <w:r w:rsidRPr="00154D27">
              <w:rPr>
                <w:rFonts w:hint="eastAsia"/>
              </w:rPr>
              <w:t>ウ</w:t>
            </w:r>
          </w:p>
        </w:tc>
        <w:tc>
          <w:tcPr>
            <w:tcW w:w="2614" w:type="dxa"/>
          </w:tcPr>
          <w:p w14:paraId="795C069B" w14:textId="77777777" w:rsidR="00154D27" w:rsidRPr="00154D27" w:rsidRDefault="00154D27" w:rsidP="00DD3155">
            <w:r w:rsidRPr="00154D27">
              <w:rPr>
                <w:rFonts w:hint="eastAsia"/>
              </w:rPr>
              <w:t>対策基準</w:t>
            </w:r>
          </w:p>
        </w:tc>
        <w:tc>
          <w:tcPr>
            <w:tcW w:w="2614" w:type="dxa"/>
          </w:tcPr>
          <w:p w14:paraId="5A765F71" w14:textId="77777777" w:rsidR="00154D27" w:rsidRPr="00154D27" w:rsidRDefault="00154D27" w:rsidP="00DD3155">
            <w:r w:rsidRPr="00154D27">
              <w:rPr>
                <w:rFonts w:hint="eastAsia"/>
              </w:rPr>
              <w:t>基本方針</w:t>
            </w:r>
          </w:p>
        </w:tc>
        <w:tc>
          <w:tcPr>
            <w:tcW w:w="2614" w:type="dxa"/>
          </w:tcPr>
          <w:p w14:paraId="0A386B10" w14:textId="77777777" w:rsidR="00154D27" w:rsidRPr="00154D27" w:rsidRDefault="00154D27" w:rsidP="00DD3155">
            <w:pPr>
              <w:rPr>
                <w:rFonts w:hint="eastAsia"/>
              </w:rPr>
            </w:pPr>
            <w:r w:rsidRPr="00154D27">
              <w:rPr>
                <w:rFonts w:hint="eastAsia"/>
              </w:rPr>
              <w:t>対策実施手順</w:t>
            </w:r>
          </w:p>
        </w:tc>
      </w:tr>
      <w:tr w:rsidR="00154D27" w:rsidRPr="00154D27" w14:paraId="0827F1C5" w14:textId="77777777" w:rsidTr="00154D27">
        <w:tc>
          <w:tcPr>
            <w:tcW w:w="2614" w:type="dxa"/>
          </w:tcPr>
          <w:p w14:paraId="31978968" w14:textId="77777777" w:rsidR="00154D27" w:rsidRPr="00154D27" w:rsidRDefault="00154D27" w:rsidP="00DD3155">
            <w:r w:rsidRPr="00154D27">
              <w:rPr>
                <w:rFonts w:hint="eastAsia"/>
              </w:rPr>
              <w:t>エ</w:t>
            </w:r>
          </w:p>
        </w:tc>
        <w:tc>
          <w:tcPr>
            <w:tcW w:w="2614" w:type="dxa"/>
          </w:tcPr>
          <w:p w14:paraId="1D7F2B68" w14:textId="77777777" w:rsidR="00154D27" w:rsidRPr="00154D27" w:rsidRDefault="00154D27" w:rsidP="00DD3155">
            <w:r w:rsidRPr="00154D27">
              <w:rPr>
                <w:rFonts w:hint="eastAsia"/>
              </w:rPr>
              <w:t>対策基準</w:t>
            </w:r>
          </w:p>
        </w:tc>
        <w:tc>
          <w:tcPr>
            <w:tcW w:w="2614" w:type="dxa"/>
          </w:tcPr>
          <w:p w14:paraId="32B0F957" w14:textId="77777777" w:rsidR="00154D27" w:rsidRPr="00154D27" w:rsidRDefault="00154D27" w:rsidP="00DD3155">
            <w:r w:rsidRPr="00154D27">
              <w:rPr>
                <w:rFonts w:hint="eastAsia"/>
              </w:rPr>
              <w:t>対策実施手順</w:t>
            </w:r>
          </w:p>
        </w:tc>
        <w:tc>
          <w:tcPr>
            <w:tcW w:w="2614" w:type="dxa"/>
          </w:tcPr>
          <w:p w14:paraId="4A5A6029" w14:textId="77777777" w:rsidR="00154D27" w:rsidRPr="00154D27" w:rsidRDefault="00154D27" w:rsidP="00DD3155">
            <w:pPr>
              <w:rPr>
                <w:rFonts w:hint="eastAsia"/>
              </w:rPr>
            </w:pPr>
            <w:r w:rsidRPr="00154D27">
              <w:rPr>
                <w:rFonts w:hint="eastAsia"/>
              </w:rPr>
              <w:t>基本方針</w:t>
            </w:r>
          </w:p>
        </w:tc>
      </w:tr>
    </w:tbl>
    <w:p w14:paraId="4CA7258A" w14:textId="77777777" w:rsidR="00154D27" w:rsidRDefault="00154D27">
      <w:pPr>
        <w:rPr>
          <w:rFonts w:hint="eastAsia"/>
        </w:rPr>
      </w:pPr>
    </w:p>
    <w:p w14:paraId="7DA84496" w14:textId="7F72C31E" w:rsidR="00154D27" w:rsidRDefault="00154D27">
      <w:r>
        <w:rPr>
          <w:rFonts w:hint="eastAsia"/>
        </w:rPr>
        <w:t>問題２</w:t>
      </w:r>
    </w:p>
    <w:p w14:paraId="70B44AB6" w14:textId="344524DE" w:rsidR="00154D27" w:rsidRDefault="00154D27" w:rsidP="00154D27">
      <w:pPr>
        <w:ind w:firstLineChars="100" w:firstLine="210"/>
      </w:pPr>
      <w:r>
        <w:rPr>
          <w:rFonts w:hint="eastAsia"/>
        </w:rPr>
        <w:t>情報セキュリティにおける“可用性”の説明として、適切なものはどれか。</w:t>
      </w:r>
    </w:p>
    <w:p w14:paraId="5BA41C4F" w14:textId="79A046DD" w:rsidR="00154D27" w:rsidRDefault="00154D27" w:rsidP="00154D27">
      <w:pPr>
        <w:ind w:firstLineChars="100" w:firstLine="210"/>
      </w:pPr>
      <w:r>
        <w:rPr>
          <w:rFonts w:hint="eastAsia"/>
        </w:rPr>
        <w:t>ア：　システムの動作と出力結果が意図したものであること</w:t>
      </w:r>
    </w:p>
    <w:p w14:paraId="60FDB98B" w14:textId="02FD42D2" w:rsidR="00154D27" w:rsidRDefault="00154D27" w:rsidP="00154D27">
      <w:pPr>
        <w:ind w:firstLineChars="100" w:firstLine="210"/>
      </w:pPr>
      <w:r>
        <w:rPr>
          <w:rFonts w:hint="eastAsia"/>
        </w:rPr>
        <w:t>イ：　情報が正確であり、改ざんされたり破壊されたりしていないこと</w:t>
      </w:r>
    </w:p>
    <w:p w14:paraId="03684343" w14:textId="7CEA8864" w:rsidR="00154D27" w:rsidRDefault="00154D27" w:rsidP="00154D27">
      <w:pPr>
        <w:ind w:firstLineChars="100" w:firstLine="210"/>
      </w:pPr>
      <w:r>
        <w:rPr>
          <w:rFonts w:hint="eastAsia"/>
        </w:rPr>
        <w:t>ウ：　認可された利用者が、必要な時に情報にアクセスできること</w:t>
      </w:r>
    </w:p>
    <w:p w14:paraId="4F14B9D1" w14:textId="4CEE4A66" w:rsidR="00154D27" w:rsidRDefault="00154D27" w:rsidP="00154D27">
      <w:pPr>
        <w:ind w:firstLineChars="100" w:firstLine="210"/>
        <w:rPr>
          <w:rFonts w:hint="eastAsia"/>
        </w:rPr>
      </w:pPr>
      <w:r>
        <w:rPr>
          <w:rFonts w:hint="eastAsia"/>
        </w:rPr>
        <w:t>エ：　認可されていないプロセスに対して、情報を非公開にすること</w:t>
      </w:r>
    </w:p>
    <w:p w14:paraId="45D11740" w14:textId="77777777" w:rsidR="00154D27" w:rsidRDefault="00154D27">
      <w:pPr>
        <w:rPr>
          <w:rFonts w:hint="eastAsia"/>
        </w:rPr>
      </w:pPr>
    </w:p>
    <w:p w14:paraId="6856CEB0" w14:textId="67293AFE" w:rsidR="00154D27" w:rsidRDefault="00154D27">
      <w:r>
        <w:rPr>
          <w:rFonts w:hint="eastAsia"/>
        </w:rPr>
        <w:t>問題３</w:t>
      </w:r>
    </w:p>
    <w:p w14:paraId="33C8FD2A" w14:textId="4C17E58F" w:rsidR="00154D27" w:rsidRDefault="00154D27">
      <w:r>
        <w:rPr>
          <w:rFonts w:hint="eastAsia"/>
        </w:rPr>
        <w:t>ISMSの運用において、監査結果をインプットし、ISMSを継続的に改善するための是正処置及び予防処置を行うプロセスはPDCAサイクルのどれに当たるか。</w:t>
      </w:r>
    </w:p>
    <w:p w14:paraId="537C5286" w14:textId="40327A8D" w:rsidR="00154D27" w:rsidRDefault="00154D27">
      <w:r>
        <w:rPr>
          <w:rFonts w:hint="eastAsia"/>
        </w:rPr>
        <w:t>ア：P</w:t>
      </w:r>
    </w:p>
    <w:p w14:paraId="5EEA5CF5" w14:textId="5A4B8AD5" w:rsidR="00154D27" w:rsidRDefault="00154D27">
      <w:r>
        <w:rPr>
          <w:rFonts w:hint="eastAsia"/>
        </w:rPr>
        <w:t>イ：D</w:t>
      </w:r>
    </w:p>
    <w:p w14:paraId="20A2D11A" w14:textId="28FA67B4" w:rsidR="00154D27" w:rsidRDefault="00154D27">
      <w:r>
        <w:rPr>
          <w:rFonts w:hint="eastAsia"/>
        </w:rPr>
        <w:t>ウ：C</w:t>
      </w:r>
    </w:p>
    <w:p w14:paraId="4BCE77C7" w14:textId="54EF5A16" w:rsidR="00154D27" w:rsidRDefault="00154D27">
      <w:r>
        <w:rPr>
          <w:rFonts w:hint="eastAsia"/>
        </w:rPr>
        <w:t>エ：A</w:t>
      </w:r>
    </w:p>
    <w:p w14:paraId="7D5FF14E" w14:textId="77777777" w:rsidR="00154D27" w:rsidRDefault="00154D27">
      <w:pPr>
        <w:rPr>
          <w:rFonts w:hint="eastAsia"/>
        </w:rPr>
      </w:pPr>
    </w:p>
    <w:p w14:paraId="0C95E277" w14:textId="452DDE05" w:rsidR="00154D27" w:rsidRDefault="00154D27">
      <w:r>
        <w:rPr>
          <w:rFonts w:hint="eastAsia"/>
        </w:rPr>
        <w:t>問題４</w:t>
      </w:r>
    </w:p>
    <w:p w14:paraId="2EDCE717" w14:textId="6E8BCD2B" w:rsidR="00154D27" w:rsidRDefault="00154D27" w:rsidP="00154D27">
      <w:pPr>
        <w:ind w:firstLineChars="100" w:firstLine="210"/>
      </w:pPr>
      <w:r>
        <w:rPr>
          <w:rFonts w:hint="eastAsia"/>
        </w:rPr>
        <w:t>リスクマネジメントにおいて、リスクを資産ごとに洗い出すものはどれか。</w:t>
      </w:r>
    </w:p>
    <w:p w14:paraId="1BBDC5E0" w14:textId="5EB5C845" w:rsidR="00154D27" w:rsidRDefault="00154D27">
      <w:r>
        <w:rPr>
          <w:rFonts w:hint="eastAsia"/>
        </w:rPr>
        <w:t>ア：　リスク対策</w:t>
      </w:r>
    </w:p>
    <w:p w14:paraId="51701BE2" w14:textId="4E2F3292" w:rsidR="00154D27" w:rsidRDefault="00154D27">
      <w:r>
        <w:rPr>
          <w:rFonts w:hint="eastAsia"/>
        </w:rPr>
        <w:t>イ：　リスク特定</w:t>
      </w:r>
    </w:p>
    <w:p w14:paraId="43D1C286" w14:textId="5EFA9580" w:rsidR="00154D27" w:rsidRDefault="00154D27">
      <w:r>
        <w:rPr>
          <w:rFonts w:hint="eastAsia"/>
        </w:rPr>
        <w:t>ウ：　リスク評価</w:t>
      </w:r>
    </w:p>
    <w:p w14:paraId="044AEB80" w14:textId="18F4F492" w:rsidR="00154D27" w:rsidRDefault="00154D27">
      <w:r>
        <w:rPr>
          <w:rFonts w:hint="eastAsia"/>
        </w:rPr>
        <w:t>エ：　リスク分析</w:t>
      </w:r>
    </w:p>
    <w:p w14:paraId="08573AFE" w14:textId="77777777" w:rsidR="00154D27" w:rsidRDefault="00154D27">
      <w:pPr>
        <w:rPr>
          <w:rFonts w:hint="eastAsia"/>
        </w:rPr>
      </w:pPr>
    </w:p>
    <w:p w14:paraId="0BAB364B" w14:textId="157ECD5C" w:rsidR="00154D27" w:rsidRDefault="00154D27">
      <w:r>
        <w:rPr>
          <w:rFonts w:hint="eastAsia"/>
        </w:rPr>
        <w:t>問題５</w:t>
      </w:r>
    </w:p>
    <w:p w14:paraId="3C3703F0" w14:textId="08A1C920" w:rsidR="00154D27" w:rsidRDefault="00154D27">
      <w:r>
        <w:rPr>
          <w:rFonts w:hint="eastAsia"/>
        </w:rPr>
        <w:t xml:space="preserve">　組織で策定する情報セキュリティポリ氏に関するk医術のうち、最も適切なものはどれか。</w:t>
      </w:r>
    </w:p>
    <w:p w14:paraId="52EFF329" w14:textId="3B6D02EC" w:rsidR="00154D27" w:rsidRDefault="00154D27">
      <w:r>
        <w:rPr>
          <w:rFonts w:hint="eastAsia"/>
        </w:rPr>
        <w:t>ア：　情報えきゅりてぃ基本方針だけでなく、情報セキュリティに関する規則や手順の策定も経営者が行うべきである。</w:t>
      </w:r>
    </w:p>
    <w:p w14:paraId="2BAADE07" w14:textId="551482A4" w:rsidR="00154D27" w:rsidRDefault="00154D27">
      <w:pPr>
        <w:rPr>
          <w:rFonts w:hint="eastAsia"/>
        </w:rPr>
      </w:pPr>
      <w:r>
        <w:rPr>
          <w:rFonts w:hint="eastAsia"/>
        </w:rPr>
        <w:t>イ：　情報セキュリティ基本方針だけでなく、情報セキュリティに関する規則や手順も社外に公開することが求められている。</w:t>
      </w:r>
    </w:p>
    <w:p w14:paraId="3FB9A36F" w14:textId="0E9341B5" w:rsidR="00154D27" w:rsidRDefault="00154D27">
      <w:r>
        <w:rPr>
          <w:rFonts w:hint="eastAsia"/>
        </w:rPr>
        <w:t>ウ：　情報セキュリティに関する規則や手順は組織の状況にあったものにすべきであるが、最上位の情報セキュリティに基本方針は業界標準のひな型をそのまま採用することが求められている。</w:t>
      </w:r>
    </w:p>
    <w:p w14:paraId="41AD76FD" w14:textId="4085D4A3" w:rsidR="00154D27" w:rsidRDefault="00154D27">
      <w:r>
        <w:rPr>
          <w:rFonts w:hint="eastAsia"/>
        </w:rPr>
        <w:lastRenderedPageBreak/>
        <w:t>エ：　組織内の複数の部門で異なる情報セキュリティ対策を実施する場合でも、情報セキュリティ基本方針は組織全体で統一させるべきである。</w:t>
      </w:r>
    </w:p>
    <w:p w14:paraId="09B4E53E" w14:textId="77777777" w:rsidR="00154D27" w:rsidRDefault="00154D27">
      <w:pPr>
        <w:rPr>
          <w:rFonts w:hint="eastAsia"/>
        </w:rPr>
      </w:pPr>
    </w:p>
    <w:p w14:paraId="72841275" w14:textId="77FA2EE6" w:rsidR="00154D27" w:rsidRDefault="00154D27">
      <w:r>
        <w:rPr>
          <w:rFonts w:hint="eastAsia"/>
        </w:rPr>
        <w:t>問題６</w:t>
      </w:r>
    </w:p>
    <w:p w14:paraId="53E6304E" w14:textId="43360549" w:rsidR="005D690D" w:rsidRDefault="005D690D">
      <w:pPr>
        <w:rPr>
          <w:rFonts w:hint="eastAsia"/>
        </w:rPr>
      </w:pPr>
      <w:r>
        <w:rPr>
          <w:rFonts w:hint="eastAsia"/>
        </w:rPr>
        <w:t xml:space="preserve">　組織の活動に関する記述ａ~ｄのうち、ＩＳＭＳの特徴として、適切なものだけを全て、挙げたものはどれか。</w:t>
      </w:r>
    </w:p>
    <w:p w14:paraId="3182CD34" w14:textId="4EF135D3" w:rsidR="005D690D" w:rsidRDefault="005D690D">
      <w:r>
        <w:rPr>
          <w:rFonts w:hint="eastAsia"/>
        </w:rPr>
        <w:t>ａ：　一過性の活動でなく改善と活動を継続する。</w:t>
      </w:r>
    </w:p>
    <w:p w14:paraId="6AA401A8" w14:textId="2C04A9CA" w:rsidR="005D690D" w:rsidRDefault="005D690D">
      <w:r>
        <w:rPr>
          <w:rFonts w:hint="eastAsia"/>
        </w:rPr>
        <w:t>ｂ：　現場が主導するボトムアップ活動である。</w:t>
      </w:r>
    </w:p>
    <w:p w14:paraId="771370E5" w14:textId="7906E077" w:rsidR="005D690D" w:rsidRDefault="005D690D">
      <w:r>
        <w:rPr>
          <w:rFonts w:hint="eastAsia"/>
        </w:rPr>
        <w:t>ｃ：　導入及び活動は経営層を頂点とした組織的な取り組みである。</w:t>
      </w:r>
    </w:p>
    <w:p w14:paraId="148251A5" w14:textId="54750FB0" w:rsidR="00154D27" w:rsidRDefault="005D690D">
      <w:r>
        <w:rPr>
          <w:rFonts w:hint="eastAsia"/>
        </w:rPr>
        <w:t>ｄ：　目標と期限を定めて活動し、目標達成によって終了する。</w:t>
      </w:r>
    </w:p>
    <w:p w14:paraId="12508FC1" w14:textId="77777777" w:rsidR="005D690D" w:rsidRDefault="005D690D"/>
    <w:p w14:paraId="334AB58B" w14:textId="3BF6804E" w:rsidR="005D690D" w:rsidRDefault="005D690D">
      <w:r>
        <w:rPr>
          <w:rFonts w:hint="eastAsia"/>
        </w:rPr>
        <w:t>ア：　ａ，ｂ</w:t>
      </w:r>
    </w:p>
    <w:p w14:paraId="6F86FB7F" w14:textId="6BB6D3BD" w:rsidR="005D690D" w:rsidRDefault="005D690D">
      <w:r>
        <w:rPr>
          <w:rFonts w:hint="eastAsia"/>
        </w:rPr>
        <w:t>イ：　ａ，ｃ</w:t>
      </w:r>
    </w:p>
    <w:p w14:paraId="3259ABD2" w14:textId="6A398266" w:rsidR="005D690D" w:rsidRDefault="005D690D">
      <w:r>
        <w:rPr>
          <w:rFonts w:hint="eastAsia"/>
        </w:rPr>
        <w:t>ウ：　ｂ，ｄ</w:t>
      </w:r>
    </w:p>
    <w:p w14:paraId="29E7B5D8" w14:textId="508D722E" w:rsidR="005D690D" w:rsidRDefault="005D690D">
      <w:r>
        <w:rPr>
          <w:rFonts w:hint="eastAsia"/>
        </w:rPr>
        <w:t>エ：　ｃ，ｄ</w:t>
      </w:r>
    </w:p>
    <w:p w14:paraId="3D4A5967" w14:textId="77777777" w:rsidR="005D690D" w:rsidRPr="005D690D" w:rsidRDefault="005D690D">
      <w:pPr>
        <w:rPr>
          <w:rFonts w:hint="eastAsia"/>
        </w:rPr>
      </w:pPr>
    </w:p>
    <w:p w14:paraId="0F025F49" w14:textId="19A09C10" w:rsidR="00154D27" w:rsidRDefault="00154D27">
      <w:r>
        <w:rPr>
          <w:rFonts w:hint="eastAsia"/>
        </w:rPr>
        <w:t>問題７</w:t>
      </w:r>
    </w:p>
    <w:p w14:paraId="418FC391" w14:textId="09C4FEC3" w:rsidR="005D690D" w:rsidRDefault="005D690D">
      <w:r>
        <w:rPr>
          <w:rFonts w:hint="eastAsia"/>
        </w:rPr>
        <w:t xml:space="preserve">　ＩＳＭＳにおけるセキュリティリスクへの対応には、リスク移転、リスク回避、リスク受容及びリスク低減がある。リスク回避に該当する事例はどれか。</w:t>
      </w:r>
    </w:p>
    <w:p w14:paraId="656E41AD" w14:textId="51DA6496" w:rsidR="005D690D" w:rsidRDefault="005D690D"/>
    <w:p w14:paraId="7D3EFCFB" w14:textId="55E9DE11" w:rsidR="005D690D" w:rsidRDefault="005D690D">
      <w:r>
        <w:rPr>
          <w:rFonts w:hint="eastAsia"/>
        </w:rPr>
        <w:t>ア：　セキュリティ対策を行って、問題発生の可能性を下げた。</w:t>
      </w:r>
    </w:p>
    <w:p w14:paraId="5AE205FC" w14:textId="48352704" w:rsidR="005D690D" w:rsidRDefault="005D690D">
      <w:r>
        <w:rPr>
          <w:rFonts w:hint="eastAsia"/>
        </w:rPr>
        <w:t>イ：　問題発生時の損害に備えて、保険に入った。</w:t>
      </w:r>
    </w:p>
    <w:p w14:paraId="20002FD7" w14:textId="15AA6342" w:rsidR="005D690D" w:rsidRDefault="005D690D">
      <w:r>
        <w:rPr>
          <w:rFonts w:hint="eastAsia"/>
        </w:rPr>
        <w:t>ウ：　リスクが小さいことを確認し、問題発生時は損害を負担することにした。</w:t>
      </w:r>
    </w:p>
    <w:p w14:paraId="4251A70F" w14:textId="2BB08F20" w:rsidR="005D690D" w:rsidRDefault="005D690D">
      <w:pPr>
        <w:rPr>
          <w:rFonts w:hint="eastAsia"/>
        </w:rPr>
      </w:pPr>
      <w:r>
        <w:rPr>
          <w:rFonts w:hint="eastAsia"/>
        </w:rPr>
        <w:t>エ：　リスクの大きいサービスから撤退した。</w:t>
      </w:r>
      <w:bookmarkStart w:id="0" w:name="_GoBack"/>
      <w:bookmarkEnd w:id="0"/>
    </w:p>
    <w:sectPr w:rsidR="005D690D" w:rsidSect="00154D2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A0"/>
    <w:rsid w:val="00154D27"/>
    <w:rsid w:val="00401AC7"/>
    <w:rsid w:val="005D690D"/>
    <w:rsid w:val="009133B7"/>
    <w:rsid w:val="00B2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AF5115"/>
  <w15:chartTrackingRefBased/>
  <w15:docId w15:val="{DA1DD5EE-AB17-47F3-940D-D4A78ACC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1053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2024-01-09T08:36:00Z</dcterms:created>
  <dcterms:modified xsi:type="dcterms:W3CDTF">2024-01-09T08:56:00Z</dcterms:modified>
</cp:coreProperties>
</file>