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91" w:rsidRDefault="00F46F89" w:rsidP="00F46F89">
      <w:pPr>
        <w:wordWrap w:val="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報告日：</w:t>
      </w:r>
      <w:r w:rsidR="00145247">
        <w:rPr>
          <w:rFonts w:asciiTheme="majorEastAsia" w:eastAsiaTheme="majorEastAsia" w:hAnsiTheme="majorEastAsia" w:hint="eastAsia"/>
          <w:sz w:val="24"/>
          <w:szCs w:val="24"/>
        </w:rPr>
        <w:t>201</w:t>
      </w:r>
      <w:r w:rsidR="007713B8">
        <w:rPr>
          <w:rFonts w:asciiTheme="majorEastAsia" w:eastAsiaTheme="majorEastAsia" w:hAnsiTheme="majorEastAsia" w:hint="eastAsia"/>
          <w:sz w:val="24"/>
          <w:szCs w:val="24"/>
        </w:rPr>
        <w:t>8</w:t>
      </w:r>
      <w:r w:rsidR="004C45DC">
        <w:rPr>
          <w:rFonts w:asciiTheme="majorEastAsia" w:eastAsiaTheme="majorEastAsia" w:hAnsiTheme="majorEastAsia" w:hint="eastAsia"/>
          <w:sz w:val="24"/>
          <w:szCs w:val="24"/>
        </w:rPr>
        <w:t>.</w:t>
      </w:r>
      <w:r w:rsidR="007713B8">
        <w:rPr>
          <w:rFonts w:asciiTheme="majorEastAsia" w:eastAsiaTheme="majorEastAsia" w:hAnsiTheme="majorEastAsia" w:hint="eastAsia"/>
          <w:sz w:val="24"/>
          <w:szCs w:val="24"/>
        </w:rPr>
        <w:t>0</w:t>
      </w:r>
      <w:r w:rsidR="00555EC4">
        <w:rPr>
          <w:rFonts w:asciiTheme="majorEastAsia" w:eastAsiaTheme="majorEastAsia" w:hAnsiTheme="majorEastAsia" w:hint="eastAsia"/>
          <w:sz w:val="24"/>
          <w:szCs w:val="24"/>
        </w:rPr>
        <w:t>9.03</w:t>
      </w:r>
    </w:p>
    <w:p w:rsidR="00C53CF6" w:rsidRDefault="00C53CF6" w:rsidP="004C45DC">
      <w:pPr>
        <w:jc w:val="right"/>
        <w:rPr>
          <w:rFonts w:asciiTheme="majorEastAsia" w:eastAsiaTheme="majorEastAsia" w:hAnsiTheme="majorEastAsia"/>
          <w:sz w:val="24"/>
          <w:szCs w:val="24"/>
        </w:rPr>
      </w:pPr>
    </w:p>
    <w:p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rsidR="004C45DC"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7713B8">
        <w:rPr>
          <w:rFonts w:asciiTheme="majorEastAsia" w:eastAsiaTheme="majorEastAsia" w:hAnsiTheme="majorEastAsia" w:hint="eastAsia"/>
          <w:sz w:val="24"/>
          <w:szCs w:val="24"/>
        </w:rPr>
        <w:t xml:space="preserve">植田　吉祥　　</w:t>
      </w:r>
    </w:p>
    <w:p w:rsidR="004C45DC" w:rsidRDefault="00C53CF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rsidR="00FC4391" w:rsidRPr="00CF511F" w:rsidRDefault="00FC4391" w:rsidP="00406794">
      <w:pPr>
        <w:rPr>
          <w:rFonts w:asciiTheme="majorEastAsia" w:eastAsiaTheme="majorEastAsia" w:hAnsiTheme="majorEastAsia"/>
          <w:sz w:val="24"/>
          <w:szCs w:val="24"/>
        </w:rPr>
      </w:pPr>
    </w:p>
    <w:p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rsidTr="004C45DC">
        <w:tc>
          <w:tcPr>
            <w:tcW w:w="30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rsidTr="004C45DC">
        <w:tc>
          <w:tcPr>
            <w:tcW w:w="3089" w:type="dxa"/>
          </w:tcPr>
          <w:p w:rsidR="004C45DC" w:rsidRPr="007713B8" w:rsidRDefault="00555EC4" w:rsidP="007713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IT業界の人材動向@2018</w:t>
            </w:r>
          </w:p>
        </w:tc>
        <w:tc>
          <w:tcPr>
            <w:tcW w:w="2689" w:type="dxa"/>
          </w:tcPr>
          <w:p w:rsidR="007713B8" w:rsidRPr="007713B8" w:rsidRDefault="004C45DC" w:rsidP="004C45DC">
            <w:pP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期日</w:t>
            </w:r>
            <w:r w:rsidR="007713B8">
              <w:rPr>
                <w:rFonts w:asciiTheme="majorEastAsia" w:eastAsiaTheme="majorEastAsia" w:hAnsiTheme="majorEastAsia" w:hint="eastAsia"/>
                <w:b/>
                <w:sz w:val="24"/>
                <w:szCs w:val="24"/>
              </w:rPr>
              <w:t xml:space="preserve">　2018.0</w:t>
            </w:r>
            <w:r w:rsidR="007713B8" w:rsidRPr="007713B8">
              <w:rPr>
                <w:rFonts w:asciiTheme="majorEastAsia" w:eastAsiaTheme="majorEastAsia" w:hAnsiTheme="majorEastAsia" w:hint="eastAsia"/>
                <w:b/>
                <w:sz w:val="24"/>
                <w:szCs w:val="24"/>
              </w:rPr>
              <w:t>9</w:t>
            </w:r>
            <w:r w:rsidR="00555EC4">
              <w:rPr>
                <w:rFonts w:asciiTheme="majorEastAsia" w:eastAsiaTheme="majorEastAsia" w:hAnsiTheme="majorEastAsia" w:hint="eastAsia"/>
                <w:b/>
                <w:sz w:val="24"/>
                <w:szCs w:val="24"/>
              </w:rPr>
              <w:t>.03</w:t>
            </w:r>
          </w:p>
          <w:p w:rsidR="00C53CF6" w:rsidRPr="007713B8" w:rsidRDefault="004C45DC" w:rsidP="00555EC4">
            <w:pP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時間</w:t>
            </w:r>
            <w:r w:rsidR="007713B8">
              <w:rPr>
                <w:rFonts w:asciiTheme="majorEastAsia" w:eastAsiaTheme="majorEastAsia" w:hAnsiTheme="majorEastAsia" w:hint="eastAsia"/>
                <w:b/>
                <w:sz w:val="24"/>
                <w:szCs w:val="24"/>
              </w:rPr>
              <w:t xml:space="preserve">　</w:t>
            </w:r>
            <w:r w:rsidR="00555EC4">
              <w:rPr>
                <w:rFonts w:asciiTheme="majorEastAsia" w:eastAsiaTheme="majorEastAsia" w:hAnsiTheme="majorEastAsia" w:hint="eastAsia"/>
                <w:b/>
                <w:sz w:val="24"/>
                <w:szCs w:val="24"/>
              </w:rPr>
              <w:t>17</w:t>
            </w:r>
            <w:r w:rsidR="007713B8">
              <w:rPr>
                <w:rFonts w:asciiTheme="majorEastAsia" w:eastAsiaTheme="majorEastAsia" w:hAnsiTheme="majorEastAsia" w:hint="eastAsia"/>
                <w:b/>
                <w:sz w:val="24"/>
                <w:szCs w:val="24"/>
              </w:rPr>
              <w:t>:00～</w:t>
            </w:r>
            <w:r w:rsidR="007713B8" w:rsidRPr="007713B8">
              <w:rPr>
                <w:rFonts w:asciiTheme="majorEastAsia" w:eastAsiaTheme="majorEastAsia" w:hAnsiTheme="majorEastAsia" w:hint="eastAsia"/>
                <w:b/>
                <w:sz w:val="24"/>
                <w:szCs w:val="24"/>
              </w:rPr>
              <w:t>18:00</w:t>
            </w:r>
          </w:p>
        </w:tc>
        <w:tc>
          <w:tcPr>
            <w:tcW w:w="3490" w:type="dxa"/>
          </w:tcPr>
          <w:p w:rsidR="00555EC4" w:rsidRDefault="00555EC4" w:rsidP="004C45D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CKGビジネスカレッジ</w:t>
            </w:r>
          </w:p>
          <w:p w:rsidR="003523A0" w:rsidRDefault="00555EC4" w:rsidP="004C45D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（大橋校）</w:t>
            </w:r>
          </w:p>
          <w:p w:rsidR="00555EC4" w:rsidRDefault="00555EC4"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メディアルーム</w:t>
            </w:r>
          </w:p>
        </w:tc>
      </w:tr>
      <w:tr w:rsidR="004C45DC" w:rsidTr="00780810">
        <w:tc>
          <w:tcPr>
            <w:tcW w:w="9268" w:type="dxa"/>
            <w:gridSpan w:val="3"/>
          </w:tcPr>
          <w:p w:rsidR="004C45DC" w:rsidRPr="00C53CF6" w:rsidRDefault="004C45DC"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受講内容と受講所感</w:t>
            </w:r>
            <w:r w:rsidR="00CF511F">
              <w:rPr>
                <w:rFonts w:asciiTheme="majorEastAsia" w:eastAsiaTheme="majorEastAsia" w:hAnsiTheme="majorEastAsia" w:hint="eastAsia"/>
                <w:b/>
                <w:sz w:val="24"/>
                <w:szCs w:val="24"/>
                <w:u w:val="single"/>
              </w:rPr>
              <w:t>等</w:t>
            </w:r>
          </w:p>
          <w:p w:rsidR="003F4630" w:rsidRDefault="00555EC4" w:rsidP="00555EC4">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「IT業界の人材動向@2018」についての研修を受講した。</w:t>
            </w:r>
          </w:p>
          <w:p w:rsidR="00555EC4" w:rsidRDefault="00555EC4" w:rsidP="00555EC4">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資料は、IPA発行のIT人材白書2018から。</w:t>
            </w:r>
          </w:p>
          <w:p w:rsidR="00555EC4" w:rsidRDefault="00555EC4" w:rsidP="00555EC4">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今回のキーワードは、「Society5.0」である。入学式で学院長が引用されたテーマであるが、ほぼ研修で初めて聞いた言葉であり、まったく勉強していなかった。内容的には、情報化社会の次に来るものという意味で、「5.0」のキーワードを使っていた。工業社会の中に情報を活用する社会を位置づけていた自分に対して、IPAは明確にそのあたりを新しい社会として定義していたのが印象的である。たぶん、予算獲得のために耳の入りのいいフレーズであるとも思うが。</w:t>
            </w:r>
          </w:p>
          <w:p w:rsidR="00555EC4" w:rsidRDefault="00555EC4" w:rsidP="00555EC4">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Sociery5.0 の活用として、農業応用、防災応用があげられた。自分がかかわる分野ではこの二つは特に印象的に感じる。農業分野では、高齢化とともに農業人口の減少が</w:t>
            </w:r>
            <w:r w:rsidR="00116F4D">
              <w:rPr>
                <w:rFonts w:asciiTheme="majorEastAsia" w:eastAsiaTheme="majorEastAsia" w:hAnsiTheme="majorEastAsia" w:hint="eastAsia"/>
                <w:sz w:val="24"/>
                <w:szCs w:val="24"/>
              </w:rPr>
              <w:t>日々取りあげられているので、この分野に集中的にITを投資するというのは自分の住んでいる近辺を見れば本当に実感できた。二つ目の防災分野は、これだけ自然災害が起きる中で、どうやって災害を防ぐかは事前に知るしかない為、この分野に焦点があてられるというのは、よくわかる気がする。</w:t>
            </w:r>
          </w:p>
          <w:p w:rsidR="00116F4D" w:rsidRDefault="00116F4D" w:rsidP="00555EC4">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人間中心の社会にシフトするというキーワードが出てきたが、これとて、批判的に言えば、情報を作る・処理する側への優秀な人材を提供することは大変だと考える。専門学校として顧客を認識しているからこそ、簡単にはいかない気がした。他方、Sociery5.0の社会で取り残される人も増えてくるような気がする。</w:t>
            </w:r>
          </w:p>
          <w:p w:rsidR="00116F4D" w:rsidRDefault="00116F4D" w:rsidP="00555EC4">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全体の研修の感想として、全体がぼんやりとしていて個々のテーマが技術的にエッジがクリアでない印象を受けたので、難しく感じた。</w:t>
            </w:r>
          </w:p>
          <w:p w:rsidR="00116F4D" w:rsidRDefault="00116F4D" w:rsidP="00555EC4">
            <w:pPr>
              <w:rPr>
                <w:rFonts w:asciiTheme="majorEastAsia" w:eastAsiaTheme="majorEastAsia" w:hAnsiTheme="majorEastAsia" w:hint="eastAsia"/>
                <w:sz w:val="24"/>
                <w:szCs w:val="24"/>
              </w:rPr>
            </w:pPr>
          </w:p>
          <w:p w:rsidR="00116F4D" w:rsidRDefault="00116F4D" w:rsidP="00555EC4">
            <w:pPr>
              <w:rPr>
                <w:rFonts w:asciiTheme="majorEastAsia" w:eastAsiaTheme="majorEastAsia" w:hAnsiTheme="majorEastAsia"/>
                <w:sz w:val="24"/>
                <w:szCs w:val="24"/>
              </w:rPr>
            </w:pPr>
          </w:p>
        </w:tc>
      </w:tr>
      <w:tr w:rsidR="004C45DC" w:rsidTr="00B11D60">
        <w:tc>
          <w:tcPr>
            <w:tcW w:w="9268" w:type="dxa"/>
            <w:gridSpan w:val="3"/>
          </w:tcPr>
          <w:p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rsidR="008C79F4" w:rsidRDefault="00116F4D" w:rsidP="00116F4D">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技術研修から離れている回が続いているので、そろそろ技術研修が受けてみたい。</w:t>
            </w:r>
          </w:p>
          <w:p w:rsidR="00116F4D" w:rsidRDefault="00116F4D" w:rsidP="00116F4D">
            <w:pPr>
              <w:rPr>
                <w:rFonts w:asciiTheme="majorEastAsia" w:eastAsiaTheme="majorEastAsia" w:hAnsiTheme="majorEastAsia" w:hint="eastAsia"/>
                <w:sz w:val="24"/>
                <w:szCs w:val="24"/>
              </w:rPr>
            </w:pPr>
          </w:p>
          <w:p w:rsidR="00116F4D" w:rsidRDefault="00116F4D" w:rsidP="00116F4D">
            <w:pPr>
              <w:rPr>
                <w:rFonts w:asciiTheme="majorEastAsia" w:eastAsiaTheme="majorEastAsia" w:hAnsiTheme="majorEastAsia" w:hint="eastAsia"/>
                <w:sz w:val="24"/>
                <w:szCs w:val="24"/>
              </w:rPr>
            </w:pPr>
          </w:p>
          <w:p w:rsidR="00116F4D" w:rsidRDefault="00116F4D" w:rsidP="00116F4D">
            <w:pPr>
              <w:rPr>
                <w:rFonts w:asciiTheme="majorEastAsia" w:eastAsiaTheme="majorEastAsia" w:hAnsiTheme="majorEastAsia"/>
                <w:sz w:val="24"/>
                <w:szCs w:val="24"/>
              </w:rPr>
            </w:pPr>
            <w:bookmarkStart w:id="0" w:name="_GoBack"/>
            <w:bookmarkEnd w:id="0"/>
          </w:p>
        </w:tc>
      </w:tr>
    </w:tbl>
    <w:p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33B" w:rsidRDefault="00C6733B" w:rsidP="00406794">
      <w:r>
        <w:separator/>
      </w:r>
    </w:p>
  </w:endnote>
  <w:endnote w:type="continuationSeparator" w:id="0">
    <w:p w:rsidR="00C6733B" w:rsidRDefault="00C6733B"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33B" w:rsidRDefault="00C6733B" w:rsidP="00406794">
      <w:r>
        <w:separator/>
      </w:r>
    </w:p>
  </w:footnote>
  <w:footnote w:type="continuationSeparator" w:id="0">
    <w:p w:rsidR="00C6733B" w:rsidRDefault="00C6733B"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440AB"/>
    <w:rsid w:val="000500AD"/>
    <w:rsid w:val="00075A62"/>
    <w:rsid w:val="000B577F"/>
    <w:rsid w:val="000E6571"/>
    <w:rsid w:val="00116F4D"/>
    <w:rsid w:val="00145247"/>
    <w:rsid w:val="001A1980"/>
    <w:rsid w:val="001E776E"/>
    <w:rsid w:val="002375CB"/>
    <w:rsid w:val="00240624"/>
    <w:rsid w:val="00242B39"/>
    <w:rsid w:val="002676FF"/>
    <w:rsid w:val="0028636E"/>
    <w:rsid w:val="002C131C"/>
    <w:rsid w:val="002D03C0"/>
    <w:rsid w:val="00317F05"/>
    <w:rsid w:val="0034177B"/>
    <w:rsid w:val="003477FD"/>
    <w:rsid w:val="003523A0"/>
    <w:rsid w:val="00376984"/>
    <w:rsid w:val="003F4630"/>
    <w:rsid w:val="00406794"/>
    <w:rsid w:val="004847D1"/>
    <w:rsid w:val="004A022D"/>
    <w:rsid w:val="004C45DC"/>
    <w:rsid w:val="005251C9"/>
    <w:rsid w:val="00555EC4"/>
    <w:rsid w:val="005917F6"/>
    <w:rsid w:val="0067057E"/>
    <w:rsid w:val="007713B8"/>
    <w:rsid w:val="007A5BE1"/>
    <w:rsid w:val="007C6359"/>
    <w:rsid w:val="008A2942"/>
    <w:rsid w:val="008C79F4"/>
    <w:rsid w:val="009119BF"/>
    <w:rsid w:val="00961060"/>
    <w:rsid w:val="00971FE4"/>
    <w:rsid w:val="00A04909"/>
    <w:rsid w:val="00A073FD"/>
    <w:rsid w:val="00A51CA5"/>
    <w:rsid w:val="00AB12A0"/>
    <w:rsid w:val="00B2065E"/>
    <w:rsid w:val="00B7786E"/>
    <w:rsid w:val="00C11D74"/>
    <w:rsid w:val="00C53CF6"/>
    <w:rsid w:val="00C6733B"/>
    <w:rsid w:val="00CA481F"/>
    <w:rsid w:val="00CD1139"/>
    <w:rsid w:val="00CF511F"/>
    <w:rsid w:val="00D34DFA"/>
    <w:rsid w:val="00D36F32"/>
    <w:rsid w:val="00D43B00"/>
    <w:rsid w:val="00D63740"/>
    <w:rsid w:val="00D66FEB"/>
    <w:rsid w:val="00D80032"/>
    <w:rsid w:val="00DE5107"/>
    <w:rsid w:val="00E371AD"/>
    <w:rsid w:val="00EB07C1"/>
    <w:rsid w:val="00F23EDF"/>
    <w:rsid w:val="00F46F89"/>
    <w:rsid w:val="00F86249"/>
    <w:rsid w:val="00FC4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146</Words>
  <Characters>836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y.ueda</cp:lastModifiedBy>
  <cp:revision>3</cp:revision>
  <cp:lastPrinted>2015-07-08T04:12:00Z</cp:lastPrinted>
  <dcterms:created xsi:type="dcterms:W3CDTF">2018-08-30T02:39:00Z</dcterms:created>
  <dcterms:modified xsi:type="dcterms:W3CDTF">2018-09-03T09:45:00Z</dcterms:modified>
</cp:coreProperties>
</file>