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8666D8">
        <w:rPr>
          <w:rFonts w:hint="eastAsia"/>
          <w:b/>
          <w:sz w:val="36"/>
          <w:szCs w:val="36"/>
        </w:rPr>
        <w:t>：</w:t>
      </w:r>
      <w:r w:rsidR="00525A2C">
        <w:rPr>
          <w:rFonts w:hint="eastAsia"/>
          <w:b/>
          <w:sz w:val="36"/>
          <w:szCs w:val="36"/>
        </w:rPr>
        <w:t>デザイン思考</w:t>
      </w:r>
    </w:p>
    <w:tbl>
      <w:tblPr>
        <w:tblStyle w:val="a4"/>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666D8">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666D8">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525A2C">
            <w:r>
              <w:rPr>
                <w:rFonts w:hint="eastAsia"/>
              </w:rPr>
              <w:t>4</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8666D8" w:rsidP="00D85454">
            <w:pPr>
              <w:rPr>
                <w:b/>
              </w:rPr>
            </w:pPr>
            <w:r>
              <w:rPr>
                <w:rFonts w:hint="eastAsia"/>
                <w:b/>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D85454" w:rsidRDefault="00ED5C45" w:rsidP="00D85454">
            <w:pPr>
              <w:rPr>
                <w:b/>
              </w:rPr>
            </w:pPr>
            <w:r>
              <w:rPr>
                <w:rFonts w:hint="eastAsia"/>
                <w:b/>
              </w:rPr>
              <w:t>前期</w:t>
            </w:r>
            <w:bookmarkStart w:id="0" w:name="_GoBack"/>
            <w:bookmarkEnd w:id="0"/>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D236B8" w:rsidRDefault="008666D8" w:rsidP="00AD7741">
            <w:pPr>
              <w:rPr>
                <w:b/>
                <w:sz w:val="22"/>
              </w:rPr>
            </w:pPr>
            <w:r>
              <w:rPr>
                <w:rFonts w:hint="eastAsia"/>
                <w:b/>
                <w:sz w:val="22"/>
              </w:rPr>
              <w:t>3</w:t>
            </w:r>
            <w:r>
              <w:rPr>
                <w:rFonts w:hint="eastAsia"/>
                <w:b/>
                <w:sz w:val="22"/>
              </w:rPr>
              <w:t>年</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8666D8" w:rsidP="00AD7741">
            <w:pPr>
              <w:rPr>
                <w:b/>
                <w:sz w:val="22"/>
              </w:rPr>
            </w:pPr>
            <w:r>
              <w:rPr>
                <w:rFonts w:hint="eastAsia"/>
                <w:b/>
                <w:sz w:val="22"/>
              </w:rPr>
              <w:t>スポーツサイエンス学科</w:t>
            </w:r>
          </w:p>
        </w:tc>
      </w:tr>
    </w:tbl>
    <w:p w:rsidR="00D236B8" w:rsidRDefault="00D236B8" w:rsidP="007F5AE2">
      <w:pPr>
        <w:pStyle w:val="2"/>
      </w:pPr>
      <w:r w:rsidRPr="00D236B8">
        <w:rPr>
          <w:rFonts w:hint="eastAsia"/>
        </w:rPr>
        <w:t xml:space="preserve">授業概要　　　　　　　　　　　　　　　　　　　　　　　　　　　　　　　　</w:t>
      </w:r>
    </w:p>
    <w:p w:rsidR="00D236B8" w:rsidRPr="00D236B8" w:rsidRDefault="00DE764C">
      <w:pPr>
        <w:rPr>
          <w:sz w:val="22"/>
        </w:rPr>
      </w:pPr>
      <w:r>
        <w:rPr>
          <w:rFonts w:hint="eastAsia"/>
          <w:sz w:val="22"/>
        </w:rPr>
        <w:t xml:space="preserve">　</w:t>
      </w:r>
      <w:r w:rsidR="000B570B">
        <w:rPr>
          <w:rFonts w:hint="eastAsia"/>
          <w:sz w:val="22"/>
        </w:rPr>
        <w:t>デザインに必要な思考方法と手法を利用して、ビジネス上の問題を解決するための考え方にデザイン思考がある。</w:t>
      </w:r>
    </w:p>
    <w:p w:rsidR="00D236B8" w:rsidRPr="00D236B8" w:rsidRDefault="00D236B8">
      <w:pPr>
        <w:rPr>
          <w:sz w:val="22"/>
        </w:rPr>
      </w:pPr>
    </w:p>
    <w:p w:rsidR="00D236B8" w:rsidRPr="007F5AE2" w:rsidRDefault="00D236B8" w:rsidP="007F5AE2">
      <w:pPr>
        <w:pStyle w:val="2"/>
      </w:pPr>
      <w:r w:rsidRPr="007F5AE2">
        <w:rPr>
          <w:rFonts w:hint="eastAsia"/>
        </w:rPr>
        <w:t xml:space="preserve">カリキュラムにおけるこの授業の位置付け　　　　　　　　　　　　　　　　　</w:t>
      </w:r>
    </w:p>
    <w:p w:rsidR="00D236B8" w:rsidRPr="00D236B8" w:rsidRDefault="00C62793">
      <w:pPr>
        <w:rPr>
          <w:sz w:val="22"/>
        </w:rPr>
      </w:pPr>
      <w:r>
        <w:rPr>
          <w:rFonts w:hint="eastAsia"/>
          <w:sz w:val="22"/>
        </w:rPr>
        <w:t xml:space="preserve">　</w:t>
      </w:r>
      <w:r>
        <w:rPr>
          <w:rFonts w:hint="eastAsia"/>
          <w:sz w:val="22"/>
        </w:rPr>
        <w:t>1</w:t>
      </w:r>
      <w:r>
        <w:rPr>
          <w:rFonts w:hint="eastAsia"/>
          <w:sz w:val="22"/>
        </w:rPr>
        <w:t>年次で学習する</w:t>
      </w:r>
      <w:r>
        <w:rPr>
          <w:rFonts w:hint="eastAsia"/>
          <w:sz w:val="22"/>
        </w:rPr>
        <w:t>Eccel</w:t>
      </w:r>
      <w:r>
        <w:rPr>
          <w:rFonts w:hint="eastAsia"/>
          <w:sz w:val="22"/>
        </w:rPr>
        <w:t>などの</w:t>
      </w:r>
      <w:r>
        <w:rPr>
          <w:rFonts w:hint="eastAsia"/>
          <w:sz w:val="22"/>
        </w:rPr>
        <w:t>Office</w:t>
      </w:r>
      <w:r>
        <w:rPr>
          <w:rFonts w:hint="eastAsia"/>
          <w:sz w:val="22"/>
        </w:rPr>
        <w:t>アプリケーション、</w:t>
      </w:r>
      <w:r>
        <w:rPr>
          <w:rFonts w:hint="eastAsia"/>
          <w:sz w:val="22"/>
        </w:rPr>
        <w:t>2</w:t>
      </w:r>
      <w:r>
        <w:rPr>
          <w:rFonts w:hint="eastAsia"/>
          <w:sz w:val="22"/>
        </w:rPr>
        <w:t>年次で学習するフローチャートやアルゴリズムに関する技術を習得したうえで、実務で使用される</w:t>
      </w:r>
      <w:r>
        <w:rPr>
          <w:rFonts w:hint="eastAsia"/>
          <w:sz w:val="22"/>
        </w:rPr>
        <w:t>Excel</w:t>
      </w:r>
      <w:r>
        <w:rPr>
          <w:rFonts w:hint="eastAsia"/>
          <w:sz w:val="22"/>
        </w:rPr>
        <w:t>を</w:t>
      </w:r>
      <w:r>
        <w:rPr>
          <w:rFonts w:hint="eastAsia"/>
          <w:sz w:val="22"/>
        </w:rPr>
        <w:t>VisualBasic</w:t>
      </w:r>
      <w:r>
        <w:rPr>
          <w:rFonts w:hint="eastAsia"/>
          <w:sz w:val="22"/>
        </w:rPr>
        <w:t>言語を使用してコントロールを行う技術スキルについて学習する。</w:t>
      </w:r>
    </w:p>
    <w:p w:rsidR="00D236B8" w:rsidRPr="00D236B8" w:rsidRDefault="00D236B8">
      <w:pPr>
        <w:rPr>
          <w:sz w:val="22"/>
        </w:rPr>
      </w:pPr>
    </w:p>
    <w:p w:rsidR="00D236B8" w:rsidRDefault="00D236B8" w:rsidP="007F5AE2">
      <w:pPr>
        <w:pStyle w:val="2"/>
      </w:pPr>
      <w:r>
        <w:rPr>
          <w:rFonts w:hint="eastAsia"/>
        </w:rPr>
        <w:t xml:space="preserve">授業項目　</w:t>
      </w:r>
      <w:r w:rsidR="00A6349E">
        <w:rPr>
          <w:rFonts w:hint="eastAsia"/>
        </w:rPr>
        <w:t>（</w:t>
      </w:r>
      <w:r w:rsidR="00A6349E">
        <w:rPr>
          <w:rFonts w:hint="eastAsia"/>
        </w:rPr>
        <w:t>4</w:t>
      </w:r>
      <w:r w:rsidR="00A6349E">
        <w:rPr>
          <w:rFonts w:hint="eastAsia"/>
        </w:rPr>
        <w:t>コマ＝</w:t>
      </w:r>
      <w:r w:rsidR="00A6349E">
        <w:rPr>
          <w:rFonts w:hint="eastAsia"/>
        </w:rPr>
        <w:t>32</w:t>
      </w:r>
      <w:r w:rsidR="00A6349E">
        <w:rPr>
          <w:rFonts w:hint="eastAsia"/>
        </w:rPr>
        <w:t>回分）</w:t>
      </w:r>
      <w:r>
        <w:rPr>
          <w:rFonts w:hint="eastAsia"/>
        </w:rPr>
        <w:t xml:space="preserve">　　　　　　　　　　　　　　　　　　　　　　　　　　　　　　　</w:t>
      </w:r>
    </w:p>
    <w:p w:rsidR="00B74B1C" w:rsidRPr="007F5AE2" w:rsidRDefault="00B74B1C" w:rsidP="007F5AE2">
      <w:pPr>
        <w:pStyle w:val="3"/>
      </w:pPr>
      <w:r w:rsidRPr="007F5AE2">
        <w:rPr>
          <w:rFonts w:hint="eastAsia"/>
        </w:rPr>
        <w:t>デザイン思考とは</w:t>
      </w:r>
    </w:p>
    <w:p w:rsidR="00FB51DE" w:rsidRDefault="00B74B1C" w:rsidP="000C246F">
      <w:pPr>
        <w:pStyle w:val="ab"/>
      </w:pPr>
      <w:r>
        <w:rPr>
          <w:rFonts w:hint="eastAsia"/>
        </w:rPr>
        <w:t>ユーザ視点のマインドについて</w:t>
      </w:r>
    </w:p>
    <w:p w:rsidR="00AB4D0B" w:rsidRDefault="00AB4D0B" w:rsidP="00AB4D0B">
      <w:pPr>
        <w:pStyle w:val="3"/>
      </w:pPr>
      <w:r>
        <w:rPr>
          <w:rFonts w:hint="eastAsia"/>
        </w:rPr>
        <w:t>デザイン思考と分析思考の違いについて</w:t>
      </w:r>
    </w:p>
    <w:p w:rsidR="00AB4D0B" w:rsidRPr="00AB4D0B" w:rsidRDefault="00AB4D0B" w:rsidP="003C4AA1">
      <w:pPr>
        <w:pStyle w:val="ab"/>
      </w:pPr>
      <w:r>
        <w:rPr>
          <w:rFonts w:hint="eastAsia"/>
        </w:rPr>
        <w:t>デザイン思考と分析思考（ロジカルシンキング）との違いを行い、その</w:t>
      </w:r>
      <w:r w:rsidR="003C4AA1">
        <w:rPr>
          <w:rFonts w:hint="eastAsia"/>
        </w:rPr>
        <w:t>両者を明確に区別することにより、デザイン思考を明確にする</w:t>
      </w:r>
    </w:p>
    <w:p w:rsidR="007F5AE2" w:rsidRDefault="007F5AE2" w:rsidP="007F5AE2">
      <w:pPr>
        <w:pStyle w:val="3"/>
      </w:pPr>
      <w:r>
        <w:rPr>
          <w:rFonts w:hint="eastAsia"/>
        </w:rPr>
        <w:t>5</w:t>
      </w:r>
      <w:r>
        <w:rPr>
          <w:rFonts w:hint="eastAsia"/>
        </w:rPr>
        <w:t>つの問題解決手法</w:t>
      </w:r>
    </w:p>
    <w:p w:rsidR="000C246F" w:rsidRDefault="007F5AE2" w:rsidP="000C246F">
      <w:pPr>
        <w:pStyle w:val="ab"/>
        <w:numPr>
          <w:ilvl w:val="0"/>
          <w:numId w:val="6"/>
        </w:numPr>
        <w:ind w:leftChars="0"/>
      </w:pPr>
      <w:r>
        <w:rPr>
          <w:rFonts w:hint="eastAsia"/>
        </w:rPr>
        <w:t>思考モデル「デザイン思考の</w:t>
      </w:r>
      <w:r>
        <w:rPr>
          <w:rFonts w:hint="eastAsia"/>
        </w:rPr>
        <w:t>5</w:t>
      </w:r>
      <w:r>
        <w:rPr>
          <w:rFonts w:hint="eastAsia"/>
        </w:rPr>
        <w:t>段階について」、</w:t>
      </w:r>
    </w:p>
    <w:p w:rsidR="007F5AE2" w:rsidRPr="007F5AE2" w:rsidRDefault="007F5AE2" w:rsidP="000C246F">
      <w:pPr>
        <w:pStyle w:val="ab"/>
        <w:numPr>
          <w:ilvl w:val="0"/>
          <w:numId w:val="6"/>
        </w:numPr>
        <w:ind w:leftChars="0"/>
      </w:pPr>
      <w:r>
        <w:rPr>
          <w:rFonts w:hint="eastAsia"/>
        </w:rPr>
        <w:t>「共感」、「定義」、「概念化」、「試作」、「テスト」について</w:t>
      </w:r>
    </w:p>
    <w:p w:rsidR="0071285B" w:rsidRPr="0071285B" w:rsidRDefault="000C246F" w:rsidP="0071285B">
      <w:pPr>
        <w:pStyle w:val="3"/>
      </w:pPr>
      <w:r>
        <w:rPr>
          <w:rFonts w:hint="eastAsia"/>
        </w:rPr>
        <w:t>イノベーションを起こす開発</w:t>
      </w:r>
    </w:p>
    <w:p w:rsidR="00343118" w:rsidRDefault="007F5AE2" w:rsidP="007F5AE2">
      <w:pPr>
        <w:pStyle w:val="3"/>
      </w:pPr>
      <w:r>
        <w:rPr>
          <w:rFonts w:hint="eastAsia"/>
        </w:rPr>
        <w:t>マインドマップ</w:t>
      </w:r>
    </w:p>
    <w:p w:rsidR="000C246F" w:rsidRDefault="000C246F" w:rsidP="000C246F">
      <w:pPr>
        <w:pStyle w:val="ab"/>
        <w:numPr>
          <w:ilvl w:val="0"/>
          <w:numId w:val="4"/>
        </w:numPr>
        <w:ind w:leftChars="0"/>
      </w:pPr>
      <w:r>
        <w:rPr>
          <w:rFonts w:hint="eastAsia"/>
        </w:rPr>
        <w:t>マインドマップとは</w:t>
      </w:r>
    </w:p>
    <w:p w:rsidR="000C246F" w:rsidRPr="000C246F" w:rsidRDefault="000C246F" w:rsidP="000C246F">
      <w:pPr>
        <w:pStyle w:val="ab"/>
        <w:numPr>
          <w:ilvl w:val="0"/>
          <w:numId w:val="4"/>
        </w:numPr>
        <w:ind w:leftChars="0"/>
      </w:pPr>
      <w:r>
        <w:rPr>
          <w:rFonts w:hint="eastAsia"/>
        </w:rPr>
        <w:t>マインドマップの演習（事前のテーマ設定と練習）</w:t>
      </w:r>
    </w:p>
    <w:p w:rsidR="00343118" w:rsidRDefault="007F5AE2" w:rsidP="007F5AE2">
      <w:pPr>
        <w:pStyle w:val="3"/>
      </w:pPr>
      <w:r>
        <w:rPr>
          <w:rFonts w:hint="eastAsia"/>
        </w:rPr>
        <w:t>ブレーンストーミング</w:t>
      </w:r>
    </w:p>
    <w:p w:rsidR="000C246F" w:rsidRDefault="000C246F" w:rsidP="000C246F">
      <w:pPr>
        <w:pStyle w:val="ab"/>
        <w:numPr>
          <w:ilvl w:val="0"/>
          <w:numId w:val="5"/>
        </w:numPr>
        <w:ind w:leftChars="0"/>
      </w:pPr>
      <w:r>
        <w:rPr>
          <w:rFonts w:hint="eastAsia"/>
        </w:rPr>
        <w:t>ブレーンストーミングとは</w:t>
      </w:r>
    </w:p>
    <w:p w:rsidR="000C246F" w:rsidRPr="000C246F" w:rsidRDefault="000C246F" w:rsidP="000C246F">
      <w:pPr>
        <w:pStyle w:val="ab"/>
        <w:numPr>
          <w:ilvl w:val="0"/>
          <w:numId w:val="5"/>
        </w:numPr>
        <w:ind w:leftChars="0"/>
      </w:pPr>
      <w:r>
        <w:rPr>
          <w:rFonts w:hint="eastAsia"/>
        </w:rPr>
        <w:t>ブレーンストーミングの演習</w:t>
      </w:r>
    </w:p>
    <w:p w:rsidR="00343118" w:rsidRDefault="007F5AE2" w:rsidP="007F5AE2">
      <w:pPr>
        <w:pStyle w:val="3"/>
      </w:pPr>
      <w:r>
        <w:rPr>
          <w:rFonts w:hint="eastAsia"/>
        </w:rPr>
        <w:t>ユーザーインタビュー</w:t>
      </w:r>
    </w:p>
    <w:p w:rsidR="00804120" w:rsidRDefault="009F62B0" w:rsidP="009F62B0">
      <w:pPr>
        <w:pStyle w:val="ab"/>
        <w:numPr>
          <w:ilvl w:val="0"/>
          <w:numId w:val="7"/>
        </w:numPr>
        <w:ind w:leftChars="0"/>
      </w:pPr>
      <w:r>
        <w:rPr>
          <w:rFonts w:hint="eastAsia"/>
        </w:rPr>
        <w:t>サービスやプロダクトに対して</w:t>
      </w:r>
      <w:r w:rsidR="00AB4D0B">
        <w:rPr>
          <w:rFonts w:hint="eastAsia"/>
        </w:rPr>
        <w:t>ユーザ</w:t>
      </w:r>
      <w:r>
        <w:rPr>
          <w:rFonts w:hint="eastAsia"/>
        </w:rPr>
        <w:t>から潜在的なニーズを引き出すためのプロセスでの技法について解説する。</w:t>
      </w:r>
    </w:p>
    <w:p w:rsidR="009F62B0" w:rsidRDefault="009F62B0" w:rsidP="009F62B0">
      <w:pPr>
        <w:pStyle w:val="ab"/>
        <w:numPr>
          <w:ilvl w:val="0"/>
          <w:numId w:val="7"/>
        </w:numPr>
        <w:ind w:leftChars="0"/>
      </w:pPr>
      <w:r>
        <w:rPr>
          <w:rFonts w:hint="eastAsia"/>
        </w:rPr>
        <w:t>UX</w:t>
      </w:r>
      <w:r>
        <w:rPr>
          <w:rFonts w:hint="eastAsia"/>
        </w:rPr>
        <w:t>（ユーザーエクスペリエンス）やヒューマンセンターデザイン</w:t>
      </w:r>
      <w:r>
        <w:rPr>
          <w:rFonts w:hint="eastAsia"/>
        </w:rPr>
        <w:t>(</w:t>
      </w:r>
      <w:r>
        <w:t>HCD)</w:t>
      </w:r>
      <w:r>
        <w:rPr>
          <w:rFonts w:hint="eastAsia"/>
        </w:rPr>
        <w:t>について学習する</w:t>
      </w:r>
    </w:p>
    <w:p w:rsidR="009F62B0" w:rsidRPr="00804120" w:rsidRDefault="009F62B0" w:rsidP="009F62B0">
      <w:pPr>
        <w:pStyle w:val="ab"/>
        <w:numPr>
          <w:ilvl w:val="0"/>
          <w:numId w:val="7"/>
        </w:numPr>
        <w:ind w:leftChars="0"/>
      </w:pPr>
      <w:r>
        <w:rPr>
          <w:rFonts w:hint="eastAsia"/>
        </w:rPr>
        <w:lastRenderedPageBreak/>
        <w:t>インタビューの種類（エグゼクティブインタニュー、半構造化インタビュー、</w:t>
      </w:r>
      <w:r>
        <w:rPr>
          <w:rFonts w:hint="eastAsia"/>
        </w:rPr>
        <w:t>AI</w:t>
      </w:r>
      <w:r>
        <w:rPr>
          <w:rFonts w:hint="eastAsia"/>
        </w:rPr>
        <w:t>ｍインタビュー、グループインタビューについて学習する</w:t>
      </w:r>
    </w:p>
    <w:p w:rsidR="00D7700D" w:rsidRDefault="00D7700D" w:rsidP="00D7700D">
      <w:pPr>
        <w:pStyle w:val="3"/>
      </w:pPr>
      <w:r>
        <w:rPr>
          <w:rFonts w:hint="eastAsia"/>
        </w:rPr>
        <w:t>共感から問題定義ステップで使われるツール</w:t>
      </w:r>
    </w:p>
    <w:p w:rsidR="00D7700D" w:rsidRPr="00D7700D" w:rsidRDefault="00D7700D" w:rsidP="00D7700D">
      <w:pPr>
        <w:pStyle w:val="ab"/>
        <w:numPr>
          <w:ilvl w:val="0"/>
          <w:numId w:val="8"/>
        </w:numPr>
        <w:ind w:leftChars="0"/>
      </w:pPr>
      <w:r>
        <w:rPr>
          <w:rFonts w:hint="eastAsia"/>
        </w:rPr>
        <w:t>親和図・・・・・・意見をグルーピングして、目標を決定するの使用される。</w:t>
      </w:r>
      <w:r>
        <w:rPr>
          <w:rFonts w:hint="eastAsia"/>
        </w:rPr>
        <w:t>KJ</w:t>
      </w:r>
      <w:r>
        <w:rPr>
          <w:rFonts w:hint="eastAsia"/>
        </w:rPr>
        <w:t>法</w:t>
      </w:r>
    </w:p>
    <w:p w:rsidR="00D7700D" w:rsidRPr="00D7700D" w:rsidRDefault="00D7700D" w:rsidP="00D7700D">
      <w:pPr>
        <w:pStyle w:val="ab"/>
        <w:numPr>
          <w:ilvl w:val="0"/>
          <w:numId w:val="8"/>
        </w:numPr>
        <w:ind w:leftChars="0"/>
      </w:pPr>
      <w:r w:rsidRPr="00D7700D">
        <w:t>免疫マップ</w:t>
      </w:r>
      <w:r>
        <w:t>・・・・目標を阻害している固定概念を洗い出すのに使用される</w:t>
      </w:r>
    </w:p>
    <w:p w:rsidR="00D7700D" w:rsidRPr="00D7700D" w:rsidRDefault="00D7700D" w:rsidP="00776750">
      <w:pPr>
        <w:pStyle w:val="ab"/>
        <w:numPr>
          <w:ilvl w:val="0"/>
          <w:numId w:val="8"/>
        </w:numPr>
        <w:ind w:leftChars="0"/>
      </w:pPr>
      <w:r w:rsidRPr="00D7700D">
        <w:t>ネガ</w:t>
      </w:r>
      <w:r w:rsidRPr="00D7700D">
        <w:rPr>
          <w:rFonts w:hint="eastAsia"/>
        </w:rPr>
        <w:t>ポシート・</w:t>
      </w:r>
      <w:r>
        <w:rPr>
          <w:rFonts w:hint="eastAsia"/>
        </w:rPr>
        <w:t>・・目標と固定概念の関係を整理し、問題を把握するのに使用される。</w:t>
      </w:r>
    </w:p>
    <w:p w:rsidR="00343118" w:rsidRDefault="007F5AE2" w:rsidP="007F5AE2">
      <w:pPr>
        <w:pStyle w:val="3"/>
      </w:pPr>
      <w:r>
        <w:rPr>
          <w:rFonts w:hint="eastAsia"/>
        </w:rPr>
        <w:t>問題定義</w:t>
      </w:r>
    </w:p>
    <w:p w:rsidR="009F62B0" w:rsidRPr="009F62B0" w:rsidRDefault="009F62B0" w:rsidP="009F62B0">
      <w:pPr>
        <w:pStyle w:val="ab"/>
      </w:pPr>
      <w:r>
        <w:rPr>
          <w:rFonts w:hint="eastAsia"/>
        </w:rPr>
        <w:t>ターゲット層、</w:t>
      </w:r>
      <w:r w:rsidR="00AB4D0B">
        <w:rPr>
          <w:rFonts w:hint="eastAsia"/>
        </w:rPr>
        <w:t>ユーザ</w:t>
      </w:r>
      <w:r>
        <w:rPr>
          <w:rFonts w:hint="eastAsia"/>
        </w:rPr>
        <w:t>のニーズ、マーケットの状態、将来性についてデザイン思考では扱う問題</w:t>
      </w:r>
      <w:r w:rsidR="00AB4D0B">
        <w:rPr>
          <w:rFonts w:hint="eastAsia"/>
        </w:rPr>
        <w:t>に対して</w:t>
      </w:r>
      <w:r>
        <w:rPr>
          <w:rFonts w:hint="eastAsia"/>
        </w:rPr>
        <w:t>定義</w:t>
      </w:r>
      <w:r w:rsidR="00AB4D0B">
        <w:rPr>
          <w:rFonts w:hint="eastAsia"/>
        </w:rPr>
        <w:t>を行う。４つの面から問題定義の方法について学習する</w:t>
      </w:r>
    </w:p>
    <w:p w:rsidR="00343118" w:rsidRDefault="007F5AE2" w:rsidP="007F5AE2">
      <w:pPr>
        <w:pStyle w:val="3"/>
      </w:pPr>
      <w:r>
        <w:rPr>
          <w:rFonts w:hint="eastAsia"/>
        </w:rPr>
        <w:t>アイデア創出</w:t>
      </w:r>
    </w:p>
    <w:p w:rsidR="00AB4D0B" w:rsidRPr="00AB4D0B" w:rsidRDefault="00AB4D0B" w:rsidP="00AB4D0B">
      <w:pPr>
        <w:pStyle w:val="ab"/>
      </w:pPr>
      <w:r>
        <w:rPr>
          <w:rFonts w:hint="eastAsia"/>
        </w:rPr>
        <w:t>定義された目的の達成</w:t>
      </w:r>
      <w:r w:rsidRPr="00AB4D0B">
        <w:rPr>
          <w:rStyle w:val="ac"/>
          <w:rFonts w:hint="eastAsia"/>
        </w:rPr>
        <w:t>へ向けたアイデアの創出を行う。質よりも量を重視してアイデアを出すために、ブレーンストーミングの手法を借りて</w:t>
      </w:r>
      <w:r>
        <w:rPr>
          <w:rFonts w:hint="eastAsia"/>
        </w:rPr>
        <w:t>アイデアの創出を行う。</w:t>
      </w:r>
    </w:p>
    <w:p w:rsidR="00343118" w:rsidRDefault="007F5AE2" w:rsidP="007F5AE2">
      <w:pPr>
        <w:pStyle w:val="3"/>
      </w:pPr>
      <w:r>
        <w:rPr>
          <w:rFonts w:hint="eastAsia"/>
        </w:rPr>
        <w:t>仮設検証</w:t>
      </w:r>
    </w:p>
    <w:p w:rsidR="00AB4D0B" w:rsidRDefault="00AB4D0B" w:rsidP="00AB4D0B">
      <w:pPr>
        <w:pStyle w:val="ab"/>
      </w:pPr>
      <w:r>
        <w:rPr>
          <w:rFonts w:hint="eastAsia"/>
        </w:rPr>
        <w:t>デザインプロセスにおけるデザイン仮説について考える</w:t>
      </w:r>
    </w:p>
    <w:p w:rsidR="00AB4D0B" w:rsidRDefault="00AB4D0B" w:rsidP="00AB4D0B">
      <w:pPr>
        <w:pStyle w:val="ab"/>
      </w:pPr>
      <w:r>
        <w:rPr>
          <w:rFonts w:hint="eastAsia"/>
        </w:rPr>
        <w:t>仮説は、価値仮設、課題仮設、ソリューション仮設の３つから構成されることを考える</w:t>
      </w:r>
    </w:p>
    <w:p w:rsidR="00AB4D0B" w:rsidRDefault="007F5AE2" w:rsidP="001B4CAA">
      <w:pPr>
        <w:pStyle w:val="3"/>
      </w:pPr>
      <w:r>
        <w:rPr>
          <w:rFonts w:hint="eastAsia"/>
        </w:rPr>
        <w:t>仮説検証の粒度</w:t>
      </w:r>
      <w:r w:rsidR="00AB4D0B">
        <w:rPr>
          <w:rFonts w:hint="eastAsia"/>
        </w:rPr>
        <w:t>・</w:t>
      </w:r>
      <w:r>
        <w:rPr>
          <w:rFonts w:hint="eastAsia"/>
        </w:rPr>
        <w:t>仮説検証の優先度</w:t>
      </w:r>
    </w:p>
    <w:p w:rsidR="00AB4D0B" w:rsidRPr="00AB4D0B" w:rsidRDefault="00AB4D0B" w:rsidP="00AB4D0B">
      <w:pPr>
        <w:pStyle w:val="ab"/>
      </w:pPr>
      <w:r>
        <w:rPr>
          <w:rFonts w:hint="eastAsia"/>
        </w:rPr>
        <w:t>作成された仮設に対して粒度をそろえ、同じレベルでの比較が可能な状態にする。</w:t>
      </w:r>
    </w:p>
    <w:p w:rsidR="00AB4D0B" w:rsidRPr="00AB4D0B" w:rsidRDefault="00AB4D0B" w:rsidP="00AB4D0B">
      <w:pPr>
        <w:pStyle w:val="ab"/>
      </w:pPr>
      <w:r>
        <w:rPr>
          <w:rFonts w:hint="eastAsia"/>
        </w:rPr>
        <w:t>仮説の優先度を考え優先事項を決定する</w:t>
      </w:r>
    </w:p>
    <w:p w:rsidR="00343118" w:rsidRDefault="00D7700D" w:rsidP="007F5AE2">
      <w:pPr>
        <w:pStyle w:val="3"/>
      </w:pPr>
      <w:r>
        <w:t>ヴァリューグラフ</w:t>
      </w:r>
    </w:p>
    <w:p w:rsidR="00D7700D" w:rsidRPr="00D7700D" w:rsidRDefault="00D7700D" w:rsidP="00D7700D">
      <w:pPr>
        <w:pStyle w:val="ab"/>
      </w:pPr>
      <w:r>
        <w:rPr>
          <w:rFonts w:hint="eastAsia"/>
        </w:rPr>
        <w:t>目標を整理して、序列付け体系化する</w:t>
      </w:r>
    </w:p>
    <w:p w:rsidR="00F8215A" w:rsidRDefault="00F8215A" w:rsidP="00F8215A">
      <w:pPr>
        <w:pStyle w:val="3"/>
      </w:pPr>
      <w:r>
        <w:rPr>
          <w:rFonts w:hint="eastAsia"/>
        </w:rPr>
        <w:t>プロトタイピング（試作品）</w:t>
      </w:r>
    </w:p>
    <w:p w:rsidR="00F8215A" w:rsidRDefault="00F8215A" w:rsidP="00F8215A">
      <w:pPr>
        <w:pStyle w:val="ab"/>
        <w:numPr>
          <w:ilvl w:val="0"/>
          <w:numId w:val="3"/>
        </w:numPr>
        <w:ind w:leftChars="0"/>
      </w:pPr>
      <w:r>
        <w:rPr>
          <w:rFonts w:hint="eastAsia"/>
        </w:rPr>
        <w:t>プロトタイピングの価値</w:t>
      </w:r>
    </w:p>
    <w:p w:rsidR="00F8215A" w:rsidRDefault="00F8215A" w:rsidP="00F8215A">
      <w:pPr>
        <w:pStyle w:val="ab"/>
        <w:numPr>
          <w:ilvl w:val="0"/>
          <w:numId w:val="3"/>
        </w:numPr>
        <w:ind w:leftChars="0"/>
      </w:pPr>
      <w:r>
        <w:rPr>
          <w:rFonts w:hint="eastAsia"/>
        </w:rPr>
        <w:t>プロとタイピンの検証</w:t>
      </w:r>
    </w:p>
    <w:p w:rsidR="00F8215A" w:rsidRDefault="00F8215A" w:rsidP="00F8215A">
      <w:pPr>
        <w:pStyle w:val="ab"/>
        <w:numPr>
          <w:ilvl w:val="0"/>
          <w:numId w:val="3"/>
        </w:numPr>
        <w:ind w:leftChars="0"/>
      </w:pPr>
      <w:r>
        <w:rPr>
          <w:rFonts w:hint="eastAsia"/>
        </w:rPr>
        <w:t>プロトタイピングの効果</w:t>
      </w:r>
    </w:p>
    <w:p w:rsidR="00F8215A" w:rsidRPr="000C246F" w:rsidRDefault="00F8215A" w:rsidP="00F8215A">
      <w:pPr>
        <w:pStyle w:val="ab"/>
        <w:numPr>
          <w:ilvl w:val="0"/>
          <w:numId w:val="3"/>
        </w:numPr>
        <w:ind w:leftChars="0"/>
      </w:pPr>
      <w:r>
        <w:rPr>
          <w:rFonts w:hint="eastAsia"/>
        </w:rPr>
        <w:t>ビジネスモデルのプロトタイピングについての検証</w:t>
      </w:r>
    </w:p>
    <w:p w:rsidR="00343118" w:rsidRDefault="007F5AE2" w:rsidP="007F5AE2">
      <w:pPr>
        <w:pStyle w:val="3"/>
      </w:pPr>
      <w:r w:rsidRPr="00A63805">
        <w:rPr>
          <w:rFonts w:hint="eastAsia"/>
        </w:rPr>
        <w:t>試作品を試しに使ってみるテスティング</w:t>
      </w:r>
    </w:p>
    <w:p w:rsidR="00B74B1C" w:rsidRDefault="00B74B1C" w:rsidP="007F5AE2">
      <w:pPr>
        <w:pStyle w:val="3"/>
      </w:pPr>
      <w:r>
        <w:rPr>
          <w:rFonts w:hint="eastAsia"/>
        </w:rPr>
        <w:t>単位認定試験</w:t>
      </w:r>
    </w:p>
    <w:p w:rsidR="00343118" w:rsidRDefault="00D7700D" w:rsidP="007F5AE2">
      <w:pPr>
        <w:pStyle w:val="3"/>
      </w:pPr>
      <w:r>
        <w:t>CVCA</w:t>
      </w:r>
      <w:r>
        <w:t>・</w:t>
      </w:r>
      <w:r>
        <w:t>WCA</w:t>
      </w:r>
      <w:r w:rsidR="00251736">
        <w:t>・</w:t>
      </w:r>
      <w:r w:rsidR="00251736">
        <w:t>SMART</w:t>
      </w:r>
      <w:r w:rsidR="00251736">
        <w:t>評価</w:t>
      </w:r>
    </w:p>
    <w:p w:rsidR="00D7700D" w:rsidRDefault="00D7700D" w:rsidP="0071285B">
      <w:pPr>
        <w:pStyle w:val="ab"/>
      </w:pPr>
      <w:r>
        <w:t>組織の在り方を確認するツール</w:t>
      </w:r>
      <w:r>
        <w:t>CVCA</w:t>
      </w:r>
      <w:r>
        <w:t>（顧客価値連鎖分析）と</w:t>
      </w:r>
      <w:r>
        <w:t>WCA</w:t>
      </w:r>
      <w:r>
        <w:t>（欲求連鎖分析）について学習する</w:t>
      </w:r>
    </w:p>
    <w:p w:rsidR="00D7700D" w:rsidRDefault="00251736" w:rsidP="0071285B">
      <w:pPr>
        <w:pStyle w:val="ab"/>
      </w:pPr>
      <w:r>
        <w:t>二つのツールを利用して価値が満足につながっているかを検証する方法について学習する</w:t>
      </w:r>
    </w:p>
    <w:p w:rsidR="00251736" w:rsidRPr="00D7700D" w:rsidRDefault="00251736" w:rsidP="0071285B">
      <w:pPr>
        <w:pStyle w:val="ab"/>
      </w:pPr>
      <w:r>
        <w:t>目標を</w:t>
      </w:r>
      <w:r>
        <w:t>SMART</w:t>
      </w:r>
      <w:r>
        <w:t>評価で評価し、目標を評価し、洗練し、選択するプロセスについて学習する</w:t>
      </w:r>
    </w:p>
    <w:p w:rsidR="00D7700D" w:rsidRDefault="00D7700D" w:rsidP="00D7700D">
      <w:pPr>
        <w:pStyle w:val="3"/>
      </w:pPr>
      <w:r>
        <w:rPr>
          <w:rFonts w:hint="eastAsia"/>
        </w:rPr>
        <w:t>サービスデザインの基礎</w:t>
      </w:r>
    </w:p>
    <w:p w:rsidR="00D7700D" w:rsidRPr="003C4AA1" w:rsidRDefault="00D7700D" w:rsidP="0071285B">
      <w:pPr>
        <w:pStyle w:val="ab"/>
      </w:pPr>
      <w:r>
        <w:rPr>
          <w:rFonts w:hint="eastAsia"/>
        </w:rPr>
        <w:t>組織運営をデザイン・連携・最適化することで、ユーザと従業員双方のエクスペリエンスを改善することができる。この基礎的理論について解説する</w:t>
      </w:r>
    </w:p>
    <w:p w:rsidR="00343118" w:rsidRDefault="0071285B" w:rsidP="007F5AE2">
      <w:pPr>
        <w:pStyle w:val="3"/>
      </w:pPr>
      <w:r>
        <w:t>ジョブマップ</w:t>
      </w:r>
    </w:p>
    <w:p w:rsidR="0071285B" w:rsidRDefault="0071285B" w:rsidP="0071285B">
      <w:pPr>
        <w:pStyle w:val="ab"/>
      </w:pPr>
      <w:r>
        <w:rPr>
          <w:rFonts w:hint="eastAsia"/>
        </w:rPr>
        <w:t>ジョブ理論について学習する</w:t>
      </w:r>
    </w:p>
    <w:p w:rsidR="0071285B" w:rsidRPr="0071285B" w:rsidRDefault="0071285B" w:rsidP="0071285B">
      <w:pPr>
        <w:pStyle w:val="ab"/>
      </w:pPr>
      <w:r>
        <w:rPr>
          <w:rFonts w:hint="eastAsia"/>
        </w:rPr>
        <w:t>ニーズをキャッチし、顧客の動向に従って充実させるべきコンテンツやデリートすべき機能などを</w:t>
      </w:r>
      <w:r>
        <w:rPr>
          <w:rFonts w:hint="eastAsia"/>
        </w:rPr>
        <w:lastRenderedPageBreak/>
        <w:t>考えるジョブマップについて学習する</w:t>
      </w:r>
    </w:p>
    <w:p w:rsidR="00343118" w:rsidRDefault="0071285B" w:rsidP="007F5AE2">
      <w:pPr>
        <w:pStyle w:val="3"/>
      </w:pPr>
      <w:r>
        <w:t>共感マップ</w:t>
      </w:r>
    </w:p>
    <w:p w:rsidR="0071285B" w:rsidRPr="0071285B" w:rsidRDefault="0071285B" w:rsidP="0071285B">
      <w:pPr>
        <w:pStyle w:val="ab"/>
      </w:pPr>
      <w:r>
        <w:rPr>
          <w:rFonts w:hint="eastAsia"/>
        </w:rPr>
        <w:t>顧客が何を聞いて、何を見て、どのようなことを考え、どんな行動に移すのかを可視化してくれるフレームワークについて理解する</w:t>
      </w:r>
    </w:p>
    <w:p w:rsidR="00343118" w:rsidRDefault="0071285B" w:rsidP="007F5AE2">
      <w:pPr>
        <w:pStyle w:val="3"/>
      </w:pPr>
      <w:r>
        <w:t>ビジネスモデルキャンバス</w:t>
      </w:r>
    </w:p>
    <w:p w:rsidR="0071285B" w:rsidRDefault="00533576" w:rsidP="0071285B">
      <w:pPr>
        <w:pStyle w:val="ab"/>
      </w:pPr>
      <w:r>
        <w:rPr>
          <w:rFonts w:hint="eastAsia"/>
        </w:rPr>
        <w:t>顧客のセグメントや提供する価値などを９つの項目で可視化できるフレームワーク「ビジネスモデルキャンバス」について学習する。</w:t>
      </w:r>
    </w:p>
    <w:p w:rsidR="00533576" w:rsidRPr="00533576" w:rsidRDefault="00533576" w:rsidP="00533576">
      <w:pPr>
        <w:pStyle w:val="3"/>
      </w:pPr>
      <w:r>
        <w:rPr>
          <w:rFonts w:hint="eastAsia"/>
        </w:rPr>
        <w:t>ビジネスモデルキャンバス（続き）</w:t>
      </w:r>
    </w:p>
    <w:p w:rsidR="00343118" w:rsidRDefault="0071285B" w:rsidP="007F5AE2">
      <w:pPr>
        <w:pStyle w:val="3"/>
      </w:pPr>
      <w:r>
        <w:t>MVP</w:t>
      </w:r>
      <w:r>
        <w:t>キャンバス</w:t>
      </w:r>
    </w:p>
    <w:p w:rsidR="0071285B" w:rsidRDefault="00533576" w:rsidP="0071285B">
      <w:pPr>
        <w:pStyle w:val="ab"/>
      </w:pPr>
      <w:r>
        <w:rPr>
          <w:rFonts w:hint="eastAsia"/>
        </w:rPr>
        <w:t>必要最小限の価値だけを搭載した商材を開発する</w:t>
      </w:r>
      <w:r>
        <w:rPr>
          <w:rFonts w:hint="eastAsia"/>
        </w:rPr>
        <w:t>MVP</w:t>
      </w:r>
      <w:r>
        <w:rPr>
          <w:rFonts w:hint="eastAsia"/>
        </w:rPr>
        <w:t>について学習する。</w:t>
      </w:r>
    </w:p>
    <w:p w:rsidR="00533576" w:rsidRPr="0071285B" w:rsidRDefault="00533576" w:rsidP="0071285B">
      <w:pPr>
        <w:pStyle w:val="ab"/>
      </w:pPr>
      <w:r>
        <w:rPr>
          <w:rFonts w:hint="eastAsia"/>
        </w:rPr>
        <w:t>無駄な仮説検証をなくすなどコスト削減できる手法について学習する。</w:t>
      </w:r>
    </w:p>
    <w:p w:rsidR="00343118" w:rsidRDefault="0071285B" w:rsidP="007F5AE2">
      <w:pPr>
        <w:pStyle w:val="3"/>
      </w:pPr>
      <w:r>
        <w:t>事業環境マップ</w:t>
      </w:r>
    </w:p>
    <w:p w:rsidR="0071285B" w:rsidRPr="0071285B" w:rsidRDefault="00533576" w:rsidP="0071285B">
      <w:pPr>
        <w:pStyle w:val="ab"/>
      </w:pPr>
      <w:r>
        <w:rPr>
          <w:rFonts w:hint="eastAsia"/>
        </w:rPr>
        <w:t>自身の商材を取り巻く外部環境を具ライ的にまとめられるフレームワーク「事業環境マップ」について学習する。</w:t>
      </w:r>
    </w:p>
    <w:p w:rsidR="00343118" w:rsidRDefault="00533576" w:rsidP="007F5AE2">
      <w:pPr>
        <w:pStyle w:val="3"/>
      </w:pPr>
      <w:r>
        <w:rPr>
          <w:rFonts w:hint="eastAsia"/>
        </w:rPr>
        <w:t>デザイン思考で陥りやすい</w:t>
      </w:r>
      <w:r w:rsidR="00DD424E">
        <w:rPr>
          <w:rFonts w:hint="eastAsia"/>
        </w:rPr>
        <w:t>注意点について</w:t>
      </w:r>
    </w:p>
    <w:p w:rsidR="00DD424E" w:rsidRPr="00DD424E" w:rsidRDefault="00DD424E" w:rsidP="00DD424E">
      <w:pPr>
        <w:pStyle w:val="ab"/>
      </w:pPr>
      <w:r>
        <w:rPr>
          <w:rFonts w:hint="eastAsia"/>
        </w:rPr>
        <w:t>デザイン思考の適用が適切でない場合、思った効果が得られないケースがある。これらのケースの特徴として、そもそもデザイン思考を適用することが好ましくないケースがある。これらについて学習する。</w:t>
      </w:r>
    </w:p>
    <w:p w:rsidR="00343118" w:rsidRDefault="00DD424E" w:rsidP="007F5AE2">
      <w:pPr>
        <w:pStyle w:val="3"/>
      </w:pPr>
      <w:r>
        <w:rPr>
          <w:rFonts w:hint="eastAsia"/>
        </w:rPr>
        <w:t>d.seed</w:t>
      </w:r>
      <w:r>
        <w:rPr>
          <w:rFonts w:hint="eastAsia"/>
        </w:rPr>
        <w:t>モデルについて</w:t>
      </w:r>
    </w:p>
    <w:p w:rsidR="00DD424E" w:rsidRPr="00DD424E" w:rsidRDefault="00DD424E" w:rsidP="00DD424E">
      <w:pPr>
        <w:pStyle w:val="ab"/>
      </w:pPr>
      <w:r>
        <w:rPr>
          <w:rFonts w:hint="eastAsia"/>
        </w:rPr>
        <w:t>イノベーションを起こすための方法論についてのデザイン思考を５つのフェーズで表したモデルについて学習する</w:t>
      </w:r>
    </w:p>
    <w:p w:rsidR="00343118" w:rsidRDefault="00DD424E" w:rsidP="00DD424E">
      <w:pPr>
        <w:pStyle w:val="3"/>
      </w:pPr>
      <w:r>
        <w:rPr>
          <w:rFonts w:hint="eastAsia"/>
        </w:rPr>
        <w:t>d.seed</w:t>
      </w:r>
      <w:r>
        <w:rPr>
          <w:rFonts w:hint="eastAsia"/>
        </w:rPr>
        <w:t>モデルについて（続き）</w:t>
      </w:r>
    </w:p>
    <w:p w:rsidR="00343118" w:rsidRDefault="00DD424E" w:rsidP="007F5AE2">
      <w:pPr>
        <w:pStyle w:val="3"/>
      </w:pPr>
      <w:r>
        <w:rPr>
          <w:rFonts w:hint="eastAsia"/>
        </w:rPr>
        <w:t>インクルーシブデザインについて</w:t>
      </w:r>
    </w:p>
    <w:p w:rsidR="00DD424E" w:rsidRPr="00DD424E" w:rsidRDefault="00DD424E" w:rsidP="00DD424E">
      <w:pPr>
        <w:pStyle w:val="ab"/>
      </w:pPr>
      <w:r>
        <w:rPr>
          <w:rFonts w:hint="eastAsia"/>
        </w:rPr>
        <w:t>デザイン思考がイノベーションを起こすことを重点的に考えることに対して、高齢者や障碍者などデザインプロセスから除外されてきた多様な人々を巻き込むデザインとしてのインクルーシブデザインについて学習する</w:t>
      </w:r>
    </w:p>
    <w:p w:rsidR="00343118" w:rsidRDefault="00DD424E" w:rsidP="007F5AE2">
      <w:pPr>
        <w:pStyle w:val="3"/>
      </w:pPr>
      <w:r>
        <w:rPr>
          <w:rFonts w:hint="eastAsia"/>
        </w:rPr>
        <w:t>インクルーシブデザインの原則</w:t>
      </w:r>
    </w:p>
    <w:p w:rsidR="00DD424E" w:rsidRPr="00DD424E" w:rsidRDefault="00DD424E" w:rsidP="00DD424E">
      <w:pPr>
        <w:pStyle w:val="ab"/>
      </w:pPr>
      <w:r>
        <w:rPr>
          <w:rFonts w:hint="eastAsia"/>
        </w:rPr>
        <w:t>インクルーシブデザインの原則について学習する</w:t>
      </w:r>
    </w:p>
    <w:p w:rsidR="00343118" w:rsidRDefault="00FC0F0D" w:rsidP="007F5AE2">
      <w:pPr>
        <w:pStyle w:val="3"/>
      </w:pPr>
      <w:r>
        <w:rPr>
          <w:rFonts w:hint="eastAsia"/>
        </w:rPr>
        <w:t>課題演習</w:t>
      </w:r>
    </w:p>
    <w:p w:rsidR="00FC0F0D" w:rsidRPr="00FC0F0D" w:rsidRDefault="00FC0F0D" w:rsidP="00FC0F0D">
      <w:r>
        <w:rPr>
          <w:rFonts w:hint="eastAsia"/>
        </w:rPr>
        <w:t>前回まで行った課題演習について課題を設定し、デザイン思考に当てはめた課題演習を行う。</w:t>
      </w:r>
    </w:p>
    <w:p w:rsidR="00343118" w:rsidRDefault="00FC0F0D" w:rsidP="007F5AE2">
      <w:pPr>
        <w:pStyle w:val="3"/>
      </w:pPr>
      <w:r>
        <w:rPr>
          <w:rFonts w:hint="eastAsia"/>
        </w:rPr>
        <w:t>課題演習と解答</w:t>
      </w:r>
    </w:p>
    <w:p w:rsidR="00FC0F0D" w:rsidRPr="00FC0F0D" w:rsidRDefault="00FC0F0D" w:rsidP="00FC0F0D">
      <w:r>
        <w:rPr>
          <w:rFonts w:hint="eastAsia"/>
        </w:rPr>
        <w:t>課題演習を継続して行い、最終的にまとめて発表を行い、全体でデザイン思考の全体の流れを共有する</w:t>
      </w:r>
    </w:p>
    <w:p w:rsidR="00B069EE" w:rsidRDefault="00B74B1C" w:rsidP="007F5AE2">
      <w:pPr>
        <w:pStyle w:val="3"/>
      </w:pPr>
      <w:r>
        <w:rPr>
          <w:rFonts w:hint="eastAsia"/>
        </w:rPr>
        <w:t>単位認定試験</w:t>
      </w:r>
    </w:p>
    <w:p w:rsidR="00FF6EAA" w:rsidRDefault="00FF6EAA" w:rsidP="007F5AE2">
      <w:pPr>
        <w:pStyle w:val="2"/>
      </w:pPr>
      <w:r>
        <w:rPr>
          <w:rFonts w:hint="eastAsia"/>
        </w:rPr>
        <w:t xml:space="preserve">授業の進め方　　　　　　　　　　　　　　　　　　　　　　　　　　　　　　　　</w:t>
      </w:r>
    </w:p>
    <w:p w:rsidR="00B42B5B" w:rsidRDefault="00A6349E">
      <w:pPr>
        <w:rPr>
          <w:sz w:val="22"/>
        </w:rPr>
      </w:pPr>
      <w:r>
        <w:rPr>
          <w:rFonts w:hint="eastAsia"/>
          <w:sz w:val="22"/>
        </w:rPr>
        <w:t xml:space="preserve">　</w:t>
      </w:r>
      <w:r w:rsidR="00A63805">
        <w:rPr>
          <w:rFonts w:hint="eastAsia"/>
          <w:sz w:val="22"/>
        </w:rPr>
        <w:t>デザイン思考に関する考え方については講義を行い、講義後に演習を行う。演習を行うことで、全体の理解を即す。</w:t>
      </w:r>
    </w:p>
    <w:p w:rsidR="00A63805" w:rsidRDefault="00A63805">
      <w:pPr>
        <w:rPr>
          <w:sz w:val="22"/>
        </w:rPr>
      </w:pPr>
    </w:p>
    <w:p w:rsidR="00FF6EAA" w:rsidRDefault="00FF6EAA" w:rsidP="007F5AE2">
      <w:pPr>
        <w:pStyle w:val="2"/>
      </w:pPr>
      <w:r>
        <w:rPr>
          <w:rFonts w:hint="eastAsia"/>
        </w:rPr>
        <w:t xml:space="preserve">授業の達成目標（学習・教育到達目標との関連）　　　　　　　　　　　　　　　　　　　　　　　　　　　　　　　　</w:t>
      </w:r>
    </w:p>
    <w:p w:rsidR="00FF6EAA" w:rsidRDefault="00A63805">
      <w:pPr>
        <w:rPr>
          <w:sz w:val="22"/>
        </w:rPr>
      </w:pPr>
      <w:r>
        <w:rPr>
          <w:rFonts w:hint="eastAsia"/>
          <w:sz w:val="22"/>
        </w:rPr>
        <w:t xml:space="preserve">　本コースを履修することで、サービスを展開したり、プロダクトを作成したりするために、従来の方法では生まれない方法を発見・行うことができるようになる。</w:t>
      </w:r>
    </w:p>
    <w:p w:rsidR="00A63805" w:rsidRDefault="00A63805">
      <w:pPr>
        <w:rPr>
          <w:sz w:val="22"/>
        </w:rPr>
      </w:pPr>
    </w:p>
    <w:p w:rsidR="00FF6EAA" w:rsidRDefault="00FF6EAA" w:rsidP="007F5AE2">
      <w:pPr>
        <w:pStyle w:val="2"/>
      </w:pPr>
      <w:r>
        <w:rPr>
          <w:rFonts w:hint="eastAsia"/>
        </w:rPr>
        <w:t xml:space="preserve">成績評価の基準および評価方法　　　　　　　　　　　　　　　　　　　　　　　　　　　　　　　　</w:t>
      </w:r>
    </w:p>
    <w:p w:rsidR="00FF6EAA" w:rsidRPr="00FF6EAA" w:rsidRDefault="002924EA">
      <w:pPr>
        <w:rPr>
          <w:sz w:val="22"/>
        </w:rPr>
      </w:pPr>
      <w:r>
        <w:rPr>
          <w:rFonts w:hint="eastAsia"/>
          <w:sz w:val="22"/>
        </w:rPr>
        <w:t>単位認定試験の結果（</w:t>
      </w:r>
      <w:r>
        <w:rPr>
          <w:rFonts w:hint="eastAsia"/>
          <w:sz w:val="22"/>
        </w:rPr>
        <w:t>80%</w:t>
      </w:r>
      <w:r>
        <w:rPr>
          <w:rFonts w:hint="eastAsia"/>
          <w:sz w:val="22"/>
        </w:rPr>
        <w:t>）と、授業の参加態度（</w:t>
      </w:r>
      <w:r>
        <w:rPr>
          <w:rFonts w:hint="eastAsia"/>
          <w:sz w:val="22"/>
        </w:rPr>
        <w:t>20%</w:t>
      </w:r>
      <w:r>
        <w:rPr>
          <w:rFonts w:hint="eastAsia"/>
          <w:sz w:val="22"/>
        </w:rPr>
        <w:t>）を持って、評価する。</w:t>
      </w:r>
    </w:p>
    <w:p w:rsidR="00FF6EAA" w:rsidRDefault="00FF6EAA">
      <w:pPr>
        <w:rPr>
          <w:sz w:val="22"/>
        </w:rPr>
      </w:pPr>
    </w:p>
    <w:p w:rsidR="00FF6EAA" w:rsidRPr="00AE4FFD" w:rsidRDefault="00FF6EAA" w:rsidP="007F5AE2">
      <w:pPr>
        <w:pStyle w:val="2"/>
      </w:pPr>
      <w:r>
        <w:rPr>
          <w:rFonts w:hint="eastAsia"/>
        </w:rPr>
        <w:t xml:space="preserve">授業外学習（予習・復習）の指示　　　　　　　　　　　　　　　　　　　　　　　　　　　　　　　　</w:t>
      </w:r>
    </w:p>
    <w:p w:rsidR="00FF6EAA" w:rsidRDefault="00AE4FFD">
      <w:pPr>
        <w:rPr>
          <w:sz w:val="22"/>
        </w:rPr>
      </w:pPr>
      <w:r>
        <w:rPr>
          <w:rFonts w:hint="eastAsia"/>
          <w:sz w:val="22"/>
        </w:rPr>
        <w:t>予習については、特になし。</w:t>
      </w:r>
    </w:p>
    <w:p w:rsidR="00AE4FFD" w:rsidRDefault="00AE4FFD">
      <w:pPr>
        <w:rPr>
          <w:sz w:val="22"/>
        </w:rPr>
      </w:pPr>
      <w:r>
        <w:rPr>
          <w:rFonts w:hint="eastAsia"/>
          <w:sz w:val="22"/>
        </w:rPr>
        <w:t>復習については、授業で行った基本的なプログラムについて記述できること。</w:t>
      </w:r>
    </w:p>
    <w:p w:rsidR="002924EA" w:rsidRPr="00AE4FFD" w:rsidRDefault="002924EA">
      <w:pPr>
        <w:rPr>
          <w:sz w:val="22"/>
        </w:rPr>
      </w:pPr>
    </w:p>
    <w:p w:rsidR="00FF6EAA" w:rsidRDefault="00FF6EAA" w:rsidP="007F5AE2">
      <w:pPr>
        <w:pStyle w:val="2"/>
      </w:pPr>
      <w:r>
        <w:rPr>
          <w:rFonts w:hint="eastAsia"/>
        </w:rPr>
        <w:t xml:space="preserve">教科書　　　　　　　　　　　　　　　　　　　　　　　　　　　　　　　　</w:t>
      </w:r>
    </w:p>
    <w:p w:rsidR="00FF6EAA" w:rsidRPr="0062187F" w:rsidRDefault="002924EA">
      <w:pPr>
        <w:rPr>
          <w:sz w:val="22"/>
        </w:rPr>
      </w:pPr>
      <w:r>
        <w:rPr>
          <w:rFonts w:hint="eastAsia"/>
          <w:sz w:val="22"/>
        </w:rPr>
        <w:t>なし。</w:t>
      </w:r>
    </w:p>
    <w:p w:rsidR="00FF6EAA" w:rsidRPr="002924EA" w:rsidRDefault="00FF6EAA">
      <w:pPr>
        <w:rPr>
          <w:sz w:val="22"/>
        </w:rPr>
      </w:pPr>
    </w:p>
    <w:p w:rsidR="00FF6EAA" w:rsidRPr="002924EA" w:rsidRDefault="00FF6EAA">
      <w:pPr>
        <w:rPr>
          <w:b/>
          <w:sz w:val="28"/>
          <w:szCs w:val="28"/>
          <w:u w:val="single"/>
        </w:rPr>
      </w:pPr>
      <w:r>
        <w:rPr>
          <w:rFonts w:hint="eastAsia"/>
          <w:b/>
          <w:sz w:val="28"/>
          <w:szCs w:val="28"/>
          <w:u w:val="single"/>
        </w:rPr>
        <w:t xml:space="preserve">参考書　　　　　　　　　　　　　　　　　　　　　　　　　　　　　　　　</w:t>
      </w:r>
    </w:p>
    <w:p w:rsidR="009C5855" w:rsidRDefault="00343118" w:rsidP="00343118">
      <w:r>
        <w:rPr>
          <w:rFonts w:hint="eastAsia"/>
        </w:rPr>
        <w:t>なし。</w:t>
      </w:r>
    </w:p>
    <w:p w:rsidR="00343118" w:rsidRPr="00343118" w:rsidRDefault="00343118" w:rsidP="00343118"/>
    <w:p w:rsidR="0062187F" w:rsidRPr="002924EA"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343118">
      <w:pPr>
        <w:rPr>
          <w:sz w:val="22"/>
        </w:rPr>
      </w:pPr>
      <w:r>
        <w:rPr>
          <w:rFonts w:hint="eastAsia"/>
          <w:sz w:val="22"/>
        </w:rPr>
        <w:t>なし。</w:t>
      </w:r>
    </w:p>
    <w:p w:rsidR="00343118" w:rsidRDefault="00343118">
      <w:pPr>
        <w:rPr>
          <w:sz w:val="22"/>
        </w:rPr>
      </w:pPr>
    </w:p>
    <w:sectPr w:rsidR="00343118"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66" w:rsidRDefault="00FE6166" w:rsidP="008666D8">
      <w:r>
        <w:separator/>
      </w:r>
    </w:p>
  </w:endnote>
  <w:endnote w:type="continuationSeparator" w:id="0">
    <w:p w:rsidR="00FE6166" w:rsidRDefault="00FE6166" w:rsidP="0086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66" w:rsidRDefault="00FE6166" w:rsidP="008666D8">
      <w:r>
        <w:separator/>
      </w:r>
    </w:p>
  </w:footnote>
  <w:footnote w:type="continuationSeparator" w:id="0">
    <w:p w:rsidR="00FE6166" w:rsidRDefault="00FE6166" w:rsidP="00866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5500"/>
    <w:multiLevelType w:val="hybridMultilevel"/>
    <w:tmpl w:val="52E47ED8"/>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2792248"/>
    <w:multiLevelType w:val="hybridMultilevel"/>
    <w:tmpl w:val="AA224C6E"/>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FDB1566"/>
    <w:multiLevelType w:val="hybridMultilevel"/>
    <w:tmpl w:val="38A47F00"/>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65B70E2"/>
    <w:multiLevelType w:val="hybridMultilevel"/>
    <w:tmpl w:val="99E8D342"/>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40973412"/>
    <w:multiLevelType w:val="hybridMultilevel"/>
    <w:tmpl w:val="ACCEE50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BB2378A"/>
    <w:multiLevelType w:val="hybridMultilevel"/>
    <w:tmpl w:val="6B9A7BD8"/>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4D2267D4"/>
    <w:multiLevelType w:val="hybridMultilevel"/>
    <w:tmpl w:val="2550F724"/>
    <w:lvl w:ilvl="0" w:tplc="E1365C58">
      <w:start w:val="1"/>
      <w:numFmt w:val="decimal"/>
      <w:pStyle w:val="3"/>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374EC0"/>
    <w:multiLevelType w:val="hybridMultilevel"/>
    <w:tmpl w:val="D85E25CE"/>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B570B"/>
    <w:rsid w:val="000C246F"/>
    <w:rsid w:val="001A6036"/>
    <w:rsid w:val="001C2FBC"/>
    <w:rsid w:val="00251736"/>
    <w:rsid w:val="002924EA"/>
    <w:rsid w:val="003261AE"/>
    <w:rsid w:val="00343118"/>
    <w:rsid w:val="003C4AA1"/>
    <w:rsid w:val="004A26EF"/>
    <w:rsid w:val="004E79FF"/>
    <w:rsid w:val="00525A2C"/>
    <w:rsid w:val="00531C4B"/>
    <w:rsid w:val="00533576"/>
    <w:rsid w:val="00541D8A"/>
    <w:rsid w:val="0062187F"/>
    <w:rsid w:val="0067625E"/>
    <w:rsid w:val="006D2D52"/>
    <w:rsid w:val="0071285B"/>
    <w:rsid w:val="007F5AE2"/>
    <w:rsid w:val="00804120"/>
    <w:rsid w:val="008666D8"/>
    <w:rsid w:val="00922AAF"/>
    <w:rsid w:val="009C5855"/>
    <w:rsid w:val="009F495B"/>
    <w:rsid w:val="009F62B0"/>
    <w:rsid w:val="00A6349E"/>
    <w:rsid w:val="00A63805"/>
    <w:rsid w:val="00AB4D0B"/>
    <w:rsid w:val="00AD7741"/>
    <w:rsid w:val="00AE4FFD"/>
    <w:rsid w:val="00B069EE"/>
    <w:rsid w:val="00B42B5B"/>
    <w:rsid w:val="00B74B1C"/>
    <w:rsid w:val="00BB284A"/>
    <w:rsid w:val="00C300E7"/>
    <w:rsid w:val="00C62793"/>
    <w:rsid w:val="00D236B8"/>
    <w:rsid w:val="00D7700D"/>
    <w:rsid w:val="00D85454"/>
    <w:rsid w:val="00DD424E"/>
    <w:rsid w:val="00DE764C"/>
    <w:rsid w:val="00E81784"/>
    <w:rsid w:val="00ED5C45"/>
    <w:rsid w:val="00ED6EE3"/>
    <w:rsid w:val="00F8215A"/>
    <w:rsid w:val="00FB51DE"/>
    <w:rsid w:val="00FC0F0D"/>
    <w:rsid w:val="00FD2E55"/>
    <w:rsid w:val="00FE616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5:docId w15:val="{CF522487-A155-4CA9-8F43-FF807A46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285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F5AE2"/>
    <w:pPr>
      <w:outlineLvl w:val="1"/>
    </w:pPr>
    <w:rPr>
      <w:b/>
      <w:sz w:val="28"/>
      <w:szCs w:val="28"/>
      <w:u w:val="single"/>
    </w:rPr>
  </w:style>
  <w:style w:type="paragraph" w:styleId="3">
    <w:name w:val="heading 3"/>
    <w:basedOn w:val="a0"/>
    <w:next w:val="a"/>
    <w:link w:val="30"/>
    <w:uiPriority w:val="9"/>
    <w:unhideWhenUsed/>
    <w:qFormat/>
    <w:rsid w:val="007F5AE2"/>
    <w:pPr>
      <w:numPr>
        <w:numId w:val="1"/>
      </w:numPr>
      <w:ind w:leftChars="0" w:left="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62187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187F"/>
    <w:rPr>
      <w:rFonts w:asciiTheme="majorHAnsi" w:eastAsiaTheme="majorEastAsia" w:hAnsiTheme="majorHAnsi" w:cstheme="majorBidi"/>
      <w:sz w:val="18"/>
      <w:szCs w:val="18"/>
    </w:rPr>
  </w:style>
  <w:style w:type="paragraph" w:styleId="a7">
    <w:name w:val="header"/>
    <w:basedOn w:val="a"/>
    <w:link w:val="a8"/>
    <w:uiPriority w:val="99"/>
    <w:unhideWhenUsed/>
    <w:rsid w:val="008666D8"/>
    <w:pPr>
      <w:tabs>
        <w:tab w:val="center" w:pos="4252"/>
        <w:tab w:val="right" w:pos="8504"/>
      </w:tabs>
      <w:snapToGrid w:val="0"/>
    </w:pPr>
  </w:style>
  <w:style w:type="character" w:customStyle="1" w:styleId="a8">
    <w:name w:val="ヘッダー (文字)"/>
    <w:basedOn w:val="a1"/>
    <w:link w:val="a7"/>
    <w:uiPriority w:val="99"/>
    <w:rsid w:val="008666D8"/>
  </w:style>
  <w:style w:type="paragraph" w:styleId="a9">
    <w:name w:val="footer"/>
    <w:basedOn w:val="a"/>
    <w:link w:val="aa"/>
    <w:uiPriority w:val="99"/>
    <w:unhideWhenUsed/>
    <w:rsid w:val="008666D8"/>
    <w:pPr>
      <w:tabs>
        <w:tab w:val="center" w:pos="4252"/>
        <w:tab w:val="right" w:pos="8504"/>
      </w:tabs>
      <w:snapToGrid w:val="0"/>
    </w:pPr>
  </w:style>
  <w:style w:type="character" w:customStyle="1" w:styleId="aa">
    <w:name w:val="フッター (文字)"/>
    <w:basedOn w:val="a1"/>
    <w:link w:val="a9"/>
    <w:uiPriority w:val="99"/>
    <w:rsid w:val="008666D8"/>
  </w:style>
  <w:style w:type="paragraph" w:styleId="a0">
    <w:name w:val="List Paragraph"/>
    <w:basedOn w:val="a"/>
    <w:uiPriority w:val="34"/>
    <w:qFormat/>
    <w:rsid w:val="00C62793"/>
    <w:pPr>
      <w:ind w:leftChars="400" w:left="840"/>
    </w:pPr>
  </w:style>
  <w:style w:type="character" w:customStyle="1" w:styleId="20">
    <w:name w:val="見出し 2 (文字)"/>
    <w:basedOn w:val="a1"/>
    <w:link w:val="2"/>
    <w:uiPriority w:val="9"/>
    <w:rsid w:val="007F5AE2"/>
    <w:rPr>
      <w:b/>
      <w:sz w:val="28"/>
      <w:szCs w:val="28"/>
      <w:u w:val="single"/>
    </w:rPr>
  </w:style>
  <w:style w:type="character" w:customStyle="1" w:styleId="30">
    <w:name w:val="見出し 3 (文字)"/>
    <w:basedOn w:val="a1"/>
    <w:link w:val="3"/>
    <w:uiPriority w:val="9"/>
    <w:rsid w:val="007F5AE2"/>
    <w:rPr>
      <w:sz w:val="22"/>
    </w:rPr>
  </w:style>
  <w:style w:type="paragraph" w:customStyle="1" w:styleId="ab">
    <w:name w:val="詳細文"/>
    <w:basedOn w:val="a"/>
    <w:link w:val="ac"/>
    <w:qFormat/>
    <w:rsid w:val="000C246F"/>
    <w:pPr>
      <w:ind w:leftChars="200" w:left="420"/>
    </w:pPr>
  </w:style>
  <w:style w:type="character" w:customStyle="1" w:styleId="ac">
    <w:name w:val="詳細文 (文字)"/>
    <w:basedOn w:val="a1"/>
    <w:link w:val="ab"/>
    <w:rsid w:val="000C246F"/>
  </w:style>
  <w:style w:type="character" w:customStyle="1" w:styleId="10">
    <w:name w:val="見出し 1 (文字)"/>
    <w:basedOn w:val="a1"/>
    <w:link w:val="1"/>
    <w:uiPriority w:val="9"/>
    <w:rsid w:val="0071285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9F5ED-1CD1-4779-9439-FB174A07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452</Words>
  <Characters>2577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14</cp:revision>
  <cp:lastPrinted>2020-02-28T07:57:00Z</cp:lastPrinted>
  <dcterms:created xsi:type="dcterms:W3CDTF">2020-02-28T08:16:00Z</dcterms:created>
  <dcterms:modified xsi:type="dcterms:W3CDTF">2020-06-23T10:55:00Z</dcterms:modified>
</cp:coreProperties>
</file>