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7F6" w:rsidRPr="00D236B8" w:rsidRDefault="00D236B8">
      <w:pPr>
        <w:rPr>
          <w:b/>
          <w:sz w:val="36"/>
          <w:szCs w:val="36"/>
        </w:rPr>
      </w:pPr>
      <w:r w:rsidRPr="00D236B8">
        <w:rPr>
          <w:rFonts w:hint="eastAsia"/>
          <w:b/>
          <w:sz w:val="36"/>
          <w:szCs w:val="36"/>
        </w:rPr>
        <w:t>科目名</w:t>
      </w:r>
      <w:r w:rsidR="008666D8">
        <w:rPr>
          <w:rFonts w:hint="eastAsia"/>
          <w:b/>
          <w:sz w:val="36"/>
          <w:szCs w:val="36"/>
        </w:rPr>
        <w:t>：</w:t>
      </w:r>
      <w:r w:rsidR="00107477">
        <w:rPr>
          <w:rFonts w:hint="eastAsia"/>
          <w:b/>
          <w:sz w:val="36"/>
          <w:szCs w:val="36"/>
        </w:rPr>
        <w:t>ビジネスアプリ活用①</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8666D8">
            <w:r>
              <w:rPr>
                <w:rFonts w:hint="eastAsia"/>
              </w:rPr>
              <w:t>植田　吉祥</w:t>
            </w:r>
          </w:p>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666D8">
            <w:r>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666D8">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107477">
            <w:r>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D85454" w:rsidRDefault="008666D8" w:rsidP="00D85454">
            <w:pPr>
              <w:rPr>
                <w:b/>
              </w:rPr>
            </w:pPr>
            <w:r>
              <w:rPr>
                <w:rFonts w:hint="eastAsia"/>
                <w:b/>
              </w:rPr>
              <w:t>講義・演習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D85454" w:rsidRDefault="00346046" w:rsidP="00D85454">
            <w:pPr>
              <w:rPr>
                <w:b/>
              </w:rPr>
            </w:pPr>
            <w:r>
              <w:rPr>
                <w:rFonts w:hint="eastAsia"/>
                <w:b/>
              </w:rPr>
              <w:t>前期</w:t>
            </w:r>
            <w:bookmarkStart w:id="0" w:name="_GoBack"/>
            <w:bookmarkEnd w:id="0"/>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D236B8" w:rsidRDefault="008666D8" w:rsidP="00AD7741">
            <w:pPr>
              <w:rPr>
                <w:b/>
                <w:sz w:val="22"/>
              </w:rPr>
            </w:pPr>
            <w:r>
              <w:rPr>
                <w:rFonts w:hint="eastAsia"/>
                <w:b/>
                <w:sz w:val="22"/>
              </w:rPr>
              <w:t>3</w:t>
            </w:r>
            <w:r>
              <w:rPr>
                <w:rFonts w:hint="eastAsia"/>
                <w:b/>
                <w:sz w:val="22"/>
              </w:rPr>
              <w:t>年</w:t>
            </w:r>
          </w:p>
        </w:tc>
      </w:tr>
      <w:tr w:rsidR="00D85454" w:rsidTr="00EE6162">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D236B8" w:rsidRDefault="008666D8" w:rsidP="00AD7741">
            <w:pPr>
              <w:rPr>
                <w:b/>
                <w:sz w:val="22"/>
              </w:rPr>
            </w:pPr>
            <w:r>
              <w:rPr>
                <w:rFonts w:hint="eastAsia"/>
                <w:b/>
                <w:sz w:val="22"/>
              </w:rPr>
              <w:t>スポーツサイエンス学科</w:t>
            </w:r>
          </w:p>
        </w:tc>
      </w:tr>
    </w:tbl>
    <w:p w:rsidR="00D236B8" w:rsidRDefault="00D236B8">
      <w:pPr>
        <w:rPr>
          <w:b/>
          <w:sz w:val="28"/>
          <w:szCs w:val="28"/>
          <w:u w:val="single"/>
        </w:rPr>
      </w:pPr>
      <w:r w:rsidRPr="00D236B8">
        <w:rPr>
          <w:rFonts w:hint="eastAsia"/>
          <w:b/>
          <w:sz w:val="28"/>
          <w:szCs w:val="28"/>
          <w:u w:val="single"/>
        </w:rPr>
        <w:t xml:space="preserve">授業概要　　　　　　　　　　　　　　　　　　　　　　　　　　　　　　　　</w:t>
      </w:r>
    </w:p>
    <w:p w:rsidR="00D236B8" w:rsidRPr="00D236B8" w:rsidRDefault="00DE764C">
      <w:pPr>
        <w:rPr>
          <w:sz w:val="22"/>
        </w:rPr>
      </w:pPr>
      <w:r>
        <w:rPr>
          <w:rFonts w:hint="eastAsia"/>
          <w:sz w:val="22"/>
        </w:rPr>
        <w:t xml:space="preserve">　</w:t>
      </w:r>
      <w:r w:rsidR="00107477">
        <w:rPr>
          <w:rFonts w:hint="eastAsia"/>
          <w:sz w:val="22"/>
        </w:rPr>
        <w:t>パソコンで用いられるビジネス用途のアプリの使用方法について学習する。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D236B8" w:rsidRDefault="00C62793">
      <w:pPr>
        <w:rPr>
          <w:sz w:val="22"/>
        </w:rPr>
      </w:pPr>
      <w:r>
        <w:rPr>
          <w:rFonts w:hint="eastAsia"/>
          <w:sz w:val="22"/>
        </w:rPr>
        <w:t xml:space="preserve">　</w:t>
      </w:r>
      <w:r w:rsidR="00107477">
        <w:rPr>
          <w:rFonts w:hint="eastAsia"/>
          <w:sz w:val="22"/>
        </w:rPr>
        <w:t>パソコン上のアプリの基礎を習得する。子の授業で学習した内容をもとにして、ビジネスアプリ②では、スマートフォンと連携した学習を行う。</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107477" w:rsidRDefault="00107477" w:rsidP="00107477">
      <w:pPr>
        <w:pStyle w:val="aa"/>
        <w:numPr>
          <w:ilvl w:val="0"/>
          <w:numId w:val="1"/>
        </w:numPr>
        <w:ind w:leftChars="0"/>
        <w:rPr>
          <w:sz w:val="22"/>
        </w:rPr>
      </w:pPr>
      <w:r>
        <w:rPr>
          <w:rFonts w:hint="eastAsia"/>
          <w:sz w:val="22"/>
        </w:rPr>
        <w:t>インターネットのクラウドの利用、ファイル内検索</w:t>
      </w:r>
    </w:p>
    <w:p w:rsidR="004A3745" w:rsidRDefault="004A3745" w:rsidP="004A3745">
      <w:pPr>
        <w:pStyle w:val="aa"/>
        <w:ind w:leftChars="0" w:left="420"/>
        <w:rPr>
          <w:sz w:val="22"/>
        </w:rPr>
      </w:pPr>
      <w:r>
        <w:rPr>
          <w:rFonts w:hint="eastAsia"/>
          <w:sz w:val="22"/>
        </w:rPr>
        <w:t>・ファイルの検索方法アプリについて</w:t>
      </w:r>
    </w:p>
    <w:p w:rsidR="004A3745" w:rsidRPr="004A3745" w:rsidRDefault="004A3745" w:rsidP="004A3745">
      <w:pPr>
        <w:pStyle w:val="aa"/>
        <w:ind w:leftChars="0" w:left="420"/>
        <w:rPr>
          <w:sz w:val="22"/>
        </w:rPr>
      </w:pPr>
      <w:r>
        <w:rPr>
          <w:rFonts w:hint="eastAsia"/>
          <w:sz w:val="22"/>
        </w:rPr>
        <w:t>・クラウドを活用したファイルの検索</w:t>
      </w:r>
    </w:p>
    <w:p w:rsidR="004A3745" w:rsidRDefault="004A3745" w:rsidP="00107477">
      <w:pPr>
        <w:pStyle w:val="aa"/>
        <w:numPr>
          <w:ilvl w:val="0"/>
          <w:numId w:val="1"/>
        </w:numPr>
        <w:ind w:leftChars="0"/>
        <w:rPr>
          <w:sz w:val="22"/>
        </w:rPr>
      </w:pPr>
      <w:r>
        <w:rPr>
          <w:rFonts w:hint="eastAsia"/>
          <w:sz w:val="22"/>
        </w:rPr>
        <w:t>Google</w:t>
      </w:r>
      <w:r>
        <w:rPr>
          <w:rFonts w:hint="eastAsia"/>
          <w:sz w:val="22"/>
        </w:rPr>
        <w:t>アカウントの作成</w:t>
      </w:r>
    </w:p>
    <w:p w:rsidR="004A3745" w:rsidRDefault="004A3745" w:rsidP="004A3745">
      <w:pPr>
        <w:pStyle w:val="aa"/>
        <w:ind w:leftChars="0" w:left="420"/>
        <w:rPr>
          <w:sz w:val="22"/>
        </w:rPr>
      </w:pPr>
      <w:r>
        <w:rPr>
          <w:rFonts w:hint="eastAsia"/>
          <w:sz w:val="22"/>
        </w:rPr>
        <w:t>学習に必要な</w:t>
      </w:r>
      <w:r>
        <w:rPr>
          <w:rFonts w:hint="eastAsia"/>
          <w:sz w:val="22"/>
        </w:rPr>
        <w:t>Google</w:t>
      </w:r>
      <w:r>
        <w:rPr>
          <w:rFonts w:hint="eastAsia"/>
          <w:sz w:val="22"/>
        </w:rPr>
        <w:t>アカウントの取得と、セキュリティについて</w:t>
      </w:r>
    </w:p>
    <w:p w:rsidR="004A3745" w:rsidRDefault="004A3745" w:rsidP="00107477">
      <w:pPr>
        <w:pStyle w:val="aa"/>
        <w:numPr>
          <w:ilvl w:val="0"/>
          <w:numId w:val="1"/>
        </w:numPr>
        <w:ind w:leftChars="0"/>
        <w:rPr>
          <w:sz w:val="22"/>
        </w:rPr>
      </w:pPr>
      <w:r>
        <w:rPr>
          <w:rFonts w:hint="eastAsia"/>
          <w:sz w:val="22"/>
        </w:rPr>
        <w:t>エクスプローラーの使用について</w:t>
      </w:r>
    </w:p>
    <w:p w:rsidR="004A3745" w:rsidRPr="004A3745" w:rsidRDefault="004A3745" w:rsidP="004A3745">
      <w:pPr>
        <w:pStyle w:val="aa"/>
        <w:ind w:leftChars="0" w:left="420"/>
        <w:rPr>
          <w:sz w:val="22"/>
        </w:rPr>
      </w:pPr>
      <w:r>
        <w:rPr>
          <w:rFonts w:hint="eastAsia"/>
          <w:sz w:val="22"/>
        </w:rPr>
        <w:t>・</w:t>
      </w:r>
      <w:r>
        <w:rPr>
          <w:rFonts w:hint="eastAsia"/>
          <w:sz w:val="22"/>
        </w:rPr>
        <w:t>Window</w:t>
      </w:r>
      <w:r>
        <w:rPr>
          <w:rFonts w:hint="eastAsia"/>
          <w:sz w:val="22"/>
        </w:rPr>
        <w:t>の基本的なファイラーエクスプローラーについてのまとめ</w:t>
      </w:r>
    </w:p>
    <w:p w:rsidR="004A3745" w:rsidRDefault="004A3745" w:rsidP="00107477">
      <w:pPr>
        <w:pStyle w:val="aa"/>
        <w:numPr>
          <w:ilvl w:val="0"/>
          <w:numId w:val="1"/>
        </w:numPr>
        <w:ind w:leftChars="0"/>
        <w:rPr>
          <w:sz w:val="22"/>
        </w:rPr>
      </w:pPr>
      <w:r>
        <w:rPr>
          <w:rFonts w:hint="eastAsia"/>
          <w:sz w:val="22"/>
        </w:rPr>
        <w:t>Google</w:t>
      </w:r>
      <w:r>
        <w:rPr>
          <w:rFonts w:hint="eastAsia"/>
          <w:sz w:val="22"/>
        </w:rPr>
        <w:t>メールのアウトルックでの利用方法</w:t>
      </w:r>
    </w:p>
    <w:p w:rsidR="004A3745" w:rsidRDefault="004A3745" w:rsidP="004A3745">
      <w:pPr>
        <w:pStyle w:val="aa"/>
        <w:ind w:leftChars="0" w:left="420"/>
        <w:rPr>
          <w:sz w:val="22"/>
        </w:rPr>
      </w:pPr>
      <w:r>
        <w:rPr>
          <w:rFonts w:hint="eastAsia"/>
          <w:sz w:val="22"/>
        </w:rPr>
        <w:t>・</w:t>
      </w:r>
      <w:r>
        <w:rPr>
          <w:rFonts w:hint="eastAsia"/>
          <w:sz w:val="22"/>
        </w:rPr>
        <w:t>Outlook2016</w:t>
      </w:r>
      <w:r>
        <w:rPr>
          <w:rFonts w:hint="eastAsia"/>
          <w:sz w:val="22"/>
        </w:rPr>
        <w:t>で</w:t>
      </w:r>
      <w:r>
        <w:rPr>
          <w:rFonts w:hint="eastAsia"/>
          <w:sz w:val="22"/>
        </w:rPr>
        <w:t>Google</w:t>
      </w:r>
      <w:r>
        <w:rPr>
          <w:rFonts w:hint="eastAsia"/>
          <w:sz w:val="22"/>
        </w:rPr>
        <w:t>メールを扱うための設定方法について</w:t>
      </w:r>
    </w:p>
    <w:p w:rsidR="004A3745" w:rsidRDefault="004A3745" w:rsidP="00107477">
      <w:pPr>
        <w:pStyle w:val="aa"/>
        <w:numPr>
          <w:ilvl w:val="0"/>
          <w:numId w:val="1"/>
        </w:numPr>
        <w:ind w:leftChars="0"/>
        <w:rPr>
          <w:sz w:val="22"/>
        </w:rPr>
      </w:pPr>
      <w:r>
        <w:rPr>
          <w:rFonts w:hint="eastAsia"/>
          <w:sz w:val="22"/>
        </w:rPr>
        <w:t>メールの作成と送信方法について</w:t>
      </w:r>
    </w:p>
    <w:p w:rsidR="004A3745" w:rsidRDefault="004A3745" w:rsidP="004A3745">
      <w:pPr>
        <w:pStyle w:val="aa"/>
        <w:ind w:leftChars="0" w:left="420"/>
        <w:rPr>
          <w:sz w:val="22"/>
        </w:rPr>
      </w:pPr>
      <w:r>
        <w:rPr>
          <w:rFonts w:hint="eastAsia"/>
          <w:sz w:val="22"/>
        </w:rPr>
        <w:t>・メールの作成と、メール作成上（書き方のマナーについて）</w:t>
      </w:r>
    </w:p>
    <w:p w:rsidR="004A3745" w:rsidRPr="004A3745" w:rsidRDefault="004A3745" w:rsidP="004A3745">
      <w:pPr>
        <w:pStyle w:val="aa"/>
        <w:ind w:leftChars="0" w:left="420"/>
        <w:rPr>
          <w:sz w:val="22"/>
        </w:rPr>
      </w:pPr>
      <w:r>
        <w:rPr>
          <w:rFonts w:hint="eastAsia"/>
          <w:sz w:val="22"/>
        </w:rPr>
        <w:t>・ビジネスメールの署名と送信・受信について</w:t>
      </w:r>
    </w:p>
    <w:p w:rsidR="004A3745" w:rsidRDefault="004A3745" w:rsidP="00107477">
      <w:pPr>
        <w:pStyle w:val="aa"/>
        <w:numPr>
          <w:ilvl w:val="0"/>
          <w:numId w:val="1"/>
        </w:numPr>
        <w:ind w:leftChars="0"/>
        <w:rPr>
          <w:sz w:val="22"/>
        </w:rPr>
      </w:pPr>
      <w:r>
        <w:rPr>
          <w:rFonts w:hint="eastAsia"/>
          <w:sz w:val="22"/>
        </w:rPr>
        <w:t>メールアドレスの登録と送受信について</w:t>
      </w:r>
    </w:p>
    <w:p w:rsidR="004A3745" w:rsidRDefault="004A3745" w:rsidP="00107477">
      <w:pPr>
        <w:pStyle w:val="aa"/>
        <w:numPr>
          <w:ilvl w:val="0"/>
          <w:numId w:val="1"/>
        </w:numPr>
        <w:ind w:leftChars="0"/>
        <w:rPr>
          <w:sz w:val="22"/>
        </w:rPr>
      </w:pPr>
      <w:r>
        <w:rPr>
          <w:rFonts w:hint="eastAsia"/>
          <w:sz w:val="22"/>
        </w:rPr>
        <w:t>Outlook</w:t>
      </w:r>
      <w:r>
        <w:rPr>
          <w:rFonts w:hint="eastAsia"/>
          <w:sz w:val="22"/>
        </w:rPr>
        <w:t>のまとめ</w:t>
      </w:r>
    </w:p>
    <w:p w:rsidR="0061348D" w:rsidRDefault="0061348D" w:rsidP="0061348D">
      <w:pPr>
        <w:pStyle w:val="aa"/>
        <w:ind w:leftChars="0" w:left="420"/>
        <w:rPr>
          <w:sz w:val="22"/>
        </w:rPr>
      </w:pPr>
      <w:r>
        <w:rPr>
          <w:rFonts w:hint="eastAsia"/>
          <w:sz w:val="22"/>
        </w:rPr>
        <w:t>・</w:t>
      </w:r>
      <w:r>
        <w:rPr>
          <w:rFonts w:hint="eastAsia"/>
          <w:sz w:val="22"/>
        </w:rPr>
        <w:t>Outlook</w:t>
      </w:r>
      <w:r>
        <w:rPr>
          <w:rFonts w:hint="eastAsia"/>
          <w:sz w:val="22"/>
        </w:rPr>
        <w:t>の使用方法について、テーマを設定しレポート形式で機能の調査と報告を行う。</w:t>
      </w:r>
    </w:p>
    <w:p w:rsidR="0061348D" w:rsidRDefault="0061348D" w:rsidP="0061348D">
      <w:pPr>
        <w:pStyle w:val="aa"/>
        <w:ind w:leftChars="0" w:left="420"/>
        <w:rPr>
          <w:sz w:val="22"/>
        </w:rPr>
      </w:pPr>
      <w:r>
        <w:rPr>
          <w:rFonts w:hint="eastAsia"/>
          <w:sz w:val="22"/>
        </w:rPr>
        <w:t>・レポートの構成、提出方法について学習する</w:t>
      </w:r>
    </w:p>
    <w:p w:rsidR="0061348D" w:rsidRDefault="0061348D" w:rsidP="0061348D">
      <w:pPr>
        <w:pStyle w:val="aa"/>
        <w:numPr>
          <w:ilvl w:val="0"/>
          <w:numId w:val="1"/>
        </w:numPr>
        <w:ind w:leftChars="0"/>
        <w:rPr>
          <w:sz w:val="22"/>
        </w:rPr>
      </w:pPr>
      <w:r>
        <w:rPr>
          <w:rFonts w:hint="eastAsia"/>
          <w:sz w:val="22"/>
        </w:rPr>
        <w:t>Outlook</w:t>
      </w:r>
      <w:r>
        <w:rPr>
          <w:rFonts w:hint="eastAsia"/>
          <w:sz w:val="22"/>
        </w:rPr>
        <w:t>のまとめ</w:t>
      </w:r>
    </w:p>
    <w:p w:rsidR="0061348D" w:rsidRPr="0061348D" w:rsidRDefault="0061348D" w:rsidP="0061348D">
      <w:pPr>
        <w:pStyle w:val="aa"/>
        <w:ind w:leftChars="0" w:left="420"/>
        <w:rPr>
          <w:sz w:val="22"/>
        </w:rPr>
      </w:pPr>
      <w:r>
        <w:rPr>
          <w:rFonts w:hint="eastAsia"/>
          <w:sz w:val="22"/>
        </w:rPr>
        <w:t>・前回の続き</w:t>
      </w:r>
    </w:p>
    <w:p w:rsidR="004A3745" w:rsidRDefault="004A3745" w:rsidP="00107477">
      <w:pPr>
        <w:pStyle w:val="aa"/>
        <w:numPr>
          <w:ilvl w:val="0"/>
          <w:numId w:val="1"/>
        </w:numPr>
        <w:ind w:leftChars="0"/>
        <w:rPr>
          <w:sz w:val="22"/>
        </w:rPr>
      </w:pPr>
      <w:r>
        <w:rPr>
          <w:rFonts w:hint="eastAsia"/>
          <w:sz w:val="22"/>
        </w:rPr>
        <w:t>Outlook</w:t>
      </w:r>
      <w:r>
        <w:rPr>
          <w:rFonts w:hint="eastAsia"/>
          <w:sz w:val="22"/>
        </w:rPr>
        <w:t>のまとめ（２）</w:t>
      </w:r>
    </w:p>
    <w:p w:rsidR="0061348D" w:rsidRDefault="0061348D" w:rsidP="0061348D">
      <w:pPr>
        <w:pStyle w:val="aa"/>
        <w:ind w:leftChars="0" w:left="420"/>
        <w:rPr>
          <w:sz w:val="22"/>
        </w:rPr>
      </w:pPr>
      <w:r>
        <w:rPr>
          <w:rFonts w:hint="eastAsia"/>
          <w:sz w:val="22"/>
        </w:rPr>
        <w:t>・前回の続きとまとめ</w:t>
      </w:r>
    </w:p>
    <w:p w:rsidR="00107477" w:rsidRDefault="00107477" w:rsidP="00107477">
      <w:pPr>
        <w:pStyle w:val="aa"/>
        <w:numPr>
          <w:ilvl w:val="0"/>
          <w:numId w:val="1"/>
        </w:numPr>
        <w:ind w:leftChars="0"/>
        <w:rPr>
          <w:sz w:val="22"/>
        </w:rPr>
      </w:pPr>
      <w:r w:rsidRPr="00107477">
        <w:rPr>
          <w:rFonts w:hint="eastAsia"/>
          <w:sz w:val="22"/>
        </w:rPr>
        <w:t>インターネットアプリのダウンロードサイトについて</w:t>
      </w:r>
    </w:p>
    <w:p w:rsidR="00107477" w:rsidRDefault="00107477" w:rsidP="00107477">
      <w:pPr>
        <w:pStyle w:val="aa"/>
        <w:numPr>
          <w:ilvl w:val="0"/>
          <w:numId w:val="1"/>
        </w:numPr>
        <w:ind w:leftChars="0"/>
        <w:rPr>
          <w:sz w:val="22"/>
        </w:rPr>
      </w:pPr>
      <w:r>
        <w:rPr>
          <w:rFonts w:hint="eastAsia"/>
          <w:sz w:val="22"/>
        </w:rPr>
        <w:lastRenderedPageBreak/>
        <w:t>ファイルの暗号化アプリについて</w:t>
      </w:r>
    </w:p>
    <w:p w:rsidR="0061348D" w:rsidRDefault="0061348D" w:rsidP="0061348D">
      <w:pPr>
        <w:pStyle w:val="aa"/>
        <w:ind w:leftChars="0" w:left="420"/>
        <w:rPr>
          <w:sz w:val="22"/>
        </w:rPr>
      </w:pPr>
      <w:r>
        <w:rPr>
          <w:rFonts w:hint="eastAsia"/>
          <w:sz w:val="22"/>
        </w:rPr>
        <w:t>・標準的なメールの圧縮方法である</w:t>
      </w:r>
      <w:r>
        <w:rPr>
          <w:rFonts w:hint="eastAsia"/>
          <w:sz w:val="22"/>
        </w:rPr>
        <w:t>ZIP</w:t>
      </w:r>
      <w:r>
        <w:rPr>
          <w:rFonts w:hint="eastAsia"/>
          <w:sz w:val="22"/>
        </w:rPr>
        <w:t>形式の圧縮について学習する</w:t>
      </w:r>
    </w:p>
    <w:p w:rsidR="0061348D" w:rsidRDefault="0061348D" w:rsidP="0061348D">
      <w:pPr>
        <w:pStyle w:val="aa"/>
        <w:ind w:leftChars="0" w:left="420"/>
        <w:rPr>
          <w:sz w:val="22"/>
        </w:rPr>
      </w:pPr>
      <w:r>
        <w:rPr>
          <w:rFonts w:hint="eastAsia"/>
          <w:sz w:val="22"/>
        </w:rPr>
        <w:t>・暗号化</w:t>
      </w:r>
      <w:r>
        <w:rPr>
          <w:rFonts w:hint="eastAsia"/>
          <w:sz w:val="22"/>
        </w:rPr>
        <w:t>ZIP</w:t>
      </w:r>
      <w:r>
        <w:rPr>
          <w:rFonts w:hint="eastAsia"/>
          <w:sz w:val="22"/>
        </w:rPr>
        <w:t>形式のメールについての作成方法とそのセキュリティについて学習する</w:t>
      </w:r>
    </w:p>
    <w:p w:rsidR="00107477" w:rsidRDefault="00107477" w:rsidP="00107477">
      <w:pPr>
        <w:pStyle w:val="aa"/>
        <w:numPr>
          <w:ilvl w:val="0"/>
          <w:numId w:val="1"/>
        </w:numPr>
        <w:ind w:leftChars="0"/>
        <w:rPr>
          <w:sz w:val="22"/>
        </w:rPr>
      </w:pPr>
      <w:r>
        <w:rPr>
          <w:rFonts w:hint="eastAsia"/>
          <w:sz w:val="22"/>
        </w:rPr>
        <w:t>巨大ファイルの送信方法</w:t>
      </w:r>
    </w:p>
    <w:p w:rsidR="0061348D" w:rsidRDefault="0061348D" w:rsidP="0061348D">
      <w:pPr>
        <w:pStyle w:val="aa"/>
        <w:ind w:leftChars="0" w:left="420"/>
        <w:rPr>
          <w:sz w:val="22"/>
        </w:rPr>
      </w:pPr>
      <w:r>
        <w:rPr>
          <w:rFonts w:hint="eastAsia"/>
          <w:sz w:val="22"/>
        </w:rPr>
        <w:t>・巨大サイズ（</w:t>
      </w:r>
      <w:r>
        <w:rPr>
          <w:rFonts w:hint="eastAsia"/>
          <w:sz w:val="22"/>
        </w:rPr>
        <w:t>25MB</w:t>
      </w:r>
      <w:r>
        <w:rPr>
          <w:rFonts w:hint="eastAsia"/>
          <w:sz w:val="22"/>
        </w:rPr>
        <w:t>以）のファイルの送受信について、インターネットサービスを切り替えて事例学習する</w:t>
      </w:r>
    </w:p>
    <w:p w:rsidR="00107477" w:rsidRDefault="00107477" w:rsidP="00107477">
      <w:pPr>
        <w:pStyle w:val="aa"/>
        <w:numPr>
          <w:ilvl w:val="0"/>
          <w:numId w:val="1"/>
        </w:numPr>
        <w:ind w:leftChars="0"/>
        <w:rPr>
          <w:sz w:val="22"/>
        </w:rPr>
      </w:pPr>
      <w:r>
        <w:rPr>
          <w:rFonts w:hint="eastAsia"/>
          <w:sz w:val="22"/>
        </w:rPr>
        <w:t>ファイルの圧縮・回答についての様々なソフトウェアの使用法</w:t>
      </w:r>
    </w:p>
    <w:p w:rsidR="0061348D" w:rsidRDefault="0061348D" w:rsidP="0061348D">
      <w:pPr>
        <w:pStyle w:val="aa"/>
        <w:ind w:leftChars="0" w:left="420"/>
        <w:rPr>
          <w:sz w:val="22"/>
        </w:rPr>
      </w:pPr>
      <w:r>
        <w:rPr>
          <w:rFonts w:hint="eastAsia"/>
          <w:sz w:val="22"/>
        </w:rPr>
        <w:t>・圧縮・解答技術について学習する</w:t>
      </w:r>
    </w:p>
    <w:p w:rsidR="00107477" w:rsidRDefault="00107477" w:rsidP="00107477">
      <w:pPr>
        <w:pStyle w:val="aa"/>
        <w:numPr>
          <w:ilvl w:val="0"/>
          <w:numId w:val="1"/>
        </w:numPr>
        <w:ind w:leftChars="0"/>
        <w:rPr>
          <w:sz w:val="22"/>
        </w:rPr>
      </w:pPr>
      <w:r>
        <w:rPr>
          <w:rFonts w:hint="eastAsia"/>
          <w:sz w:val="22"/>
        </w:rPr>
        <w:t>メモアプリについて</w:t>
      </w:r>
    </w:p>
    <w:p w:rsidR="0061348D" w:rsidRDefault="0061348D" w:rsidP="0061348D">
      <w:pPr>
        <w:pStyle w:val="aa"/>
        <w:ind w:leftChars="0" w:left="420"/>
        <w:rPr>
          <w:sz w:val="22"/>
        </w:rPr>
      </w:pPr>
      <w:r>
        <w:rPr>
          <w:rFonts w:hint="eastAsia"/>
          <w:sz w:val="22"/>
        </w:rPr>
        <w:t>スマホとパソコンの両方で利用できるメモサービスについて学習する</w:t>
      </w:r>
    </w:p>
    <w:p w:rsidR="00107477" w:rsidRPr="00107477" w:rsidRDefault="00107477" w:rsidP="00107477">
      <w:pPr>
        <w:pStyle w:val="aa"/>
        <w:numPr>
          <w:ilvl w:val="0"/>
          <w:numId w:val="1"/>
        </w:numPr>
        <w:ind w:leftChars="0"/>
        <w:rPr>
          <w:sz w:val="22"/>
        </w:rPr>
      </w:pPr>
      <w:r>
        <w:rPr>
          <w:rFonts w:hint="eastAsia"/>
          <w:sz w:val="22"/>
        </w:rPr>
        <w:t>メモアプリについて（２）</w:t>
      </w:r>
    </w:p>
    <w:p w:rsidR="00ED6EE3" w:rsidRPr="00FD2E55" w:rsidRDefault="00107477" w:rsidP="00FD2E55">
      <w:pPr>
        <w:pStyle w:val="aa"/>
        <w:numPr>
          <w:ilvl w:val="0"/>
          <w:numId w:val="1"/>
        </w:numPr>
        <w:ind w:leftChars="0"/>
        <w:rPr>
          <w:sz w:val="22"/>
        </w:rPr>
      </w:pPr>
      <w:r>
        <w:rPr>
          <w:rFonts w:hint="eastAsia"/>
          <w:sz w:val="22"/>
        </w:rPr>
        <w:t>単位認定試験</w:t>
      </w:r>
    </w:p>
    <w:p w:rsidR="00FF6EAA" w:rsidRDefault="00FF6EAA" w:rsidP="00FF6EAA">
      <w:pPr>
        <w:rPr>
          <w:b/>
          <w:sz w:val="28"/>
          <w:szCs w:val="28"/>
          <w:u w:val="single"/>
        </w:rPr>
      </w:pPr>
      <w:r>
        <w:rPr>
          <w:rFonts w:hint="eastAsia"/>
          <w:b/>
          <w:sz w:val="28"/>
          <w:szCs w:val="28"/>
          <w:u w:val="single"/>
        </w:rPr>
        <w:t xml:space="preserve">授業の進め方　　　　　　　　　　　　　　　　　　　　　　　　　　　　　　　　</w:t>
      </w:r>
    </w:p>
    <w:p w:rsidR="00922AAF" w:rsidRDefault="00107477">
      <w:pPr>
        <w:rPr>
          <w:sz w:val="22"/>
        </w:rPr>
      </w:pPr>
      <w:r>
        <w:rPr>
          <w:rFonts w:hint="eastAsia"/>
          <w:sz w:val="22"/>
        </w:rPr>
        <w:t>インターネットで実際にいようされているアプリをダウンロードし、そのインストール方法などについて学習する</w:t>
      </w:r>
    </w:p>
    <w:p w:rsidR="00B42B5B" w:rsidRDefault="00B42B5B">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FF6EAA" w:rsidRPr="00922AAF" w:rsidRDefault="00107477">
      <w:pPr>
        <w:rPr>
          <w:sz w:val="22"/>
        </w:rPr>
      </w:pPr>
      <w:r>
        <w:rPr>
          <w:rFonts w:hint="eastAsia"/>
          <w:sz w:val="22"/>
        </w:rPr>
        <w:t>アプリを授業・仕事に活用することができること。</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FF6EAA" w:rsidRDefault="002924EA">
      <w:pPr>
        <w:rPr>
          <w:sz w:val="22"/>
        </w:rPr>
      </w:pPr>
      <w:r>
        <w:rPr>
          <w:rFonts w:hint="eastAsia"/>
          <w:sz w:val="22"/>
        </w:rPr>
        <w:t>単位認定試験の結果（</w:t>
      </w:r>
      <w:r>
        <w:rPr>
          <w:rFonts w:hint="eastAsia"/>
          <w:sz w:val="22"/>
        </w:rPr>
        <w:t>80%</w:t>
      </w:r>
      <w:r>
        <w:rPr>
          <w:rFonts w:hint="eastAsia"/>
          <w:sz w:val="22"/>
        </w:rPr>
        <w:t>）と、授業の参加態度（</w:t>
      </w:r>
      <w:r>
        <w:rPr>
          <w:rFonts w:hint="eastAsia"/>
          <w:sz w:val="22"/>
        </w:rPr>
        <w:t>20%</w:t>
      </w:r>
      <w:r>
        <w:rPr>
          <w:rFonts w:hint="eastAsia"/>
          <w:sz w:val="22"/>
        </w:rPr>
        <w:t>）を持って、評価する。</w:t>
      </w:r>
    </w:p>
    <w:p w:rsidR="00FF6EAA" w:rsidRDefault="00FF6EAA">
      <w:pPr>
        <w:rPr>
          <w:sz w:val="22"/>
        </w:rPr>
      </w:pPr>
    </w:p>
    <w:p w:rsidR="00FF6EAA" w:rsidRPr="00AE4FFD" w:rsidRDefault="00FF6EAA">
      <w:pPr>
        <w:rPr>
          <w:b/>
          <w:sz w:val="28"/>
          <w:szCs w:val="28"/>
          <w:u w:val="single"/>
        </w:rPr>
      </w:pPr>
      <w:r>
        <w:rPr>
          <w:rFonts w:hint="eastAsia"/>
          <w:b/>
          <w:sz w:val="28"/>
          <w:szCs w:val="28"/>
          <w:u w:val="single"/>
        </w:rPr>
        <w:t xml:space="preserve">授業外学習（予習・復習）の指示　　　　　　　　　　　　　　　　　　　　　　　　　　　　　　　　</w:t>
      </w:r>
    </w:p>
    <w:p w:rsidR="00AE4FFD" w:rsidRDefault="00AE4FFD" w:rsidP="00107477">
      <w:pPr>
        <w:rPr>
          <w:sz w:val="22"/>
        </w:rPr>
      </w:pPr>
      <w:r>
        <w:rPr>
          <w:rFonts w:hint="eastAsia"/>
          <w:sz w:val="22"/>
        </w:rPr>
        <w:t>予習については、特になし。</w:t>
      </w:r>
    </w:p>
    <w:p w:rsidR="002924EA" w:rsidRPr="00AE4FFD" w:rsidRDefault="002924E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62187F" w:rsidRDefault="002924EA">
      <w:pPr>
        <w:rPr>
          <w:sz w:val="22"/>
        </w:rPr>
      </w:pPr>
      <w:r>
        <w:rPr>
          <w:rFonts w:hint="eastAsia"/>
          <w:sz w:val="22"/>
        </w:rPr>
        <w:t>なし。</w:t>
      </w:r>
    </w:p>
    <w:p w:rsidR="00FF6EAA" w:rsidRPr="002924EA" w:rsidRDefault="00FF6EAA">
      <w:pPr>
        <w:rPr>
          <w:sz w:val="22"/>
        </w:rPr>
      </w:pPr>
    </w:p>
    <w:p w:rsidR="00FF6EAA" w:rsidRPr="002924EA" w:rsidRDefault="00FF6EAA">
      <w:pPr>
        <w:rPr>
          <w:b/>
          <w:sz w:val="28"/>
          <w:szCs w:val="28"/>
          <w:u w:val="single"/>
        </w:rPr>
      </w:pPr>
      <w:r>
        <w:rPr>
          <w:rFonts w:hint="eastAsia"/>
          <w:b/>
          <w:sz w:val="28"/>
          <w:szCs w:val="28"/>
          <w:u w:val="single"/>
        </w:rPr>
        <w:t xml:space="preserve">参考書　　　　　　　　　　　　　　　　　　　　　　　　　　　　　　　　</w:t>
      </w:r>
    </w:p>
    <w:p w:rsidR="009C5855" w:rsidRPr="00107477" w:rsidRDefault="00107477" w:rsidP="00107477">
      <w:pPr>
        <w:rPr>
          <w:sz w:val="22"/>
        </w:rPr>
      </w:pPr>
      <w:r w:rsidRPr="00107477">
        <w:rPr>
          <w:rFonts w:hint="eastAsia"/>
          <w:sz w:val="22"/>
        </w:rPr>
        <w:t>なし</w:t>
      </w:r>
    </w:p>
    <w:p w:rsidR="00107477" w:rsidRPr="00107477" w:rsidRDefault="00107477" w:rsidP="00107477">
      <w:pPr>
        <w:rPr>
          <w:sz w:val="22"/>
        </w:rPr>
      </w:pPr>
    </w:p>
    <w:p w:rsidR="0062187F" w:rsidRPr="002924EA" w:rsidRDefault="0062187F">
      <w:pPr>
        <w:rPr>
          <w:b/>
          <w:sz w:val="28"/>
          <w:szCs w:val="28"/>
          <w:u w:val="single"/>
        </w:rPr>
      </w:pPr>
      <w:r w:rsidRPr="0062187F">
        <w:rPr>
          <w:rFonts w:hint="eastAsia"/>
          <w:b/>
          <w:sz w:val="28"/>
          <w:szCs w:val="28"/>
          <w:u w:val="single"/>
        </w:rPr>
        <w:t xml:space="preserve">実務経験　　　　　　　　　　　　　　　　　　　　　　　　　　　　　　　</w:t>
      </w:r>
    </w:p>
    <w:p w:rsidR="0062187F" w:rsidRDefault="0061348D">
      <w:pPr>
        <w:rPr>
          <w:sz w:val="22"/>
        </w:rPr>
      </w:pPr>
      <w:r>
        <w:rPr>
          <w:rFonts w:hint="eastAsia"/>
          <w:sz w:val="22"/>
        </w:rPr>
        <w:lastRenderedPageBreak/>
        <w:t>なし</w:t>
      </w:r>
    </w:p>
    <w:p w:rsidR="0061348D" w:rsidRDefault="0061348D">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166" w:rsidRDefault="00FE6166" w:rsidP="008666D8">
      <w:r>
        <w:separator/>
      </w:r>
    </w:p>
  </w:endnote>
  <w:endnote w:type="continuationSeparator" w:id="0">
    <w:p w:rsidR="00FE6166" w:rsidRDefault="00FE6166" w:rsidP="00866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166" w:rsidRDefault="00FE6166" w:rsidP="008666D8">
      <w:r>
        <w:separator/>
      </w:r>
    </w:p>
  </w:footnote>
  <w:footnote w:type="continuationSeparator" w:id="0">
    <w:p w:rsidR="00FE6166" w:rsidRDefault="00FE6166" w:rsidP="00866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73412"/>
    <w:multiLevelType w:val="hybridMultilevel"/>
    <w:tmpl w:val="ACCEE502"/>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D2267D4"/>
    <w:multiLevelType w:val="hybridMultilevel"/>
    <w:tmpl w:val="32A8BD98"/>
    <w:lvl w:ilvl="0" w:tplc="48425D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433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107477"/>
    <w:rsid w:val="001A6036"/>
    <w:rsid w:val="002924EA"/>
    <w:rsid w:val="003261AE"/>
    <w:rsid w:val="00346046"/>
    <w:rsid w:val="004A26EF"/>
    <w:rsid w:val="004A3745"/>
    <w:rsid w:val="004E79FF"/>
    <w:rsid w:val="00531C4B"/>
    <w:rsid w:val="00541D8A"/>
    <w:rsid w:val="0061348D"/>
    <w:rsid w:val="0062187F"/>
    <w:rsid w:val="0067625E"/>
    <w:rsid w:val="006D2D52"/>
    <w:rsid w:val="008666D8"/>
    <w:rsid w:val="00922AAF"/>
    <w:rsid w:val="009C5855"/>
    <w:rsid w:val="009F495B"/>
    <w:rsid w:val="00AD7741"/>
    <w:rsid w:val="00AE4FFD"/>
    <w:rsid w:val="00B069EE"/>
    <w:rsid w:val="00B42B5B"/>
    <w:rsid w:val="00BB284A"/>
    <w:rsid w:val="00C300E7"/>
    <w:rsid w:val="00C62793"/>
    <w:rsid w:val="00D236B8"/>
    <w:rsid w:val="00D85454"/>
    <w:rsid w:val="00DE764C"/>
    <w:rsid w:val="00E81784"/>
    <w:rsid w:val="00ED6EE3"/>
    <w:rsid w:val="00FD2E55"/>
    <w:rsid w:val="00FE6166"/>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v:textbox inset="5.85pt,.7pt,5.85pt,.7pt"/>
    </o:shapedefaults>
    <o:shapelayout v:ext="edit">
      <o:idmap v:ext="edit" data="1"/>
    </o:shapelayout>
  </w:shapeDefaults>
  <w:decimalSymbol w:val="."/>
  <w:listSeparator w:val=","/>
  <w15:docId w15:val="{5B7F2FAC-128F-46B9-BAD9-E31ED360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8666D8"/>
    <w:pPr>
      <w:tabs>
        <w:tab w:val="center" w:pos="4252"/>
        <w:tab w:val="right" w:pos="8504"/>
      </w:tabs>
      <w:snapToGrid w:val="0"/>
    </w:pPr>
  </w:style>
  <w:style w:type="character" w:customStyle="1" w:styleId="a7">
    <w:name w:val="ヘッダー (文字)"/>
    <w:basedOn w:val="a0"/>
    <w:link w:val="a6"/>
    <w:uiPriority w:val="99"/>
    <w:rsid w:val="008666D8"/>
  </w:style>
  <w:style w:type="paragraph" w:styleId="a8">
    <w:name w:val="footer"/>
    <w:basedOn w:val="a"/>
    <w:link w:val="a9"/>
    <w:uiPriority w:val="99"/>
    <w:unhideWhenUsed/>
    <w:rsid w:val="008666D8"/>
    <w:pPr>
      <w:tabs>
        <w:tab w:val="center" w:pos="4252"/>
        <w:tab w:val="right" w:pos="8504"/>
      </w:tabs>
      <w:snapToGrid w:val="0"/>
    </w:pPr>
  </w:style>
  <w:style w:type="character" w:customStyle="1" w:styleId="a9">
    <w:name w:val="フッター (文字)"/>
    <w:basedOn w:val="a0"/>
    <w:link w:val="a8"/>
    <w:uiPriority w:val="99"/>
    <w:rsid w:val="008666D8"/>
  </w:style>
  <w:style w:type="paragraph" w:styleId="aa">
    <w:name w:val="List Paragraph"/>
    <w:basedOn w:val="a"/>
    <w:uiPriority w:val="34"/>
    <w:qFormat/>
    <w:rsid w:val="00C6279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89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41D08-B4A5-41E8-ABCF-67636B97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224</Words>
  <Characters>1282</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植田</cp:lastModifiedBy>
  <cp:revision>11</cp:revision>
  <cp:lastPrinted>2020-02-28T07:57:00Z</cp:lastPrinted>
  <dcterms:created xsi:type="dcterms:W3CDTF">2020-02-28T08:16:00Z</dcterms:created>
  <dcterms:modified xsi:type="dcterms:W3CDTF">2020-06-23T10:54:00Z</dcterms:modified>
</cp:coreProperties>
</file>