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B46581">
        <w:rPr>
          <w:rFonts w:hint="eastAsia"/>
          <w:b/>
          <w:sz w:val="36"/>
          <w:szCs w:val="36"/>
        </w:rPr>
        <w:t>:</w:t>
      </w:r>
      <w:r w:rsidR="00B46581">
        <w:rPr>
          <w:rFonts w:hint="eastAsia"/>
          <w:b/>
          <w:sz w:val="36"/>
          <w:szCs w:val="36"/>
        </w:rPr>
        <w:t>アルゴリズム</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B46581" w:rsidRDefault="00B46581">
            <w:r w:rsidRPr="00B46581">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46581">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Pr="00933787" w:rsidRDefault="00933787">
            <w:r w:rsidRPr="00933787">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B46581" w:rsidRDefault="00B46581" w:rsidP="00D85454">
            <w:r w:rsidRPr="00B46581">
              <w:rPr>
                <w:rFonts w:hint="eastAsia"/>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B46581" w:rsidRDefault="00B02DB4" w:rsidP="00D85454">
            <w:r>
              <w:rPr>
                <w:rFonts w:hint="eastAsia"/>
              </w:rPr>
              <w:t>前期</w:t>
            </w:r>
            <w:bookmarkStart w:id="0" w:name="_GoBack"/>
            <w:bookmarkEnd w:id="0"/>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933787" w:rsidRDefault="00933787" w:rsidP="00AD7741">
            <w:pPr>
              <w:rPr>
                <w:sz w:val="22"/>
              </w:rPr>
            </w:pPr>
            <w:r w:rsidRPr="00933787">
              <w:rPr>
                <w:rFonts w:hint="eastAsia"/>
                <w:sz w:val="22"/>
              </w:rPr>
              <w:t>1</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EC3137" w:rsidP="00AD7741">
            <w:pPr>
              <w:rPr>
                <w:b/>
                <w:sz w:val="22"/>
              </w:rPr>
            </w:pPr>
            <w:r>
              <w:rPr>
                <w:rFonts w:hint="eastAsia"/>
                <w:b/>
                <w:sz w:val="22"/>
              </w:rPr>
              <w:t>情報メディア</w:t>
            </w: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D236B8" w:rsidRDefault="00B46581">
      <w:pPr>
        <w:rPr>
          <w:sz w:val="22"/>
        </w:rPr>
      </w:pPr>
      <w:r>
        <w:rPr>
          <w:rFonts w:hint="eastAsia"/>
          <w:sz w:val="22"/>
        </w:rPr>
        <w:t xml:space="preserve">　プログラムを作成するとき</w:t>
      </w:r>
      <w:r w:rsidR="009B02DF">
        <w:rPr>
          <w:rFonts w:hint="eastAsia"/>
          <w:sz w:val="22"/>
        </w:rPr>
        <w:t>数の数え方、処理対象へのアクセス方法など、物と実際のアクセスの方法について学習する。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9B02DF" w:rsidRDefault="009B02DF">
      <w:pPr>
        <w:rPr>
          <w:sz w:val="22"/>
        </w:rPr>
      </w:pPr>
      <w:r>
        <w:rPr>
          <w:rFonts w:hint="eastAsia"/>
          <w:sz w:val="22"/>
        </w:rPr>
        <w:t xml:space="preserve">　以後のプログラミングの中で、</w:t>
      </w:r>
      <w:r w:rsidR="00F76B75">
        <w:rPr>
          <w:rFonts w:hint="eastAsia"/>
          <w:sz w:val="22"/>
        </w:rPr>
        <w:t>学生がプログラミングを習得する上で、どのように作業を分解して流れを構築するかを学ぶための授業である。したがって、前提科目はない。プログラミングは、アルゴリズムをベースとして、言語という装飾を施したものであるため、プログラミングの基礎となる科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33787" w:rsidRDefault="00F76B75" w:rsidP="00933787">
      <w:pPr>
        <w:pStyle w:val="aa"/>
        <w:numPr>
          <w:ilvl w:val="0"/>
          <w:numId w:val="6"/>
        </w:numPr>
        <w:ind w:leftChars="0"/>
        <w:rPr>
          <w:sz w:val="22"/>
        </w:rPr>
      </w:pPr>
      <w:r w:rsidRPr="00933787">
        <w:rPr>
          <w:rFonts w:hint="eastAsia"/>
          <w:sz w:val="22"/>
        </w:rPr>
        <w:t>変数の代入。処理の順次処理について</w:t>
      </w:r>
      <w:r w:rsidR="00933787">
        <w:rPr>
          <w:sz w:val="22"/>
        </w:rPr>
        <w:br/>
      </w:r>
      <w:r w:rsidR="00933787">
        <w:rPr>
          <w:rFonts w:hint="eastAsia"/>
          <w:sz w:val="22"/>
        </w:rPr>
        <w:t>演習：順次処理の流れを演習課題を通じて理解する</w:t>
      </w:r>
    </w:p>
    <w:p w:rsidR="00933787" w:rsidRDefault="00933787" w:rsidP="00933787">
      <w:pPr>
        <w:pStyle w:val="aa"/>
        <w:numPr>
          <w:ilvl w:val="0"/>
          <w:numId w:val="6"/>
        </w:numPr>
        <w:ind w:leftChars="0"/>
        <w:rPr>
          <w:sz w:val="22"/>
        </w:rPr>
      </w:pPr>
      <w:r>
        <w:rPr>
          <w:rFonts w:hint="eastAsia"/>
          <w:sz w:val="22"/>
        </w:rPr>
        <w:t>比較について（比較演算子、論理演算子、</w:t>
      </w:r>
      <w:r>
        <w:rPr>
          <w:rFonts w:hint="eastAsia"/>
          <w:sz w:val="22"/>
        </w:rPr>
        <w:t>true</w:t>
      </w:r>
      <w:r>
        <w:rPr>
          <w:rFonts w:hint="eastAsia"/>
          <w:sz w:val="22"/>
        </w:rPr>
        <w:t>、</w:t>
      </w:r>
      <w:r>
        <w:rPr>
          <w:rFonts w:hint="eastAsia"/>
          <w:sz w:val="22"/>
        </w:rPr>
        <w:t>false</w:t>
      </w:r>
      <w:r>
        <w:rPr>
          <w:rFonts w:hint="eastAsia"/>
          <w:sz w:val="22"/>
        </w:rPr>
        <w:t>）</w:t>
      </w:r>
    </w:p>
    <w:p w:rsidR="00933787" w:rsidRDefault="00933787" w:rsidP="00933787">
      <w:pPr>
        <w:pStyle w:val="aa"/>
        <w:numPr>
          <w:ilvl w:val="0"/>
          <w:numId w:val="6"/>
        </w:numPr>
        <w:ind w:leftChars="0"/>
        <w:rPr>
          <w:sz w:val="22"/>
        </w:rPr>
      </w:pPr>
      <w:r>
        <w:rPr>
          <w:rFonts w:hint="eastAsia"/>
          <w:sz w:val="22"/>
        </w:rPr>
        <w:t>分岐処理について</w:t>
      </w:r>
    </w:p>
    <w:p w:rsidR="00933787" w:rsidRDefault="00933787" w:rsidP="00933787">
      <w:pPr>
        <w:pStyle w:val="aa"/>
        <w:numPr>
          <w:ilvl w:val="0"/>
          <w:numId w:val="6"/>
        </w:numPr>
        <w:ind w:leftChars="0"/>
        <w:rPr>
          <w:sz w:val="22"/>
        </w:rPr>
      </w:pPr>
      <w:r>
        <w:rPr>
          <w:rFonts w:hint="eastAsia"/>
          <w:sz w:val="22"/>
        </w:rPr>
        <w:t>分岐処理の演習（トレース、アルゴリズム解析）</w:t>
      </w:r>
    </w:p>
    <w:p w:rsidR="00933787" w:rsidRDefault="00933787" w:rsidP="00933787">
      <w:pPr>
        <w:pStyle w:val="aa"/>
        <w:numPr>
          <w:ilvl w:val="0"/>
          <w:numId w:val="6"/>
        </w:numPr>
        <w:ind w:leftChars="0"/>
        <w:rPr>
          <w:sz w:val="22"/>
        </w:rPr>
      </w:pPr>
      <w:r>
        <w:rPr>
          <w:rFonts w:hint="eastAsia"/>
          <w:sz w:val="22"/>
        </w:rPr>
        <w:t>繰り返しについて</w:t>
      </w:r>
    </w:p>
    <w:p w:rsidR="00933787" w:rsidRDefault="00933787" w:rsidP="00933787">
      <w:pPr>
        <w:pStyle w:val="aa"/>
        <w:numPr>
          <w:ilvl w:val="1"/>
          <w:numId w:val="6"/>
        </w:numPr>
        <w:ind w:leftChars="0"/>
        <w:rPr>
          <w:sz w:val="22"/>
        </w:rPr>
      </w:pPr>
      <w:r>
        <w:rPr>
          <w:rFonts w:hint="eastAsia"/>
          <w:sz w:val="22"/>
        </w:rPr>
        <w:t>前判定型の繰り返し</w:t>
      </w:r>
    </w:p>
    <w:p w:rsidR="00933787" w:rsidRDefault="00933787" w:rsidP="00933787">
      <w:pPr>
        <w:pStyle w:val="aa"/>
        <w:numPr>
          <w:ilvl w:val="1"/>
          <w:numId w:val="6"/>
        </w:numPr>
        <w:ind w:leftChars="0"/>
        <w:rPr>
          <w:sz w:val="22"/>
        </w:rPr>
      </w:pPr>
      <w:r>
        <w:rPr>
          <w:rFonts w:hint="eastAsia"/>
          <w:sz w:val="22"/>
        </w:rPr>
        <w:t>後判定型の繰り返し</w:t>
      </w:r>
    </w:p>
    <w:p w:rsidR="00933787" w:rsidRDefault="00933787" w:rsidP="00933787">
      <w:pPr>
        <w:pStyle w:val="aa"/>
        <w:numPr>
          <w:ilvl w:val="0"/>
          <w:numId w:val="6"/>
        </w:numPr>
        <w:ind w:leftChars="0"/>
        <w:rPr>
          <w:sz w:val="22"/>
        </w:rPr>
      </w:pPr>
      <w:r>
        <w:rPr>
          <w:rFonts w:hint="eastAsia"/>
          <w:sz w:val="22"/>
        </w:rPr>
        <w:t>繰り返し演習（トレース、アルゴリズム解析）</w:t>
      </w:r>
    </w:p>
    <w:p w:rsidR="00933787" w:rsidRDefault="00933787" w:rsidP="00933787">
      <w:pPr>
        <w:pStyle w:val="aa"/>
        <w:numPr>
          <w:ilvl w:val="0"/>
          <w:numId w:val="6"/>
        </w:numPr>
        <w:ind w:leftChars="0"/>
        <w:rPr>
          <w:sz w:val="22"/>
        </w:rPr>
      </w:pPr>
      <w:r>
        <w:rPr>
          <w:rFonts w:hint="eastAsia"/>
          <w:sz w:val="22"/>
        </w:rPr>
        <w:t>分岐と繰り返しを組み合わせた処理（演習）</w:t>
      </w:r>
    </w:p>
    <w:p w:rsidR="00EC3137" w:rsidRPr="00EC3137" w:rsidRDefault="00EC3137" w:rsidP="00EC3137">
      <w:pPr>
        <w:pStyle w:val="aa"/>
        <w:numPr>
          <w:ilvl w:val="0"/>
          <w:numId w:val="6"/>
        </w:numPr>
        <w:ind w:leftChars="0"/>
        <w:rPr>
          <w:sz w:val="22"/>
        </w:rPr>
      </w:pPr>
      <w:r>
        <w:rPr>
          <w:rFonts w:hint="eastAsia"/>
          <w:sz w:val="22"/>
        </w:rPr>
        <w:t>配列について</w:t>
      </w:r>
    </w:p>
    <w:p w:rsidR="00EC3137" w:rsidRPr="00EC3137" w:rsidRDefault="00EC3137" w:rsidP="00EC3137">
      <w:pPr>
        <w:pStyle w:val="aa"/>
        <w:numPr>
          <w:ilvl w:val="0"/>
          <w:numId w:val="6"/>
        </w:numPr>
        <w:ind w:leftChars="0"/>
        <w:rPr>
          <w:sz w:val="22"/>
        </w:rPr>
      </w:pPr>
      <w:r w:rsidRPr="00EC3137">
        <w:rPr>
          <w:rFonts w:hint="eastAsia"/>
          <w:sz w:val="22"/>
        </w:rPr>
        <w:t>配列</w:t>
      </w:r>
      <w:r>
        <w:rPr>
          <w:rFonts w:hint="eastAsia"/>
          <w:sz w:val="22"/>
        </w:rPr>
        <w:t>の演習問題</w:t>
      </w:r>
      <w:r w:rsidRPr="00EC3137">
        <w:rPr>
          <w:rFonts w:hint="eastAsia"/>
          <w:sz w:val="22"/>
        </w:rPr>
        <w:t>期化</w:t>
      </w:r>
    </w:p>
    <w:p w:rsidR="00EC3137" w:rsidRPr="00EC3137" w:rsidRDefault="00EC3137" w:rsidP="00EC3137">
      <w:pPr>
        <w:pStyle w:val="aa"/>
        <w:numPr>
          <w:ilvl w:val="0"/>
          <w:numId w:val="6"/>
        </w:numPr>
        <w:ind w:leftChars="0"/>
        <w:rPr>
          <w:sz w:val="22"/>
        </w:rPr>
      </w:pPr>
      <w:r w:rsidRPr="00EC3137">
        <w:rPr>
          <w:rFonts w:hint="eastAsia"/>
          <w:sz w:val="22"/>
        </w:rPr>
        <w:t>線形探索</w:t>
      </w:r>
    </w:p>
    <w:p w:rsidR="00EC3137" w:rsidRPr="00EC3137" w:rsidRDefault="00EC3137" w:rsidP="00EC3137">
      <w:pPr>
        <w:pStyle w:val="aa"/>
        <w:numPr>
          <w:ilvl w:val="0"/>
          <w:numId w:val="6"/>
        </w:numPr>
        <w:ind w:leftChars="0"/>
        <w:rPr>
          <w:sz w:val="22"/>
        </w:rPr>
      </w:pPr>
      <w:r w:rsidRPr="00EC3137">
        <w:rPr>
          <w:rFonts w:hint="eastAsia"/>
          <w:sz w:val="22"/>
        </w:rPr>
        <w:t>二分探索</w:t>
      </w:r>
    </w:p>
    <w:p w:rsidR="00EC3137" w:rsidRPr="00EC3137" w:rsidRDefault="00EC3137" w:rsidP="00EC3137">
      <w:pPr>
        <w:pStyle w:val="aa"/>
        <w:numPr>
          <w:ilvl w:val="0"/>
          <w:numId w:val="6"/>
        </w:numPr>
        <w:ind w:leftChars="0"/>
        <w:rPr>
          <w:sz w:val="22"/>
        </w:rPr>
      </w:pPr>
      <w:r w:rsidRPr="00EC3137">
        <w:rPr>
          <w:rFonts w:hint="eastAsia"/>
          <w:sz w:val="22"/>
        </w:rPr>
        <w:t>番兵法</w:t>
      </w:r>
    </w:p>
    <w:p w:rsidR="00EC3137" w:rsidRPr="00EC3137" w:rsidRDefault="00EC3137" w:rsidP="00EC3137">
      <w:pPr>
        <w:pStyle w:val="aa"/>
        <w:numPr>
          <w:ilvl w:val="0"/>
          <w:numId w:val="6"/>
        </w:numPr>
        <w:ind w:leftChars="0"/>
        <w:rPr>
          <w:sz w:val="22"/>
        </w:rPr>
      </w:pPr>
      <w:r w:rsidRPr="00EC3137">
        <w:rPr>
          <w:rFonts w:hint="eastAsia"/>
          <w:sz w:val="22"/>
        </w:rPr>
        <w:t>並べ替え</w:t>
      </w:r>
    </w:p>
    <w:p w:rsidR="00EC3137" w:rsidRPr="00EC3137" w:rsidRDefault="00EC3137" w:rsidP="00EC3137">
      <w:pPr>
        <w:pStyle w:val="aa"/>
        <w:numPr>
          <w:ilvl w:val="0"/>
          <w:numId w:val="6"/>
        </w:numPr>
        <w:ind w:leftChars="0"/>
        <w:rPr>
          <w:sz w:val="22"/>
        </w:rPr>
      </w:pPr>
      <w:r w:rsidRPr="00EC3137">
        <w:rPr>
          <w:rFonts w:hint="eastAsia"/>
          <w:sz w:val="22"/>
        </w:rPr>
        <w:t>計算量</w:t>
      </w:r>
    </w:p>
    <w:p w:rsidR="00933787" w:rsidRDefault="00EC3137" w:rsidP="00EC3137">
      <w:pPr>
        <w:pStyle w:val="aa"/>
        <w:numPr>
          <w:ilvl w:val="0"/>
          <w:numId w:val="6"/>
        </w:numPr>
        <w:ind w:leftChars="0"/>
        <w:rPr>
          <w:sz w:val="22"/>
        </w:rPr>
      </w:pPr>
      <w:r>
        <w:rPr>
          <w:rFonts w:hint="eastAsia"/>
          <w:sz w:val="22"/>
        </w:rPr>
        <w:t>復習</w:t>
      </w:r>
    </w:p>
    <w:p w:rsidR="00EC3137" w:rsidRDefault="00EC3137" w:rsidP="00EC3137">
      <w:pPr>
        <w:pStyle w:val="aa"/>
        <w:numPr>
          <w:ilvl w:val="0"/>
          <w:numId w:val="6"/>
        </w:numPr>
        <w:ind w:leftChars="0"/>
        <w:rPr>
          <w:sz w:val="22"/>
        </w:rPr>
      </w:pPr>
      <w:r>
        <w:rPr>
          <w:rFonts w:hint="eastAsia"/>
          <w:sz w:val="22"/>
        </w:rPr>
        <w:lastRenderedPageBreak/>
        <w:t>単位認定試験</w:t>
      </w:r>
    </w:p>
    <w:p w:rsidR="00933787" w:rsidRPr="00933787" w:rsidRDefault="00933787" w:rsidP="00933787">
      <w:pPr>
        <w:pStyle w:val="aa"/>
        <w:ind w:leftChars="0" w:left="495"/>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FF6EAA" w:rsidRDefault="00867D4D">
      <w:pPr>
        <w:rPr>
          <w:sz w:val="22"/>
        </w:rPr>
      </w:pPr>
      <w:r>
        <w:rPr>
          <w:rFonts w:hint="eastAsia"/>
          <w:sz w:val="22"/>
        </w:rPr>
        <w:t xml:space="preserve">　授業時間の中で、講義を行い、練習課題として演習を行う。</w:t>
      </w:r>
    </w:p>
    <w:p w:rsidR="00867D4D" w:rsidRDefault="00867D4D">
      <w:pPr>
        <w:rPr>
          <w:sz w:val="22"/>
        </w:rPr>
      </w:pPr>
      <w:r>
        <w:rPr>
          <w:rFonts w:hint="eastAsia"/>
          <w:sz w:val="22"/>
        </w:rPr>
        <w:t xml:space="preserve">　</w:t>
      </w:r>
      <w:r w:rsidR="002D3403">
        <w:rPr>
          <w:rFonts w:hint="eastAsia"/>
          <w:sz w:val="22"/>
        </w:rPr>
        <w:t>アルゴリズムを論じる上で、そのインデックスの取り方などで組み立てられるロジックが異なるため、インデックスの設定法を解説しながら、アルゴリズムを組手立てる。</w:t>
      </w:r>
    </w:p>
    <w:p w:rsidR="00B42B5B" w:rsidRDefault="00B42B5B">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F6EAA" w:rsidRPr="00D5522E" w:rsidRDefault="002D3403" w:rsidP="00D5522E">
      <w:pPr>
        <w:pStyle w:val="aa"/>
        <w:numPr>
          <w:ilvl w:val="0"/>
          <w:numId w:val="2"/>
        </w:numPr>
        <w:ind w:leftChars="0"/>
        <w:rPr>
          <w:sz w:val="22"/>
        </w:rPr>
      </w:pPr>
      <w:r w:rsidRPr="00D5522E">
        <w:rPr>
          <w:rFonts w:hint="eastAsia"/>
          <w:sz w:val="22"/>
        </w:rPr>
        <w:t>基本的なアルゴリズムについて理解をする。</w:t>
      </w:r>
    </w:p>
    <w:p w:rsidR="002D3403" w:rsidRPr="00D5522E" w:rsidRDefault="002D3403" w:rsidP="00D5522E">
      <w:pPr>
        <w:pStyle w:val="aa"/>
        <w:numPr>
          <w:ilvl w:val="0"/>
          <w:numId w:val="2"/>
        </w:numPr>
        <w:ind w:leftChars="0"/>
        <w:rPr>
          <w:sz w:val="22"/>
        </w:rPr>
      </w:pPr>
      <w:r w:rsidRPr="00D5522E">
        <w:rPr>
          <w:rFonts w:hint="eastAsia"/>
          <w:sz w:val="22"/>
        </w:rPr>
        <w:t>アルゴリズムを解析する過程で、インデックスなどの値の設定などについて理解する。</w:t>
      </w:r>
    </w:p>
    <w:p w:rsidR="002D3403" w:rsidRPr="00D5522E" w:rsidRDefault="00D5522E" w:rsidP="00D5522E">
      <w:pPr>
        <w:pStyle w:val="aa"/>
        <w:numPr>
          <w:ilvl w:val="0"/>
          <w:numId w:val="2"/>
        </w:numPr>
        <w:ind w:leftChars="0"/>
        <w:rPr>
          <w:sz w:val="22"/>
        </w:rPr>
      </w:pPr>
      <w:r w:rsidRPr="00D5522E">
        <w:rPr>
          <w:rFonts w:hint="eastAsia"/>
          <w:sz w:val="22"/>
        </w:rPr>
        <w:t>この授業を達成することで、プログラムを実装するときのアルゴリズムを他の技術書からの引用を行う</w:t>
      </w:r>
      <w:r>
        <w:rPr>
          <w:rFonts w:hint="eastAsia"/>
          <w:sz w:val="22"/>
        </w:rPr>
        <w:t>基本知識を習得できる。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D5522E" w:rsidP="00D5522E">
      <w:pPr>
        <w:pStyle w:val="aa"/>
        <w:numPr>
          <w:ilvl w:val="0"/>
          <w:numId w:val="3"/>
        </w:numPr>
        <w:ind w:leftChars="0"/>
        <w:rPr>
          <w:sz w:val="22"/>
        </w:rPr>
      </w:pPr>
      <w:r>
        <w:rPr>
          <w:rFonts w:hint="eastAsia"/>
          <w:sz w:val="22"/>
        </w:rPr>
        <w:t>定期考査の点数で</w:t>
      </w:r>
      <w:r>
        <w:rPr>
          <w:rFonts w:hint="eastAsia"/>
          <w:sz w:val="22"/>
        </w:rPr>
        <w:t>80%</w:t>
      </w:r>
      <w:r>
        <w:rPr>
          <w:rFonts w:hint="eastAsia"/>
          <w:sz w:val="22"/>
        </w:rPr>
        <w:t>の評価を行う。</w:t>
      </w:r>
    </w:p>
    <w:p w:rsidR="00D5522E" w:rsidRPr="00D5522E" w:rsidRDefault="00D5522E" w:rsidP="00D5522E">
      <w:pPr>
        <w:pStyle w:val="aa"/>
        <w:numPr>
          <w:ilvl w:val="0"/>
          <w:numId w:val="3"/>
        </w:numPr>
        <w:ind w:leftChars="0"/>
        <w:rPr>
          <w:sz w:val="22"/>
        </w:rPr>
      </w:pPr>
      <w:r>
        <w:rPr>
          <w:rFonts w:hint="eastAsia"/>
          <w:sz w:val="22"/>
        </w:rPr>
        <w:t>出席率及び授業態度として</w:t>
      </w:r>
      <w:r>
        <w:rPr>
          <w:rFonts w:hint="eastAsia"/>
          <w:sz w:val="22"/>
        </w:rPr>
        <w:t>20%</w:t>
      </w:r>
      <w:r>
        <w:rPr>
          <w:rFonts w:hint="eastAsia"/>
          <w:sz w:val="22"/>
        </w:rPr>
        <w:t>の評価を行う。</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授業外学習（予習・復習）の指示　　　　　　　　　　　　　　　　　　　　　　　　　　　　　　　　</w:t>
      </w:r>
    </w:p>
    <w:p w:rsidR="00FF6EAA" w:rsidRPr="00D5522E" w:rsidRDefault="00446290" w:rsidP="00D5522E">
      <w:pPr>
        <w:pStyle w:val="aa"/>
        <w:numPr>
          <w:ilvl w:val="0"/>
          <w:numId w:val="4"/>
        </w:numPr>
        <w:ind w:leftChars="0"/>
        <w:rPr>
          <w:sz w:val="22"/>
        </w:rPr>
      </w:pPr>
      <w:r w:rsidRPr="00D5522E">
        <w:rPr>
          <w:rFonts w:hint="eastAsia"/>
          <w:sz w:val="22"/>
        </w:rPr>
        <w:t>予習の指定はない。</w:t>
      </w:r>
    </w:p>
    <w:p w:rsidR="00446290" w:rsidRPr="00D5522E" w:rsidRDefault="00446290" w:rsidP="00D5522E">
      <w:pPr>
        <w:pStyle w:val="aa"/>
        <w:numPr>
          <w:ilvl w:val="0"/>
          <w:numId w:val="4"/>
        </w:numPr>
        <w:ind w:leftChars="0"/>
        <w:rPr>
          <w:sz w:val="22"/>
        </w:rPr>
      </w:pPr>
      <w:r w:rsidRPr="00D5522E">
        <w:rPr>
          <w:rFonts w:hint="eastAsia"/>
          <w:sz w:val="22"/>
        </w:rPr>
        <w:t>復習は、各課の演習問題を解くこと。</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446290">
      <w:pPr>
        <w:rPr>
          <w:sz w:val="22"/>
        </w:rPr>
      </w:pPr>
      <w:r>
        <w:rPr>
          <w:rFonts w:hint="eastAsia"/>
          <w:sz w:val="22"/>
        </w:rPr>
        <w:t>特になし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D5522E" w:rsidP="00D5522E">
      <w:pPr>
        <w:pStyle w:val="aa"/>
        <w:numPr>
          <w:ilvl w:val="0"/>
          <w:numId w:val="5"/>
        </w:numPr>
        <w:ind w:leftChars="0"/>
        <w:rPr>
          <w:sz w:val="22"/>
        </w:rPr>
      </w:pPr>
      <w:r w:rsidRPr="00D5522E">
        <w:rPr>
          <w:rFonts w:hint="eastAsia"/>
          <w:sz w:val="22"/>
        </w:rPr>
        <w:t>アルゴリズムとデータ構造</w:t>
      </w:r>
      <w:r w:rsidRPr="00D5522E">
        <w:rPr>
          <w:rFonts w:hint="eastAsia"/>
          <w:sz w:val="22"/>
        </w:rPr>
        <w:t>(</w:t>
      </w:r>
      <w:r w:rsidRPr="00D5522E">
        <w:rPr>
          <w:rFonts w:hint="eastAsia"/>
          <w:sz w:val="22"/>
        </w:rPr>
        <w:t>第</w:t>
      </w:r>
      <w:r w:rsidRPr="00D5522E">
        <w:rPr>
          <w:rFonts w:hint="eastAsia"/>
          <w:sz w:val="22"/>
        </w:rPr>
        <w:t>2</w:t>
      </w:r>
      <w:r w:rsidRPr="00D5522E">
        <w:rPr>
          <w:rFonts w:hint="eastAsia"/>
          <w:sz w:val="22"/>
        </w:rPr>
        <w:t>版</w:t>
      </w:r>
      <w:r w:rsidRPr="00D5522E">
        <w:rPr>
          <w:rFonts w:hint="eastAsia"/>
          <w:sz w:val="22"/>
        </w:rPr>
        <w:t>) (</w:t>
      </w:r>
      <w:r w:rsidRPr="00D5522E">
        <w:rPr>
          <w:rFonts w:hint="eastAsia"/>
          <w:sz w:val="22"/>
        </w:rPr>
        <w:t>情報工学レクチャーシリーズ</w:t>
      </w:r>
      <w:r w:rsidRPr="00D5522E">
        <w:rPr>
          <w:rFonts w:hint="eastAsia"/>
          <w:sz w:val="22"/>
        </w:rPr>
        <w:t>)</w:t>
      </w:r>
      <w:r>
        <w:rPr>
          <w:rFonts w:hint="eastAsia"/>
          <w:sz w:val="22"/>
        </w:rPr>
        <w:t xml:space="preserve">　；</w:t>
      </w:r>
      <w:r w:rsidRPr="00D5522E">
        <w:rPr>
          <w:sz w:val="22"/>
        </w:rPr>
        <w:t>ISBN-13: 978-4627810228</w:t>
      </w:r>
    </w:p>
    <w:p w:rsidR="00D5522E" w:rsidRPr="00D5522E" w:rsidRDefault="00D5522E" w:rsidP="00D5522E">
      <w:pPr>
        <w:pStyle w:val="aa"/>
        <w:numPr>
          <w:ilvl w:val="0"/>
          <w:numId w:val="5"/>
        </w:numPr>
        <w:ind w:leftChars="0"/>
        <w:rPr>
          <w:sz w:val="22"/>
        </w:rPr>
      </w:pPr>
      <w:r w:rsidRPr="00D5522E">
        <w:rPr>
          <w:rFonts w:hint="eastAsia"/>
          <w:sz w:val="22"/>
        </w:rPr>
        <w:t>アルゴリズムとデータ構造</w:t>
      </w:r>
      <w:r w:rsidRPr="00D5522E">
        <w:rPr>
          <w:rFonts w:hint="eastAsia"/>
          <w:sz w:val="22"/>
        </w:rPr>
        <w:t>(</w:t>
      </w:r>
      <w:r w:rsidRPr="00D5522E">
        <w:rPr>
          <w:rFonts w:hint="eastAsia"/>
          <w:sz w:val="22"/>
        </w:rPr>
        <w:t>第</w:t>
      </w:r>
      <w:r w:rsidRPr="00D5522E">
        <w:rPr>
          <w:rFonts w:hint="eastAsia"/>
          <w:sz w:val="22"/>
        </w:rPr>
        <w:t>3</w:t>
      </w:r>
      <w:r w:rsidRPr="00D5522E">
        <w:rPr>
          <w:rFonts w:hint="eastAsia"/>
          <w:sz w:val="22"/>
        </w:rPr>
        <w:t>版</w:t>
      </w:r>
      <w:r w:rsidRPr="00D5522E">
        <w:rPr>
          <w:rFonts w:hint="eastAsia"/>
          <w:sz w:val="22"/>
        </w:rPr>
        <w:t>)</w:t>
      </w:r>
      <w:r>
        <w:rPr>
          <w:rFonts w:hint="eastAsia"/>
          <w:sz w:val="22"/>
        </w:rPr>
        <w:t xml:space="preserve">　；　</w:t>
      </w:r>
      <w:r w:rsidRPr="00D5522E">
        <w:rPr>
          <w:sz w:val="22"/>
        </w:rPr>
        <w:t>ISBN-13: 978-4627726536</w:t>
      </w:r>
    </w:p>
    <w:p w:rsidR="00FF6EAA" w:rsidRDefault="00FF6EAA">
      <w:pPr>
        <w:rPr>
          <w:sz w:val="22"/>
        </w:rPr>
      </w:pPr>
    </w:p>
    <w:p w:rsidR="00FF6EAA" w:rsidRDefault="00FF6EAA">
      <w:pPr>
        <w:rPr>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FF6EAA" w:rsidRDefault="00FF6EAA">
      <w:pPr>
        <w:rPr>
          <w:sz w:val="22"/>
        </w:rPr>
      </w:pPr>
    </w:p>
    <w:p w:rsidR="0062187F" w:rsidRDefault="0062187F">
      <w:pPr>
        <w:rPr>
          <w:sz w:val="22"/>
        </w:rPr>
      </w:pP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FF6EAA">
      <w:pPr>
        <w:rPr>
          <w:sz w:val="22"/>
        </w:rPr>
      </w:pPr>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08" w:rsidRDefault="00704B08" w:rsidP="00F76B75">
      <w:r>
        <w:separator/>
      </w:r>
    </w:p>
  </w:endnote>
  <w:endnote w:type="continuationSeparator" w:id="0">
    <w:p w:rsidR="00704B08" w:rsidRDefault="00704B08" w:rsidP="00F7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08" w:rsidRDefault="00704B08" w:rsidP="00F76B75">
      <w:r>
        <w:separator/>
      </w:r>
    </w:p>
  </w:footnote>
  <w:footnote w:type="continuationSeparator" w:id="0">
    <w:p w:rsidR="00704B08" w:rsidRDefault="00704B08" w:rsidP="00F76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36F6"/>
    <w:multiLevelType w:val="hybridMultilevel"/>
    <w:tmpl w:val="4078BAEA"/>
    <w:lvl w:ilvl="0" w:tplc="A7FA8FEE">
      <w:start w:val="1"/>
      <w:numFmt w:val="decimal"/>
      <w:lvlText w:val="(%1)"/>
      <w:lvlJc w:val="left"/>
      <w:pPr>
        <w:ind w:left="495" w:hanging="495"/>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3D4D53"/>
    <w:multiLevelType w:val="hybridMultilevel"/>
    <w:tmpl w:val="76C4C560"/>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B762153"/>
    <w:multiLevelType w:val="hybridMultilevel"/>
    <w:tmpl w:val="6CD45EA0"/>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2A43146"/>
    <w:multiLevelType w:val="hybridMultilevel"/>
    <w:tmpl w:val="5330D788"/>
    <w:lvl w:ilvl="0" w:tplc="A7FA8FEE">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E8016D"/>
    <w:multiLevelType w:val="hybridMultilevel"/>
    <w:tmpl w:val="9F1EE8E2"/>
    <w:lvl w:ilvl="0" w:tplc="4948D008">
      <w:start w:val="1"/>
      <w:numFmt w:val="bullet"/>
      <w:lvlText w:val=""/>
      <w:lvlJc w:val="left"/>
      <w:pPr>
        <w:ind w:left="420" w:hanging="420"/>
      </w:pPr>
      <w:rPr>
        <w:rFonts w:ascii="Wingdings" w:hAnsi="Wingdings" w:hint="default"/>
      </w:rPr>
    </w:lvl>
    <w:lvl w:ilvl="1" w:tplc="4948D00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0C05133"/>
    <w:multiLevelType w:val="hybridMultilevel"/>
    <w:tmpl w:val="CECE5E2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AF72F56"/>
    <w:multiLevelType w:val="hybridMultilevel"/>
    <w:tmpl w:val="41C4716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2D3403"/>
    <w:rsid w:val="00446290"/>
    <w:rsid w:val="004E79FF"/>
    <w:rsid w:val="0062187F"/>
    <w:rsid w:val="00704B08"/>
    <w:rsid w:val="00867D4D"/>
    <w:rsid w:val="00933787"/>
    <w:rsid w:val="009B02DF"/>
    <w:rsid w:val="009F495B"/>
    <w:rsid w:val="00AD7741"/>
    <w:rsid w:val="00B02DB4"/>
    <w:rsid w:val="00B42B5B"/>
    <w:rsid w:val="00B46581"/>
    <w:rsid w:val="00D236B8"/>
    <w:rsid w:val="00D5522E"/>
    <w:rsid w:val="00D85454"/>
    <w:rsid w:val="00EC3137"/>
    <w:rsid w:val="00F76B7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1BB261A0-4921-4DD5-BBF1-824105B3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F76B75"/>
    <w:pPr>
      <w:tabs>
        <w:tab w:val="center" w:pos="4252"/>
        <w:tab w:val="right" w:pos="8504"/>
      </w:tabs>
      <w:snapToGrid w:val="0"/>
    </w:pPr>
  </w:style>
  <w:style w:type="character" w:customStyle="1" w:styleId="a7">
    <w:name w:val="ヘッダー (文字)"/>
    <w:basedOn w:val="a0"/>
    <w:link w:val="a6"/>
    <w:uiPriority w:val="99"/>
    <w:rsid w:val="00F76B75"/>
  </w:style>
  <w:style w:type="paragraph" w:styleId="a8">
    <w:name w:val="footer"/>
    <w:basedOn w:val="a"/>
    <w:link w:val="a9"/>
    <w:uiPriority w:val="99"/>
    <w:unhideWhenUsed/>
    <w:rsid w:val="00F76B75"/>
    <w:pPr>
      <w:tabs>
        <w:tab w:val="center" w:pos="4252"/>
        <w:tab w:val="right" w:pos="8504"/>
      </w:tabs>
      <w:snapToGrid w:val="0"/>
    </w:pPr>
  </w:style>
  <w:style w:type="character" w:customStyle="1" w:styleId="a9">
    <w:name w:val="フッター (文字)"/>
    <w:basedOn w:val="a0"/>
    <w:link w:val="a8"/>
    <w:uiPriority w:val="99"/>
    <w:rsid w:val="00F76B75"/>
  </w:style>
  <w:style w:type="paragraph" w:styleId="aa">
    <w:name w:val="List Paragraph"/>
    <w:basedOn w:val="a"/>
    <w:uiPriority w:val="34"/>
    <w:qFormat/>
    <w:rsid w:val="00D552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204</Words>
  <Characters>1167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8</cp:revision>
  <cp:lastPrinted>2020-02-28T07:57:00Z</cp:lastPrinted>
  <dcterms:created xsi:type="dcterms:W3CDTF">2020-02-28T08:16:00Z</dcterms:created>
  <dcterms:modified xsi:type="dcterms:W3CDTF">2020-06-24T09:27:00Z</dcterms:modified>
</cp:coreProperties>
</file>