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0B5C10" w:rsidRDefault="00D236B8" w:rsidP="000B5C10">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r w:rsidR="004047C2" w:rsidRPr="000B5C10">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152D25">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r w:rsidR="00152D25">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9953E0" w:rsidP="00082C01">
            <w:pPr>
              <w:rPr>
                <w:sz w:val="22"/>
              </w:rPr>
            </w:pPr>
            <w:r>
              <w:rPr>
                <w:rFonts w:hint="eastAsia"/>
                <w:sz w:val="22"/>
              </w:rPr>
              <w:t>グローバル</w:t>
            </w:r>
            <w:r>
              <w:rPr>
                <w:rFonts w:hint="eastAsia"/>
                <w:sz w:val="22"/>
              </w:rPr>
              <w:t>IT</w:t>
            </w:r>
            <w:r w:rsidR="00082C01">
              <w:rPr>
                <w:rFonts w:hint="eastAsia"/>
                <w:sz w:val="22"/>
              </w:rPr>
              <w:t>メディア学科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9953E0" w:rsidRDefault="009953E0" w:rsidP="009953E0">
      <w:pPr>
        <w:rPr>
          <w:sz w:val="22"/>
        </w:rPr>
      </w:pPr>
      <w:r>
        <w:rPr>
          <w:rFonts w:hint="eastAsia"/>
          <w:sz w:val="22"/>
        </w:rPr>
        <w:t>(1)</w:t>
      </w:r>
      <w:r>
        <w:rPr>
          <w:rFonts w:hint="eastAsia"/>
          <w:sz w:val="22"/>
        </w:rPr>
        <w:t xml:space="preserve">　自動詞・他動詞</w:t>
      </w:r>
    </w:p>
    <w:p w:rsidR="009953E0" w:rsidRDefault="009953E0" w:rsidP="009953E0">
      <w:pPr>
        <w:rPr>
          <w:sz w:val="22"/>
        </w:rPr>
      </w:pPr>
      <w:r>
        <w:rPr>
          <w:rFonts w:hint="eastAsia"/>
          <w:sz w:val="22"/>
        </w:rPr>
        <w:t>(2)</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(3)</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(4)</w:t>
      </w:r>
      <w:r>
        <w:rPr>
          <w:rFonts w:hint="eastAsia"/>
          <w:sz w:val="22"/>
        </w:rPr>
        <w:t xml:space="preserve">　いろいろな意味のある動詞</w:t>
      </w:r>
    </w:p>
    <w:p w:rsidR="009953E0" w:rsidRDefault="009953E0" w:rsidP="009953E0">
      <w:pPr>
        <w:rPr>
          <w:sz w:val="22"/>
        </w:rPr>
      </w:pPr>
      <w:r>
        <w:rPr>
          <w:rFonts w:hint="eastAsia"/>
          <w:sz w:val="22"/>
        </w:rPr>
        <w:t>(5)</w:t>
      </w:r>
      <w:r>
        <w:rPr>
          <w:rFonts w:hint="eastAsia"/>
          <w:sz w:val="22"/>
        </w:rPr>
        <w:t xml:space="preserve">　い形容詞、な形容詞</w:t>
      </w:r>
    </w:p>
    <w:p w:rsidR="009953E0" w:rsidRDefault="009953E0" w:rsidP="009953E0">
      <w:pPr>
        <w:rPr>
          <w:sz w:val="22"/>
        </w:rPr>
      </w:pPr>
      <w:r>
        <w:rPr>
          <w:rFonts w:hint="eastAsia"/>
          <w:sz w:val="22"/>
        </w:rPr>
        <w:t>(6)</w:t>
      </w:r>
      <w:r>
        <w:rPr>
          <w:rFonts w:hint="eastAsia"/>
          <w:sz w:val="22"/>
        </w:rPr>
        <w:t xml:space="preserve">　副詞</w:t>
      </w:r>
    </w:p>
    <w:p w:rsidR="009953E0" w:rsidRDefault="009953E0" w:rsidP="009953E0">
      <w:pPr>
        <w:rPr>
          <w:sz w:val="22"/>
        </w:rPr>
      </w:pPr>
      <w:r>
        <w:rPr>
          <w:rFonts w:hint="eastAsia"/>
          <w:sz w:val="22"/>
        </w:rPr>
        <w:t>(7)</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(8)</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 xml:space="preserve"> </w:t>
      </w:r>
    </w:p>
    <w:p w:rsidR="009953E0" w:rsidRDefault="009953E0" w:rsidP="009953E0">
      <w:pPr>
        <w:rPr>
          <w:sz w:val="22"/>
        </w:rPr>
      </w:pPr>
      <w:r>
        <w:rPr>
          <w:rFonts w:hint="eastAsia"/>
          <w:sz w:val="22"/>
        </w:rPr>
        <w:t>( 9)</w:t>
      </w:r>
      <w:r>
        <w:rPr>
          <w:rFonts w:hint="eastAsia"/>
          <w:sz w:val="22"/>
        </w:rPr>
        <w:t xml:space="preserve">　同義語、慣用句</w:t>
      </w:r>
    </w:p>
    <w:p w:rsidR="009953E0" w:rsidRDefault="009953E0" w:rsidP="009953E0">
      <w:pPr>
        <w:rPr>
          <w:sz w:val="22"/>
        </w:rPr>
      </w:pPr>
      <w:r>
        <w:rPr>
          <w:rFonts w:hint="eastAsia"/>
          <w:sz w:val="22"/>
        </w:rPr>
        <w:t>(10)</w:t>
      </w:r>
      <w:r>
        <w:rPr>
          <w:rFonts w:hint="eastAsia"/>
          <w:sz w:val="22"/>
        </w:rPr>
        <w:t xml:space="preserve">　擬音語・擬態語</w:t>
      </w:r>
    </w:p>
    <w:p w:rsidR="009953E0" w:rsidRDefault="009953E0" w:rsidP="009953E0">
      <w:pPr>
        <w:rPr>
          <w:sz w:val="22"/>
        </w:rPr>
      </w:pPr>
      <w:r>
        <w:rPr>
          <w:rFonts w:hint="eastAsia"/>
          <w:sz w:val="22"/>
        </w:rPr>
        <w:t>(11)</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(12)</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(13)</w:t>
      </w:r>
      <w:r>
        <w:rPr>
          <w:rFonts w:hint="eastAsia"/>
          <w:sz w:val="22"/>
        </w:rPr>
        <w:t xml:space="preserve">　文字語彙実践ドリル</w:t>
      </w:r>
    </w:p>
    <w:p w:rsidR="009953E0" w:rsidRDefault="009953E0" w:rsidP="009953E0">
      <w:pPr>
        <w:rPr>
          <w:sz w:val="22"/>
        </w:rPr>
      </w:pPr>
      <w:r>
        <w:rPr>
          <w:rFonts w:hint="eastAsia"/>
          <w:sz w:val="22"/>
        </w:rPr>
        <w:t>(14)</w:t>
      </w:r>
      <w:r>
        <w:rPr>
          <w:rFonts w:hint="eastAsia"/>
          <w:sz w:val="22"/>
        </w:rPr>
        <w:t xml:space="preserve">　接続表現</w:t>
      </w:r>
    </w:p>
    <w:p w:rsidR="009953E0" w:rsidRDefault="009953E0" w:rsidP="009953E0">
      <w:pPr>
        <w:rPr>
          <w:sz w:val="22"/>
        </w:rPr>
      </w:pPr>
      <w:r>
        <w:rPr>
          <w:rFonts w:hint="eastAsia"/>
          <w:sz w:val="22"/>
        </w:rPr>
        <w:t>(15)</w:t>
      </w:r>
      <w:r>
        <w:rPr>
          <w:rFonts w:hint="eastAsia"/>
          <w:sz w:val="22"/>
        </w:rPr>
        <w:t xml:space="preserve">　文末表現</w:t>
      </w:r>
    </w:p>
    <w:p w:rsidR="009953E0" w:rsidRDefault="009953E0" w:rsidP="009953E0">
      <w:pPr>
        <w:rPr>
          <w:sz w:val="22"/>
        </w:rPr>
      </w:pPr>
      <w:r>
        <w:rPr>
          <w:rFonts w:hint="eastAsia"/>
          <w:sz w:val="22"/>
        </w:rPr>
        <w:t>(16)</w:t>
      </w:r>
      <w:r>
        <w:rPr>
          <w:rFonts w:hint="eastAsia"/>
          <w:sz w:val="22"/>
        </w:rPr>
        <w:t xml:space="preserve">　こと・もの・わけ・ところ</w:t>
      </w:r>
    </w:p>
    <w:p w:rsidR="00F52091" w:rsidRPr="009953E0" w:rsidRDefault="00F52091" w:rsidP="009953E0">
      <w:pPr>
        <w:rPr>
          <w:sz w:val="22"/>
        </w:rPr>
      </w:pP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D16" w:rsidRDefault="00933D16" w:rsidP="004047C2">
      <w:r>
        <w:separator/>
      </w:r>
    </w:p>
  </w:endnote>
  <w:endnote w:type="continuationSeparator" w:id="0">
    <w:p w:rsidR="00933D16" w:rsidRDefault="00933D16"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D16" w:rsidRDefault="00933D16" w:rsidP="004047C2">
      <w:r>
        <w:separator/>
      </w:r>
    </w:p>
  </w:footnote>
  <w:footnote w:type="continuationSeparator" w:id="0">
    <w:p w:rsidR="00933D16" w:rsidRDefault="00933D16"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082C01"/>
    <w:rsid w:val="000B5C10"/>
    <w:rsid w:val="00137567"/>
    <w:rsid w:val="00152D25"/>
    <w:rsid w:val="00192044"/>
    <w:rsid w:val="002065AE"/>
    <w:rsid w:val="003468AC"/>
    <w:rsid w:val="004047C2"/>
    <w:rsid w:val="004115C8"/>
    <w:rsid w:val="004A248E"/>
    <w:rsid w:val="004E79FF"/>
    <w:rsid w:val="00583D82"/>
    <w:rsid w:val="0062187F"/>
    <w:rsid w:val="0066719F"/>
    <w:rsid w:val="00733EE7"/>
    <w:rsid w:val="00773FB1"/>
    <w:rsid w:val="0078535C"/>
    <w:rsid w:val="00822F19"/>
    <w:rsid w:val="008A2044"/>
    <w:rsid w:val="008A621A"/>
    <w:rsid w:val="008D411F"/>
    <w:rsid w:val="008E4245"/>
    <w:rsid w:val="00933D16"/>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C3B2EA5"/>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AD13C-81EB-4957-9ECD-4715C0F7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167</Words>
  <Characters>954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6</cp:revision>
  <cp:lastPrinted>2020-03-26T05:17:00Z</cp:lastPrinted>
  <dcterms:created xsi:type="dcterms:W3CDTF">2021-04-06T08:28:00Z</dcterms:created>
  <dcterms:modified xsi:type="dcterms:W3CDTF">2021-04-17T09:47:00Z</dcterms:modified>
</cp:coreProperties>
</file>