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663C8" w:rsidRDefault="00212F67" w:rsidP="00212F6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sz w:val="36"/>
          <w:szCs w:val="36"/>
        </w:rPr>
        <w:t>,④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8678BF">
        <w:rPr>
          <w:rFonts w:hint="eastAsia"/>
          <w:b/>
          <w:sz w:val="36"/>
          <w:szCs w:val="36"/>
        </w:rPr>
        <w:t>１６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541A64">
        <w:rPr>
          <w:rFonts w:hint="eastAsia"/>
          <w:b/>
          <w:sz w:val="36"/>
          <w:szCs w:val="36"/>
        </w:rPr>
        <w:t>３２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541A64">
        <w:rPr>
          <w:rFonts w:hint="eastAsia"/>
          <w:b/>
          <w:sz w:val="36"/>
          <w:szCs w:val="36"/>
        </w:rPr>
        <w:t>１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450C54" w:rsidRDefault="00C54CB7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授業概要についての解説</w:t>
      </w:r>
      <w:r w:rsidR="00450C54" w:rsidRPr="00450C54">
        <w:rPr>
          <w:rFonts w:hint="eastAsia"/>
          <w:sz w:val="22"/>
        </w:rPr>
        <w:t>・仕事への取り組み方</w:t>
      </w:r>
      <w:r w:rsidR="00450C54">
        <w:rPr>
          <w:rFonts w:hint="eastAsia"/>
          <w:sz w:val="22"/>
        </w:rPr>
        <w:t>（１）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・業務の流れとスケジュール、定型業務と否定形業務、マニュアル</w:t>
      </w:r>
    </w:p>
    <w:p w:rsidR="00450C54" w:rsidRDefault="00450C54" w:rsidP="00450C5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・効率的・合理的な仕事の進め方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PDCA</w:t>
      </w:r>
      <w:r>
        <w:rPr>
          <w:rFonts w:hint="eastAsia"/>
          <w:sz w:val="22"/>
        </w:rPr>
        <w:t>について</w:t>
      </w:r>
    </w:p>
    <w:p w:rsidR="00450C54" w:rsidRDefault="00450C54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仕事への取り組み方（２）</w:t>
      </w:r>
    </w:p>
    <w:p w:rsidR="00450C54" w:rsidRPr="00450C54" w:rsidRDefault="00450C54" w:rsidP="00450C5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・スケジュール管理と情報整理</w:t>
      </w:r>
      <w:r w:rsidR="00B07481">
        <w:rPr>
          <w:rFonts w:hint="eastAsia"/>
          <w:sz w:val="22"/>
        </w:rPr>
        <w:t>、パソコン</w:t>
      </w:r>
      <w:r>
        <w:rPr>
          <w:rFonts w:hint="eastAsia"/>
          <w:sz w:val="22"/>
        </w:rPr>
        <w:t xml:space="preserve">と情報ネットワークについて　</w:t>
      </w:r>
      <w:r>
        <w:rPr>
          <w:sz w:val="22"/>
        </w:rPr>
        <w:br/>
      </w:r>
      <w:r>
        <w:rPr>
          <w:rFonts w:hint="eastAsia"/>
          <w:sz w:val="22"/>
        </w:rPr>
        <w:t>・電子メールの活用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・ビジネス文書の役割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ビジネス文書の種類について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・社内文書の種類と作成例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・社外文書の種類と作成例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ビジネス文書のあいさつと様式について</w:t>
      </w:r>
    </w:p>
    <w:p w:rsidR="00450C54" w:rsidRDefault="00450C54" w:rsidP="00450C5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・封筒・はがきの使い方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電子メールの書き方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電話応対</w:t>
      </w:r>
      <w:r>
        <w:rPr>
          <w:sz w:val="22"/>
        </w:rPr>
        <w:br/>
      </w:r>
      <w:r>
        <w:rPr>
          <w:rFonts w:hint="eastAsia"/>
          <w:sz w:val="22"/>
        </w:rPr>
        <w:t>・電話の受け方</w:t>
      </w:r>
    </w:p>
    <w:p w:rsidR="00450C54" w:rsidRP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電話応対</w:t>
      </w:r>
    </w:p>
    <w:p w:rsidR="00450C54" w:rsidRDefault="00450C54" w:rsidP="00450C5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・電話のかけ方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電話の取次ぎと携帯電話のマナー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統計・データの読み方・まとめ方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・表とグラフの役割と特徴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表の読み方とまとめ方</w:t>
      </w:r>
    </w:p>
    <w:p w:rsidR="00450C54" w:rsidRDefault="00450C54" w:rsidP="00450C54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・グラフの作り方と特徴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情報収集とメディアの活用</w:t>
      </w:r>
    </w:p>
    <w:p w:rsidR="00450C54" w:rsidRDefault="00450C54" w:rsidP="00450C54">
      <w:pPr>
        <w:pStyle w:val="a6"/>
        <w:ind w:leftChars="0" w:left="420"/>
        <w:rPr>
          <w:rFonts w:hint="eastAsia"/>
          <w:sz w:val="22"/>
        </w:rPr>
      </w:pPr>
      <w:r>
        <w:rPr>
          <w:sz w:val="22"/>
        </w:rPr>
        <w:t>・情報の取捨選択</w:t>
      </w:r>
      <w:r w:rsidR="00B07481">
        <w:rPr>
          <w:rFonts w:hint="eastAsia"/>
          <w:sz w:val="22"/>
        </w:rPr>
        <w:t>、</w:t>
      </w:r>
      <w:r>
        <w:rPr>
          <w:sz w:val="22"/>
        </w:rPr>
        <w:t>インターネットなどからの情報収集</w:t>
      </w:r>
      <w:r>
        <w:rPr>
          <w:sz w:val="22"/>
        </w:rPr>
        <w:br/>
      </w:r>
      <w:r>
        <w:rPr>
          <w:sz w:val="22"/>
        </w:rPr>
        <w:t>・</w:t>
      </w:r>
      <w:r w:rsidR="00B07481">
        <w:rPr>
          <w:sz w:val="22"/>
        </w:rPr>
        <w:t>新聞からの情報収集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会社を取り巻く環境と経済の基本</w:t>
      </w:r>
    </w:p>
    <w:p w:rsidR="00B07481" w:rsidRDefault="00B07481" w:rsidP="00B07481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・新聞の読み方につ</w:t>
      </w:r>
      <w:bookmarkStart w:id="0" w:name="_GoBack"/>
      <w:bookmarkEnd w:id="0"/>
      <w:r>
        <w:rPr>
          <w:rFonts w:hint="eastAsia"/>
          <w:sz w:val="22"/>
        </w:rPr>
        <w:t>いて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Pr="00B07481" w:rsidRDefault="00450C54" w:rsidP="008D63C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7481">
        <w:rPr>
          <w:sz w:val="22"/>
        </w:rPr>
        <w:t>過去問・</w:t>
      </w:r>
      <w:r w:rsidRPr="00B07481">
        <w:rPr>
          <w:rFonts w:hint="eastAsia"/>
          <w:sz w:val="22"/>
        </w:rPr>
        <w:t>模擬試験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08" w:rsidRDefault="008B0008" w:rsidP="004047C2">
      <w:r>
        <w:separator/>
      </w:r>
    </w:p>
  </w:endnote>
  <w:endnote w:type="continuationSeparator" w:id="0">
    <w:p w:rsidR="008B0008" w:rsidRDefault="008B0008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08" w:rsidRDefault="008B0008" w:rsidP="004047C2">
      <w:r>
        <w:separator/>
      </w:r>
    </w:p>
  </w:footnote>
  <w:footnote w:type="continuationSeparator" w:id="0">
    <w:p w:rsidR="008B0008" w:rsidRDefault="008B0008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2065AE"/>
    <w:rsid w:val="00212F67"/>
    <w:rsid w:val="003468AC"/>
    <w:rsid w:val="004047C2"/>
    <w:rsid w:val="004115C8"/>
    <w:rsid w:val="00450C54"/>
    <w:rsid w:val="004E79FF"/>
    <w:rsid w:val="00541A64"/>
    <w:rsid w:val="00616A6E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A2044"/>
    <w:rsid w:val="008B0008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07481"/>
    <w:rsid w:val="00B25248"/>
    <w:rsid w:val="00B42B5B"/>
    <w:rsid w:val="00B73D71"/>
    <w:rsid w:val="00BD69E1"/>
    <w:rsid w:val="00C0383B"/>
    <w:rsid w:val="00C42E02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B0C8B4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F62E3-204C-40F7-A6FB-6C1B5933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24</cp:revision>
  <cp:lastPrinted>2020-03-26T05:17:00Z</cp:lastPrinted>
  <dcterms:created xsi:type="dcterms:W3CDTF">2020-02-28T08:16:00Z</dcterms:created>
  <dcterms:modified xsi:type="dcterms:W3CDTF">2021-03-25T08:40:00Z</dcterms:modified>
</cp:coreProperties>
</file>